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F5870" w14:textId="77777777" w:rsidR="0085519B" w:rsidRPr="00B56196" w:rsidRDefault="0085519B" w:rsidP="004520E7">
      <w:pPr>
        <w:spacing w:before="6" w:after="0" w:line="240" w:lineRule="auto"/>
        <w:rPr>
          <w:rFonts w:ascii="Arial" w:hAnsi="Arial" w:cs="Arial"/>
          <w:sz w:val="20"/>
          <w:szCs w:val="20"/>
        </w:rPr>
      </w:pPr>
    </w:p>
    <w:p w14:paraId="0CF06BC6" w14:textId="77777777" w:rsidR="0085519B" w:rsidRPr="00B56196" w:rsidRDefault="0085519B" w:rsidP="004520E7">
      <w:pPr>
        <w:spacing w:after="0" w:line="240" w:lineRule="auto"/>
        <w:rPr>
          <w:rFonts w:ascii="Arial" w:hAnsi="Arial" w:cs="Arial"/>
          <w:sz w:val="20"/>
          <w:szCs w:val="20"/>
        </w:rPr>
      </w:pPr>
    </w:p>
    <w:p w14:paraId="6DD3A990" w14:textId="39017716" w:rsidR="004520E7" w:rsidRPr="00B56196" w:rsidRDefault="004520E7" w:rsidP="004520E7">
      <w:pPr>
        <w:pStyle w:val="Encabezado"/>
        <w:rPr>
          <w:rFonts w:ascii="Arial" w:hAnsi="Arial" w:cs="Arial"/>
          <w:sz w:val="20"/>
          <w:szCs w:val="20"/>
        </w:rPr>
      </w:pPr>
    </w:p>
    <w:p w14:paraId="7E634F69" w14:textId="77777777" w:rsidR="0085519B" w:rsidRPr="00B56196" w:rsidRDefault="0085519B" w:rsidP="004520E7">
      <w:pPr>
        <w:spacing w:after="0" w:line="240" w:lineRule="auto"/>
        <w:rPr>
          <w:rFonts w:ascii="Arial" w:hAnsi="Arial" w:cs="Arial"/>
          <w:sz w:val="20"/>
          <w:szCs w:val="20"/>
        </w:rPr>
      </w:pPr>
    </w:p>
    <w:p w14:paraId="42EA7019" w14:textId="77777777" w:rsidR="0085519B" w:rsidRPr="00B56196" w:rsidRDefault="0085519B" w:rsidP="004520E7">
      <w:pPr>
        <w:spacing w:after="0" w:line="240" w:lineRule="auto"/>
        <w:rPr>
          <w:rFonts w:ascii="Arial" w:hAnsi="Arial" w:cs="Arial"/>
          <w:sz w:val="20"/>
          <w:szCs w:val="20"/>
        </w:rPr>
      </w:pPr>
    </w:p>
    <w:p w14:paraId="36DB39C9" w14:textId="77777777" w:rsidR="0085519B" w:rsidRPr="00B56196" w:rsidRDefault="0085519B" w:rsidP="004520E7">
      <w:pPr>
        <w:spacing w:after="0" w:line="240" w:lineRule="auto"/>
        <w:rPr>
          <w:rFonts w:ascii="Arial" w:hAnsi="Arial" w:cs="Arial"/>
          <w:sz w:val="20"/>
          <w:szCs w:val="20"/>
        </w:rPr>
      </w:pPr>
    </w:p>
    <w:p w14:paraId="1344B188" w14:textId="77777777" w:rsidR="0085519B" w:rsidRPr="00B56196" w:rsidRDefault="0085519B" w:rsidP="004520E7">
      <w:pPr>
        <w:spacing w:after="0" w:line="240" w:lineRule="auto"/>
        <w:rPr>
          <w:rFonts w:ascii="Arial" w:hAnsi="Arial" w:cs="Arial"/>
          <w:sz w:val="20"/>
          <w:szCs w:val="20"/>
        </w:rPr>
      </w:pPr>
    </w:p>
    <w:p w14:paraId="4D5B7C42" w14:textId="77777777" w:rsidR="0085519B" w:rsidRPr="00B56196" w:rsidRDefault="0085519B" w:rsidP="004520E7">
      <w:pPr>
        <w:spacing w:after="0" w:line="240" w:lineRule="auto"/>
        <w:rPr>
          <w:rFonts w:ascii="Arial" w:hAnsi="Arial" w:cs="Arial"/>
          <w:sz w:val="20"/>
          <w:szCs w:val="20"/>
        </w:rPr>
      </w:pPr>
    </w:p>
    <w:p w14:paraId="49BABF40" w14:textId="77777777" w:rsidR="0085519B" w:rsidRPr="00B56196" w:rsidRDefault="0085519B" w:rsidP="004520E7">
      <w:pPr>
        <w:spacing w:after="0" w:line="240" w:lineRule="auto"/>
        <w:rPr>
          <w:rFonts w:ascii="Arial" w:hAnsi="Arial" w:cs="Arial"/>
          <w:sz w:val="20"/>
          <w:szCs w:val="20"/>
        </w:rPr>
      </w:pPr>
    </w:p>
    <w:p w14:paraId="06B94819" w14:textId="77777777" w:rsidR="0085519B" w:rsidRPr="00B56196" w:rsidRDefault="00696096" w:rsidP="00BA589A">
      <w:pPr>
        <w:pStyle w:val="Ttulo1"/>
        <w:spacing w:before="0" w:after="0"/>
        <w:jc w:val="center"/>
        <w:rPr>
          <w:rFonts w:cs="Arial"/>
          <w:b w:val="0"/>
          <w:bCs/>
          <w:sz w:val="20"/>
          <w:lang w:val="es-MX"/>
        </w:rPr>
      </w:pPr>
      <w:r w:rsidRPr="00B56196">
        <w:rPr>
          <w:rFonts w:cs="Arial"/>
          <w:b w:val="0"/>
          <w:bCs/>
          <w:sz w:val="20"/>
          <w:lang w:val="es-MX"/>
        </w:rPr>
        <w:t>El Colegio de San Luis, A.C.</w:t>
      </w:r>
    </w:p>
    <w:p w14:paraId="0D0F8A4D" w14:textId="77777777" w:rsidR="0085519B" w:rsidRPr="00B56196" w:rsidRDefault="0085519B" w:rsidP="004520E7">
      <w:pPr>
        <w:pStyle w:val="Ttulo1"/>
        <w:spacing w:before="0" w:after="0"/>
        <w:jc w:val="center"/>
        <w:rPr>
          <w:rFonts w:cs="Arial"/>
          <w:b w:val="0"/>
          <w:bCs/>
          <w:sz w:val="20"/>
          <w:lang w:val="es-MX"/>
        </w:rPr>
      </w:pPr>
    </w:p>
    <w:p w14:paraId="28396DB0" w14:textId="77777777" w:rsidR="0085519B" w:rsidRPr="00B56196" w:rsidRDefault="0085519B" w:rsidP="004520E7">
      <w:pPr>
        <w:pStyle w:val="Ttulo1"/>
        <w:spacing w:before="0" w:after="0"/>
        <w:jc w:val="center"/>
        <w:rPr>
          <w:rFonts w:cs="Arial"/>
          <w:b w:val="0"/>
          <w:bCs/>
          <w:sz w:val="20"/>
          <w:lang w:val="es-MX"/>
        </w:rPr>
      </w:pPr>
    </w:p>
    <w:p w14:paraId="3E31B7E1" w14:textId="77777777" w:rsidR="0085519B" w:rsidRPr="00B56196" w:rsidRDefault="0085519B" w:rsidP="004520E7">
      <w:pPr>
        <w:pStyle w:val="Ttulo1"/>
        <w:spacing w:before="0" w:after="0"/>
        <w:jc w:val="center"/>
        <w:rPr>
          <w:rFonts w:cs="Arial"/>
          <w:b w:val="0"/>
          <w:bCs/>
          <w:sz w:val="20"/>
          <w:lang w:val="es-MX"/>
        </w:rPr>
      </w:pPr>
    </w:p>
    <w:p w14:paraId="1467FC65" w14:textId="77777777" w:rsidR="0085519B" w:rsidRPr="00B56196" w:rsidRDefault="0085519B" w:rsidP="004520E7">
      <w:pPr>
        <w:pStyle w:val="Ttulo1"/>
        <w:spacing w:before="0" w:after="0"/>
        <w:jc w:val="center"/>
        <w:rPr>
          <w:rFonts w:cs="Arial"/>
          <w:b w:val="0"/>
          <w:bCs/>
          <w:sz w:val="20"/>
          <w:lang w:val="es-MX"/>
        </w:rPr>
      </w:pPr>
    </w:p>
    <w:p w14:paraId="744A775E" w14:textId="77777777" w:rsidR="0085519B" w:rsidRPr="00B56196" w:rsidRDefault="0085519B" w:rsidP="004520E7">
      <w:pPr>
        <w:pStyle w:val="Ttulo1"/>
        <w:spacing w:before="0" w:after="0"/>
        <w:jc w:val="center"/>
        <w:rPr>
          <w:rFonts w:cs="Arial"/>
          <w:b w:val="0"/>
          <w:bCs/>
          <w:sz w:val="20"/>
          <w:lang w:val="es-MX"/>
        </w:rPr>
      </w:pPr>
    </w:p>
    <w:p w14:paraId="67D258B1" w14:textId="77777777" w:rsidR="0085519B" w:rsidRPr="00B56196" w:rsidRDefault="0085519B" w:rsidP="004520E7">
      <w:pPr>
        <w:pStyle w:val="Ttulo1"/>
        <w:spacing w:before="0" w:after="0"/>
        <w:jc w:val="center"/>
        <w:rPr>
          <w:rFonts w:cs="Arial"/>
          <w:b w:val="0"/>
          <w:bCs/>
          <w:sz w:val="20"/>
          <w:lang w:val="es-MX"/>
        </w:rPr>
      </w:pPr>
    </w:p>
    <w:p w14:paraId="0BA16EC6" w14:textId="77777777" w:rsidR="0085519B" w:rsidRPr="00B56196" w:rsidRDefault="0085519B" w:rsidP="004520E7">
      <w:pPr>
        <w:pStyle w:val="Ttulo1"/>
        <w:spacing w:before="0" w:after="0"/>
        <w:jc w:val="center"/>
        <w:rPr>
          <w:rFonts w:cs="Arial"/>
          <w:b w:val="0"/>
          <w:bCs/>
          <w:sz w:val="20"/>
          <w:lang w:val="es-MX"/>
        </w:rPr>
      </w:pPr>
    </w:p>
    <w:p w14:paraId="4B2347B1" w14:textId="77777777" w:rsidR="0085519B" w:rsidRPr="00B56196" w:rsidRDefault="0085519B" w:rsidP="004520E7">
      <w:pPr>
        <w:pStyle w:val="Ttulo1"/>
        <w:spacing w:before="0" w:after="0"/>
        <w:jc w:val="center"/>
        <w:rPr>
          <w:rFonts w:cs="Arial"/>
          <w:b w:val="0"/>
          <w:bCs/>
          <w:sz w:val="20"/>
          <w:lang w:val="es-MX"/>
        </w:rPr>
      </w:pPr>
    </w:p>
    <w:p w14:paraId="2382401F" w14:textId="77777777" w:rsidR="0085519B" w:rsidRPr="00B56196" w:rsidRDefault="0085519B" w:rsidP="004520E7">
      <w:pPr>
        <w:pStyle w:val="Ttulo1"/>
        <w:spacing w:before="0" w:after="0"/>
        <w:rPr>
          <w:rFonts w:cs="Arial"/>
          <w:b w:val="0"/>
          <w:bCs/>
          <w:sz w:val="20"/>
          <w:lang w:val="es-MX"/>
        </w:rPr>
      </w:pPr>
    </w:p>
    <w:p w14:paraId="56E2B18A" w14:textId="77777777" w:rsidR="0085519B" w:rsidRPr="00B56196" w:rsidRDefault="0085519B" w:rsidP="004520E7">
      <w:pPr>
        <w:pStyle w:val="Ttulo1"/>
        <w:spacing w:before="0" w:after="0"/>
        <w:jc w:val="center"/>
        <w:rPr>
          <w:rFonts w:cs="Arial"/>
          <w:b w:val="0"/>
          <w:bCs/>
          <w:sz w:val="20"/>
          <w:lang w:val="es-MX"/>
        </w:rPr>
      </w:pPr>
    </w:p>
    <w:p w14:paraId="51C1D186" w14:textId="77777777" w:rsidR="0085519B" w:rsidRPr="00B56196" w:rsidRDefault="0085519B" w:rsidP="004520E7">
      <w:pPr>
        <w:pStyle w:val="Ttulo1"/>
        <w:spacing w:before="0" w:after="0"/>
        <w:jc w:val="center"/>
        <w:rPr>
          <w:rFonts w:cs="Arial"/>
          <w:b w:val="0"/>
          <w:bCs/>
          <w:sz w:val="20"/>
          <w:lang w:val="es-MX"/>
        </w:rPr>
      </w:pPr>
    </w:p>
    <w:p w14:paraId="138FEC15" w14:textId="77777777" w:rsidR="0085519B" w:rsidRPr="00B56196" w:rsidRDefault="0085519B" w:rsidP="004520E7">
      <w:pPr>
        <w:pStyle w:val="Ttulo1"/>
        <w:spacing w:before="0" w:after="0"/>
        <w:jc w:val="center"/>
        <w:rPr>
          <w:rFonts w:cs="Arial"/>
          <w:b w:val="0"/>
          <w:bCs/>
          <w:sz w:val="20"/>
          <w:lang w:val="es-MX"/>
        </w:rPr>
      </w:pPr>
    </w:p>
    <w:p w14:paraId="13609269" w14:textId="77777777" w:rsidR="0085519B" w:rsidRPr="00B56196" w:rsidRDefault="0085519B" w:rsidP="004520E7">
      <w:pPr>
        <w:pStyle w:val="Ttulo1"/>
        <w:spacing w:before="0" w:after="0"/>
        <w:jc w:val="center"/>
        <w:rPr>
          <w:rFonts w:cs="Arial"/>
          <w:b w:val="0"/>
          <w:bCs/>
          <w:sz w:val="20"/>
          <w:lang w:val="es-MX"/>
        </w:rPr>
      </w:pPr>
    </w:p>
    <w:p w14:paraId="7ADD8322" w14:textId="77777777" w:rsidR="0085519B" w:rsidRPr="00B56196" w:rsidRDefault="00FD3E3C" w:rsidP="004520E7">
      <w:pPr>
        <w:pStyle w:val="Ttulo1"/>
        <w:spacing w:before="0" w:after="0"/>
        <w:jc w:val="center"/>
        <w:rPr>
          <w:rFonts w:cs="Arial"/>
          <w:b w:val="0"/>
          <w:bCs/>
          <w:sz w:val="20"/>
          <w:lang w:val="es-MX"/>
        </w:rPr>
      </w:pPr>
      <w:r w:rsidRPr="00B56196">
        <w:rPr>
          <w:rFonts w:cs="Arial"/>
          <w:b w:val="0"/>
          <w:bCs/>
          <w:sz w:val="20"/>
          <w:lang w:val="es-MX"/>
        </w:rPr>
        <w:t>Convocatoria de la Licitación Pública Nacional Presencial</w:t>
      </w:r>
    </w:p>
    <w:p w14:paraId="1EFCAA03" w14:textId="77777777" w:rsidR="0085519B" w:rsidRPr="00B56196" w:rsidRDefault="0085519B" w:rsidP="004520E7">
      <w:pPr>
        <w:pStyle w:val="Ttulo1"/>
        <w:spacing w:before="0" w:after="0"/>
        <w:jc w:val="center"/>
        <w:rPr>
          <w:rFonts w:cs="Arial"/>
          <w:b w:val="0"/>
          <w:bCs/>
          <w:sz w:val="20"/>
          <w:lang w:val="es-MX"/>
        </w:rPr>
      </w:pPr>
    </w:p>
    <w:p w14:paraId="5E12F5E7" w14:textId="77777777" w:rsidR="0085519B" w:rsidRPr="00B56196" w:rsidRDefault="0085519B" w:rsidP="004520E7">
      <w:pPr>
        <w:pStyle w:val="Ttulo1"/>
        <w:spacing w:before="0" w:after="0"/>
        <w:jc w:val="center"/>
        <w:rPr>
          <w:rFonts w:cs="Arial"/>
          <w:b w:val="0"/>
          <w:bCs/>
          <w:sz w:val="20"/>
          <w:lang w:val="es-MX"/>
        </w:rPr>
      </w:pPr>
    </w:p>
    <w:p w14:paraId="18707D55" w14:textId="77777777" w:rsidR="0085519B" w:rsidRPr="00B56196" w:rsidRDefault="0085519B" w:rsidP="004520E7">
      <w:pPr>
        <w:pStyle w:val="Ttulo1"/>
        <w:spacing w:before="0" w:after="0"/>
        <w:jc w:val="center"/>
        <w:rPr>
          <w:rFonts w:cs="Arial"/>
          <w:b w:val="0"/>
          <w:bCs/>
          <w:sz w:val="20"/>
          <w:lang w:val="es-MX"/>
        </w:rPr>
      </w:pPr>
    </w:p>
    <w:p w14:paraId="2E84D443" w14:textId="6963B834" w:rsidR="0085519B" w:rsidRPr="00B56196" w:rsidRDefault="0098400F" w:rsidP="004520E7">
      <w:pPr>
        <w:pStyle w:val="Ttulo1"/>
        <w:spacing w:before="0" w:after="0"/>
        <w:jc w:val="center"/>
        <w:rPr>
          <w:rFonts w:cs="Arial"/>
          <w:b w:val="0"/>
          <w:bCs/>
          <w:sz w:val="20"/>
          <w:lang w:val="es-MX"/>
        </w:rPr>
      </w:pPr>
      <w:r w:rsidRPr="004717A9">
        <w:rPr>
          <w:rFonts w:cs="Arial"/>
          <w:b w:val="0"/>
          <w:bCs/>
          <w:sz w:val="20"/>
          <w:lang w:val="es-MX"/>
        </w:rPr>
        <w:t>No. LA-03891K999</w:t>
      </w:r>
      <w:r w:rsidR="004520E7" w:rsidRPr="004717A9">
        <w:rPr>
          <w:rFonts w:cs="Arial"/>
          <w:b w:val="0"/>
          <w:bCs/>
          <w:sz w:val="20"/>
          <w:lang w:val="es-MX"/>
        </w:rPr>
        <w:t>-E</w:t>
      </w:r>
      <w:r w:rsidR="004717A9" w:rsidRPr="004717A9">
        <w:rPr>
          <w:rFonts w:cs="Arial"/>
          <w:b w:val="0"/>
          <w:bCs/>
          <w:sz w:val="20"/>
          <w:lang w:val="es-MX"/>
        </w:rPr>
        <w:t>1</w:t>
      </w:r>
      <w:r w:rsidR="00534887">
        <w:rPr>
          <w:rFonts w:cs="Arial"/>
          <w:b w:val="0"/>
          <w:bCs/>
          <w:sz w:val="20"/>
          <w:lang w:val="es-MX"/>
        </w:rPr>
        <w:t>3</w:t>
      </w:r>
      <w:r w:rsidR="004520E7" w:rsidRPr="004717A9">
        <w:rPr>
          <w:rFonts w:cs="Arial"/>
          <w:b w:val="0"/>
          <w:bCs/>
          <w:sz w:val="20"/>
          <w:lang w:val="es-MX"/>
        </w:rPr>
        <w:t>-2018</w:t>
      </w:r>
    </w:p>
    <w:p w14:paraId="38CFD286" w14:textId="77777777" w:rsidR="00E140BA" w:rsidRPr="00B56196" w:rsidRDefault="00E140BA" w:rsidP="004520E7">
      <w:pPr>
        <w:spacing w:after="0" w:line="240" w:lineRule="auto"/>
        <w:rPr>
          <w:rFonts w:ascii="Arial" w:hAnsi="Arial" w:cs="Arial"/>
          <w:sz w:val="20"/>
          <w:szCs w:val="20"/>
          <w:lang w:val="es-MX" w:eastAsia="es-ES"/>
        </w:rPr>
      </w:pPr>
    </w:p>
    <w:p w14:paraId="17CC43C3" w14:textId="77777777" w:rsidR="00E140BA" w:rsidRPr="00B56196" w:rsidRDefault="00E140BA" w:rsidP="004520E7">
      <w:pPr>
        <w:spacing w:after="0" w:line="240" w:lineRule="auto"/>
        <w:rPr>
          <w:rFonts w:ascii="Arial" w:hAnsi="Arial" w:cs="Arial"/>
          <w:sz w:val="20"/>
          <w:szCs w:val="20"/>
          <w:lang w:val="es-MX" w:eastAsia="es-ES"/>
        </w:rPr>
      </w:pPr>
    </w:p>
    <w:p w14:paraId="12504498" w14:textId="77777777" w:rsidR="00E140BA" w:rsidRPr="00B56196" w:rsidRDefault="00E140BA" w:rsidP="004520E7">
      <w:pPr>
        <w:spacing w:after="0" w:line="240" w:lineRule="auto"/>
        <w:rPr>
          <w:rFonts w:ascii="Arial" w:hAnsi="Arial" w:cs="Arial"/>
          <w:sz w:val="20"/>
          <w:szCs w:val="20"/>
          <w:lang w:val="es-MX" w:eastAsia="es-ES"/>
        </w:rPr>
      </w:pPr>
    </w:p>
    <w:p w14:paraId="2C6429E7" w14:textId="71799426" w:rsidR="00801FE0" w:rsidRPr="00B56196" w:rsidRDefault="00801FE0" w:rsidP="004520E7">
      <w:pPr>
        <w:spacing w:after="0" w:line="240" w:lineRule="auto"/>
        <w:rPr>
          <w:rFonts w:ascii="Arial" w:hAnsi="Arial" w:cs="Arial"/>
          <w:sz w:val="20"/>
          <w:szCs w:val="20"/>
          <w:lang w:val="es-MX" w:eastAsia="es-ES"/>
        </w:rPr>
      </w:pPr>
    </w:p>
    <w:p w14:paraId="35CF9BC0" w14:textId="77777777" w:rsidR="00801FE0" w:rsidRPr="00B56196" w:rsidRDefault="00801FE0" w:rsidP="004520E7">
      <w:pPr>
        <w:spacing w:after="0" w:line="240" w:lineRule="auto"/>
        <w:rPr>
          <w:rFonts w:ascii="Arial" w:hAnsi="Arial" w:cs="Arial"/>
          <w:sz w:val="20"/>
          <w:szCs w:val="20"/>
          <w:lang w:val="es-MX" w:eastAsia="es-ES"/>
        </w:rPr>
      </w:pPr>
    </w:p>
    <w:p w14:paraId="521ADF37" w14:textId="77777777" w:rsidR="00801FE0" w:rsidRPr="00B56196" w:rsidRDefault="00801FE0" w:rsidP="004520E7">
      <w:pPr>
        <w:spacing w:after="0" w:line="240" w:lineRule="auto"/>
        <w:rPr>
          <w:rFonts w:ascii="Arial" w:hAnsi="Arial" w:cs="Arial"/>
          <w:sz w:val="20"/>
          <w:szCs w:val="20"/>
          <w:lang w:val="es-MX" w:eastAsia="es-ES"/>
        </w:rPr>
      </w:pPr>
    </w:p>
    <w:p w14:paraId="43772AE4" w14:textId="77777777" w:rsidR="00801FE0" w:rsidRPr="00B56196" w:rsidRDefault="00801FE0" w:rsidP="004520E7">
      <w:pPr>
        <w:spacing w:after="0" w:line="240" w:lineRule="auto"/>
        <w:rPr>
          <w:rFonts w:ascii="Arial" w:hAnsi="Arial" w:cs="Arial"/>
          <w:sz w:val="20"/>
          <w:szCs w:val="20"/>
          <w:lang w:val="es-MX" w:eastAsia="es-ES"/>
        </w:rPr>
      </w:pPr>
    </w:p>
    <w:p w14:paraId="3D50EC35" w14:textId="77777777" w:rsidR="00801FE0" w:rsidRPr="00B56196" w:rsidRDefault="00801FE0" w:rsidP="004520E7">
      <w:pPr>
        <w:spacing w:after="0" w:line="240" w:lineRule="auto"/>
        <w:rPr>
          <w:rFonts w:ascii="Arial" w:hAnsi="Arial" w:cs="Arial"/>
          <w:sz w:val="20"/>
          <w:szCs w:val="20"/>
          <w:lang w:val="es-MX" w:eastAsia="es-ES"/>
        </w:rPr>
      </w:pPr>
    </w:p>
    <w:p w14:paraId="60355B7B" w14:textId="0FAADAE1" w:rsidR="00E140BA" w:rsidRPr="00B56196" w:rsidRDefault="00801FE0" w:rsidP="004520E7">
      <w:pPr>
        <w:tabs>
          <w:tab w:val="center" w:pos="4940"/>
        </w:tabs>
        <w:spacing w:after="0" w:line="240" w:lineRule="auto"/>
        <w:rPr>
          <w:rFonts w:ascii="Arial" w:hAnsi="Arial" w:cs="Arial"/>
          <w:sz w:val="20"/>
          <w:szCs w:val="20"/>
          <w:lang w:val="es-MX" w:eastAsia="es-ES"/>
        </w:rPr>
        <w:sectPr w:rsidR="00E140BA" w:rsidRPr="00B56196" w:rsidSect="004520E7">
          <w:headerReference w:type="default" r:id="rId8"/>
          <w:footerReference w:type="default" r:id="rId9"/>
          <w:type w:val="continuous"/>
          <w:pgSz w:w="12240" w:h="15840" w:code="1"/>
          <w:pgMar w:top="1418" w:right="1701" w:bottom="1418" w:left="1701" w:header="737" w:footer="1406" w:gutter="0"/>
          <w:pgNumType w:start="1"/>
          <w:cols w:space="720"/>
          <w:docGrid w:linePitch="299"/>
        </w:sectPr>
      </w:pPr>
      <w:r w:rsidRPr="00B56196">
        <w:rPr>
          <w:rFonts w:ascii="Arial" w:hAnsi="Arial" w:cs="Arial"/>
          <w:sz w:val="20"/>
          <w:szCs w:val="20"/>
          <w:lang w:val="es-MX" w:eastAsia="es-ES"/>
        </w:rPr>
        <w:tab/>
      </w:r>
    </w:p>
    <w:p w14:paraId="19A83C9E" w14:textId="77777777" w:rsidR="0085519B" w:rsidRPr="00B56196" w:rsidRDefault="00E843EE" w:rsidP="004B6A03">
      <w:pPr>
        <w:pStyle w:val="Ttulo1"/>
        <w:spacing w:before="0" w:after="0"/>
        <w:jc w:val="center"/>
        <w:rPr>
          <w:rFonts w:cs="Arial"/>
          <w:bCs/>
          <w:sz w:val="20"/>
          <w:lang w:val="es-MX"/>
        </w:rPr>
      </w:pPr>
      <w:r w:rsidRPr="00B56196">
        <w:rPr>
          <w:rFonts w:cs="Arial"/>
          <w:bCs/>
          <w:sz w:val="20"/>
          <w:lang w:val="es-MX"/>
        </w:rPr>
        <w:lastRenderedPageBreak/>
        <w:t>Índice</w:t>
      </w:r>
    </w:p>
    <w:p w14:paraId="662A27A1" w14:textId="77777777" w:rsidR="00E843EE" w:rsidRPr="00B56196" w:rsidRDefault="00E843EE" w:rsidP="004520E7">
      <w:pPr>
        <w:spacing w:before="7" w:after="0" w:line="240" w:lineRule="auto"/>
        <w:rPr>
          <w:rFonts w:ascii="Arial" w:hAnsi="Arial" w:cs="Arial"/>
          <w:sz w:val="20"/>
          <w:szCs w:val="20"/>
          <w:lang w:val="es-MX"/>
        </w:rPr>
      </w:pPr>
    </w:p>
    <w:tbl>
      <w:tblPr>
        <w:tblW w:w="8914" w:type="dxa"/>
        <w:jc w:val="center"/>
        <w:tblLayout w:type="fixed"/>
        <w:tblCellMar>
          <w:left w:w="0" w:type="dxa"/>
          <w:right w:w="0" w:type="dxa"/>
        </w:tblCellMar>
        <w:tblLook w:val="0000" w:firstRow="0" w:lastRow="0" w:firstColumn="0" w:lastColumn="0" w:noHBand="0" w:noVBand="0"/>
      </w:tblPr>
      <w:tblGrid>
        <w:gridCol w:w="550"/>
        <w:gridCol w:w="7513"/>
        <w:gridCol w:w="851"/>
      </w:tblGrid>
      <w:tr w:rsidR="00E843EE" w:rsidRPr="00B56196" w14:paraId="3CD90D9D" w14:textId="77777777" w:rsidTr="00805534">
        <w:trPr>
          <w:trHeight w:val="284"/>
          <w:jc w:val="center"/>
        </w:trPr>
        <w:tc>
          <w:tcPr>
            <w:tcW w:w="550" w:type="dxa"/>
          </w:tcPr>
          <w:p w14:paraId="7A3F2819" w14:textId="77777777" w:rsidR="00F637BF" w:rsidRPr="00B56196" w:rsidRDefault="00F637BF" w:rsidP="004520E7">
            <w:pPr>
              <w:spacing w:after="0" w:line="240" w:lineRule="auto"/>
              <w:jc w:val="both"/>
              <w:rPr>
                <w:rFonts w:ascii="Arial" w:hAnsi="Arial" w:cs="Arial"/>
                <w:sz w:val="20"/>
                <w:szCs w:val="20"/>
                <w:lang w:val="es-MX"/>
              </w:rPr>
            </w:pPr>
          </w:p>
        </w:tc>
        <w:tc>
          <w:tcPr>
            <w:tcW w:w="7513" w:type="dxa"/>
            <w:noWrap/>
            <w:tcMar>
              <w:top w:w="10" w:type="dxa"/>
              <w:left w:w="10" w:type="dxa"/>
              <w:bottom w:w="0" w:type="dxa"/>
              <w:right w:w="10" w:type="dxa"/>
            </w:tcMar>
          </w:tcPr>
          <w:p w14:paraId="63F23467" w14:textId="77777777" w:rsidR="00F637BF" w:rsidRPr="00B56196" w:rsidRDefault="00F637BF" w:rsidP="004520E7">
            <w:pPr>
              <w:spacing w:after="0" w:line="240" w:lineRule="auto"/>
              <w:jc w:val="both"/>
              <w:rPr>
                <w:rFonts w:ascii="Arial" w:hAnsi="Arial" w:cs="Arial"/>
                <w:sz w:val="20"/>
                <w:szCs w:val="20"/>
                <w:lang w:val="es-MX"/>
              </w:rPr>
            </w:pPr>
          </w:p>
        </w:tc>
        <w:tc>
          <w:tcPr>
            <w:tcW w:w="851" w:type="dxa"/>
          </w:tcPr>
          <w:p w14:paraId="5DD12DDB" w14:textId="77777777" w:rsidR="00F637BF" w:rsidRPr="00B56196" w:rsidRDefault="00F637BF" w:rsidP="004520E7">
            <w:pPr>
              <w:spacing w:after="0" w:line="240" w:lineRule="auto"/>
              <w:jc w:val="center"/>
              <w:rPr>
                <w:rFonts w:ascii="Arial" w:hAnsi="Arial" w:cs="Arial"/>
                <w:sz w:val="20"/>
                <w:szCs w:val="20"/>
                <w:lang w:val="es-MX"/>
              </w:rPr>
            </w:pPr>
            <w:r w:rsidRPr="00B56196">
              <w:rPr>
                <w:rFonts w:ascii="Arial" w:hAnsi="Arial" w:cs="Arial"/>
                <w:sz w:val="20"/>
                <w:szCs w:val="20"/>
                <w:lang w:val="es-MX"/>
              </w:rPr>
              <w:t>Página</w:t>
            </w:r>
          </w:p>
        </w:tc>
      </w:tr>
      <w:tr w:rsidR="00E843EE" w:rsidRPr="005C0571" w14:paraId="1D4D6A5C" w14:textId="77777777" w:rsidTr="00805534">
        <w:trPr>
          <w:trHeight w:val="318"/>
          <w:jc w:val="center"/>
        </w:trPr>
        <w:tc>
          <w:tcPr>
            <w:tcW w:w="550" w:type="dxa"/>
          </w:tcPr>
          <w:p w14:paraId="6DEC1ED1"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1.-</w:t>
            </w:r>
          </w:p>
        </w:tc>
        <w:tc>
          <w:tcPr>
            <w:tcW w:w="7513" w:type="dxa"/>
            <w:noWrap/>
            <w:tcMar>
              <w:top w:w="10" w:type="dxa"/>
              <w:left w:w="10" w:type="dxa"/>
              <w:bottom w:w="0" w:type="dxa"/>
              <w:right w:w="10" w:type="dxa"/>
            </w:tcMar>
          </w:tcPr>
          <w:p w14:paraId="16672F84" w14:textId="77777777" w:rsidR="00F637BF" w:rsidRPr="005C0571" w:rsidRDefault="00F637BF" w:rsidP="004520E7">
            <w:pPr>
              <w:spacing w:after="0" w:line="240" w:lineRule="auto"/>
              <w:jc w:val="both"/>
              <w:rPr>
                <w:rFonts w:ascii="Arial" w:hAnsi="Arial" w:cs="Arial"/>
                <w:sz w:val="20"/>
                <w:szCs w:val="20"/>
                <w:lang w:val="es-MX"/>
              </w:rPr>
            </w:pPr>
            <w:r w:rsidRPr="005C0571">
              <w:rPr>
                <w:rFonts w:ascii="Arial" w:hAnsi="Arial" w:cs="Arial"/>
                <w:sz w:val="20"/>
                <w:szCs w:val="20"/>
                <w:lang w:val="es-MX"/>
              </w:rPr>
              <w:t>Datos generales</w:t>
            </w:r>
          </w:p>
        </w:tc>
        <w:tc>
          <w:tcPr>
            <w:tcW w:w="851" w:type="dxa"/>
          </w:tcPr>
          <w:p w14:paraId="0F968A89" w14:textId="30651508" w:rsidR="00F637BF" w:rsidRPr="005C0571" w:rsidRDefault="00345D0E" w:rsidP="004520E7">
            <w:pPr>
              <w:spacing w:after="0" w:line="240" w:lineRule="auto"/>
              <w:jc w:val="center"/>
              <w:rPr>
                <w:rFonts w:ascii="Arial" w:hAnsi="Arial" w:cs="Arial"/>
                <w:sz w:val="20"/>
                <w:szCs w:val="20"/>
                <w:lang w:val="es-MX"/>
              </w:rPr>
            </w:pPr>
            <w:r w:rsidRPr="005C0571">
              <w:rPr>
                <w:rFonts w:ascii="Arial" w:hAnsi="Arial" w:cs="Arial"/>
                <w:sz w:val="20"/>
                <w:szCs w:val="20"/>
                <w:lang w:val="es-MX"/>
              </w:rPr>
              <w:t>3</w:t>
            </w:r>
          </w:p>
        </w:tc>
      </w:tr>
      <w:tr w:rsidR="00E843EE" w:rsidRPr="005C0571" w14:paraId="645501B4" w14:textId="77777777" w:rsidTr="00805534">
        <w:trPr>
          <w:trHeight w:val="71"/>
          <w:jc w:val="center"/>
        </w:trPr>
        <w:tc>
          <w:tcPr>
            <w:tcW w:w="550" w:type="dxa"/>
          </w:tcPr>
          <w:p w14:paraId="3DF614ED"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2.-</w:t>
            </w:r>
          </w:p>
        </w:tc>
        <w:tc>
          <w:tcPr>
            <w:tcW w:w="7513" w:type="dxa"/>
            <w:noWrap/>
            <w:tcMar>
              <w:top w:w="10" w:type="dxa"/>
              <w:left w:w="10" w:type="dxa"/>
              <w:bottom w:w="0" w:type="dxa"/>
              <w:right w:w="10" w:type="dxa"/>
            </w:tcMar>
          </w:tcPr>
          <w:p w14:paraId="248DA935"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hAnsi="Arial" w:cs="Arial"/>
                <w:sz w:val="20"/>
                <w:szCs w:val="20"/>
                <w:lang w:val="es-MX"/>
              </w:rPr>
              <w:t>Objetivo</w:t>
            </w:r>
          </w:p>
        </w:tc>
        <w:tc>
          <w:tcPr>
            <w:tcW w:w="851" w:type="dxa"/>
          </w:tcPr>
          <w:p w14:paraId="69A11950" w14:textId="05FCA184" w:rsidR="00F637BF" w:rsidRPr="005C0571" w:rsidRDefault="005C0571" w:rsidP="004520E7">
            <w:pPr>
              <w:spacing w:after="0" w:line="240" w:lineRule="auto"/>
              <w:jc w:val="center"/>
              <w:rPr>
                <w:rFonts w:ascii="Arial" w:hAnsi="Arial" w:cs="Arial"/>
                <w:sz w:val="20"/>
                <w:szCs w:val="20"/>
                <w:lang w:val="es-MX"/>
              </w:rPr>
            </w:pPr>
            <w:r w:rsidRPr="005C0571">
              <w:rPr>
                <w:rFonts w:ascii="Arial" w:hAnsi="Arial" w:cs="Arial"/>
                <w:sz w:val="20"/>
                <w:szCs w:val="20"/>
                <w:lang w:val="es-MX"/>
              </w:rPr>
              <w:t>5</w:t>
            </w:r>
          </w:p>
        </w:tc>
      </w:tr>
      <w:tr w:rsidR="00E843EE" w:rsidRPr="005C0571" w14:paraId="55C7A7AA" w14:textId="77777777" w:rsidTr="00805534">
        <w:trPr>
          <w:trHeight w:val="269"/>
          <w:jc w:val="center"/>
        </w:trPr>
        <w:tc>
          <w:tcPr>
            <w:tcW w:w="550" w:type="dxa"/>
          </w:tcPr>
          <w:p w14:paraId="2C2F48F5"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3.-</w:t>
            </w:r>
          </w:p>
        </w:tc>
        <w:tc>
          <w:tcPr>
            <w:tcW w:w="7513" w:type="dxa"/>
            <w:noWrap/>
            <w:tcMar>
              <w:top w:w="10" w:type="dxa"/>
              <w:left w:w="10" w:type="dxa"/>
              <w:bottom w:w="0" w:type="dxa"/>
              <w:right w:w="10" w:type="dxa"/>
            </w:tcMar>
          </w:tcPr>
          <w:p w14:paraId="2D0EAE6E"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Forma y términos que regirán los actos del procedimiento de contratación</w:t>
            </w:r>
          </w:p>
        </w:tc>
        <w:tc>
          <w:tcPr>
            <w:tcW w:w="851" w:type="dxa"/>
          </w:tcPr>
          <w:p w14:paraId="27467A1E" w14:textId="00F8072A"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6</w:t>
            </w:r>
          </w:p>
        </w:tc>
      </w:tr>
      <w:tr w:rsidR="00E843EE" w:rsidRPr="005C0571" w14:paraId="5C663FDE" w14:textId="77777777" w:rsidTr="00805534">
        <w:trPr>
          <w:trHeight w:val="273"/>
          <w:jc w:val="center"/>
        </w:trPr>
        <w:tc>
          <w:tcPr>
            <w:tcW w:w="550" w:type="dxa"/>
          </w:tcPr>
          <w:p w14:paraId="67780BA2"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4.-</w:t>
            </w:r>
          </w:p>
        </w:tc>
        <w:tc>
          <w:tcPr>
            <w:tcW w:w="7513" w:type="dxa"/>
            <w:noWrap/>
            <w:tcMar>
              <w:top w:w="10" w:type="dxa"/>
              <w:left w:w="10" w:type="dxa"/>
              <w:bottom w:w="0" w:type="dxa"/>
              <w:right w:w="10" w:type="dxa"/>
            </w:tcMar>
          </w:tcPr>
          <w:p w14:paraId="03632EC1"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Requisitos que deberán cumplir los licitantes</w:t>
            </w:r>
          </w:p>
        </w:tc>
        <w:tc>
          <w:tcPr>
            <w:tcW w:w="851" w:type="dxa"/>
          </w:tcPr>
          <w:p w14:paraId="0F0560FB" w14:textId="5D359140" w:rsidR="00F637BF" w:rsidRPr="005C0571" w:rsidRDefault="00F637BF" w:rsidP="004520E7">
            <w:pPr>
              <w:spacing w:after="0" w:line="240" w:lineRule="auto"/>
              <w:jc w:val="center"/>
              <w:rPr>
                <w:rFonts w:ascii="Arial" w:hAnsi="Arial" w:cs="Arial"/>
                <w:sz w:val="20"/>
                <w:szCs w:val="20"/>
                <w:lang w:val="es-MX"/>
              </w:rPr>
            </w:pPr>
            <w:r w:rsidRPr="005C0571">
              <w:rPr>
                <w:rFonts w:ascii="Arial" w:hAnsi="Arial" w:cs="Arial"/>
                <w:sz w:val="20"/>
                <w:szCs w:val="20"/>
                <w:lang w:val="es-MX"/>
              </w:rPr>
              <w:t>1</w:t>
            </w:r>
            <w:r w:rsidR="005C0571">
              <w:rPr>
                <w:rFonts w:ascii="Arial" w:hAnsi="Arial" w:cs="Arial"/>
                <w:sz w:val="20"/>
                <w:szCs w:val="20"/>
                <w:lang w:val="es-MX"/>
              </w:rPr>
              <w:t>1</w:t>
            </w:r>
          </w:p>
        </w:tc>
      </w:tr>
      <w:tr w:rsidR="00E843EE" w:rsidRPr="005C0571" w14:paraId="3080CF94" w14:textId="77777777" w:rsidTr="00805534">
        <w:trPr>
          <w:trHeight w:val="404"/>
          <w:jc w:val="center"/>
        </w:trPr>
        <w:tc>
          <w:tcPr>
            <w:tcW w:w="550" w:type="dxa"/>
          </w:tcPr>
          <w:p w14:paraId="59AD1AD0"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5.-</w:t>
            </w:r>
          </w:p>
        </w:tc>
        <w:tc>
          <w:tcPr>
            <w:tcW w:w="7513" w:type="dxa"/>
            <w:noWrap/>
            <w:tcMar>
              <w:top w:w="10" w:type="dxa"/>
              <w:left w:w="10" w:type="dxa"/>
              <w:bottom w:w="0" w:type="dxa"/>
              <w:right w:w="10" w:type="dxa"/>
            </w:tcMar>
          </w:tcPr>
          <w:p w14:paraId="60EA7E5E"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Criterios conforme a los cuales se evaluarán las proposiciones y se adjudicará el contrato</w:t>
            </w:r>
          </w:p>
        </w:tc>
        <w:tc>
          <w:tcPr>
            <w:tcW w:w="851" w:type="dxa"/>
          </w:tcPr>
          <w:p w14:paraId="1EFED011" w14:textId="34608444" w:rsidR="00F637BF" w:rsidRPr="005C0571" w:rsidRDefault="00E50DB9" w:rsidP="004520E7">
            <w:pPr>
              <w:spacing w:after="0" w:line="240" w:lineRule="auto"/>
              <w:jc w:val="center"/>
              <w:rPr>
                <w:rFonts w:ascii="Arial" w:hAnsi="Arial" w:cs="Arial"/>
                <w:sz w:val="20"/>
                <w:szCs w:val="20"/>
                <w:lang w:val="es-MX"/>
              </w:rPr>
            </w:pPr>
            <w:r w:rsidRPr="005C0571">
              <w:rPr>
                <w:rFonts w:ascii="Arial" w:hAnsi="Arial" w:cs="Arial"/>
                <w:sz w:val="20"/>
                <w:szCs w:val="20"/>
                <w:lang w:val="es-MX"/>
              </w:rPr>
              <w:t>1</w:t>
            </w:r>
            <w:r w:rsidR="005C0571">
              <w:rPr>
                <w:rFonts w:ascii="Arial" w:hAnsi="Arial" w:cs="Arial"/>
                <w:sz w:val="20"/>
                <w:szCs w:val="20"/>
                <w:lang w:val="es-MX"/>
              </w:rPr>
              <w:t>3</w:t>
            </w:r>
          </w:p>
        </w:tc>
      </w:tr>
      <w:tr w:rsidR="00E843EE" w:rsidRPr="005C0571" w14:paraId="76C92FAA" w14:textId="77777777" w:rsidTr="00805534">
        <w:trPr>
          <w:trHeight w:val="20"/>
          <w:jc w:val="center"/>
        </w:trPr>
        <w:tc>
          <w:tcPr>
            <w:tcW w:w="550" w:type="dxa"/>
          </w:tcPr>
          <w:p w14:paraId="58A82B78"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6.-</w:t>
            </w:r>
          </w:p>
        </w:tc>
        <w:tc>
          <w:tcPr>
            <w:tcW w:w="7513" w:type="dxa"/>
            <w:noWrap/>
            <w:tcMar>
              <w:top w:w="10" w:type="dxa"/>
              <w:left w:w="10" w:type="dxa"/>
              <w:bottom w:w="0" w:type="dxa"/>
              <w:right w:w="10" w:type="dxa"/>
            </w:tcMar>
          </w:tcPr>
          <w:p w14:paraId="4698781B"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Documentos que deben presentar los licitantes</w:t>
            </w:r>
          </w:p>
        </w:tc>
        <w:tc>
          <w:tcPr>
            <w:tcW w:w="851" w:type="dxa"/>
          </w:tcPr>
          <w:p w14:paraId="624471A8" w14:textId="39100500" w:rsidR="00F637BF" w:rsidRPr="005C0571" w:rsidRDefault="00E50DB9" w:rsidP="004520E7">
            <w:pPr>
              <w:spacing w:after="0" w:line="240" w:lineRule="auto"/>
              <w:jc w:val="center"/>
              <w:rPr>
                <w:rFonts w:ascii="Arial" w:hAnsi="Arial" w:cs="Arial"/>
                <w:sz w:val="20"/>
                <w:szCs w:val="20"/>
                <w:lang w:val="es-MX"/>
              </w:rPr>
            </w:pPr>
            <w:r w:rsidRPr="005C0571">
              <w:rPr>
                <w:rFonts w:ascii="Arial" w:hAnsi="Arial" w:cs="Arial"/>
                <w:sz w:val="20"/>
                <w:szCs w:val="20"/>
                <w:lang w:val="es-MX"/>
              </w:rPr>
              <w:t>1</w:t>
            </w:r>
            <w:r w:rsidR="005C0571">
              <w:rPr>
                <w:rFonts w:ascii="Arial" w:hAnsi="Arial" w:cs="Arial"/>
                <w:sz w:val="20"/>
                <w:szCs w:val="20"/>
                <w:lang w:val="es-MX"/>
              </w:rPr>
              <w:t>6</w:t>
            </w:r>
          </w:p>
        </w:tc>
      </w:tr>
      <w:tr w:rsidR="00E843EE" w:rsidRPr="005C0571" w14:paraId="5E3AC88B" w14:textId="77777777" w:rsidTr="00805534">
        <w:trPr>
          <w:trHeight w:val="20"/>
          <w:jc w:val="center"/>
        </w:trPr>
        <w:tc>
          <w:tcPr>
            <w:tcW w:w="550" w:type="dxa"/>
          </w:tcPr>
          <w:p w14:paraId="1F3693B5"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7.-</w:t>
            </w:r>
          </w:p>
        </w:tc>
        <w:tc>
          <w:tcPr>
            <w:tcW w:w="7513" w:type="dxa"/>
            <w:noWrap/>
            <w:tcMar>
              <w:top w:w="10" w:type="dxa"/>
              <w:left w:w="10" w:type="dxa"/>
              <w:bottom w:w="0" w:type="dxa"/>
              <w:right w:w="10" w:type="dxa"/>
            </w:tcMar>
          </w:tcPr>
          <w:p w14:paraId="0BCD3F7A"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Formalización de la contratación</w:t>
            </w:r>
          </w:p>
        </w:tc>
        <w:tc>
          <w:tcPr>
            <w:tcW w:w="851" w:type="dxa"/>
          </w:tcPr>
          <w:p w14:paraId="5C08F20D" w14:textId="311F6520"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17</w:t>
            </w:r>
          </w:p>
        </w:tc>
      </w:tr>
      <w:tr w:rsidR="00E843EE" w:rsidRPr="005C0571" w14:paraId="7E8132D1" w14:textId="77777777" w:rsidTr="00805534">
        <w:trPr>
          <w:trHeight w:val="20"/>
          <w:jc w:val="center"/>
        </w:trPr>
        <w:tc>
          <w:tcPr>
            <w:tcW w:w="550" w:type="dxa"/>
          </w:tcPr>
          <w:p w14:paraId="102C64F3"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8.-</w:t>
            </w:r>
          </w:p>
        </w:tc>
        <w:tc>
          <w:tcPr>
            <w:tcW w:w="7513" w:type="dxa"/>
            <w:noWrap/>
            <w:tcMar>
              <w:top w:w="10" w:type="dxa"/>
              <w:left w:w="10" w:type="dxa"/>
              <w:bottom w:w="0" w:type="dxa"/>
              <w:right w:w="10" w:type="dxa"/>
            </w:tcMar>
          </w:tcPr>
          <w:p w14:paraId="122979B3"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Garantía de cumplimiento del contrato</w:t>
            </w:r>
          </w:p>
        </w:tc>
        <w:tc>
          <w:tcPr>
            <w:tcW w:w="851" w:type="dxa"/>
          </w:tcPr>
          <w:p w14:paraId="5C2E7D13" w14:textId="297C220F"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17</w:t>
            </w:r>
          </w:p>
        </w:tc>
      </w:tr>
      <w:tr w:rsidR="00E843EE" w:rsidRPr="005C0571" w14:paraId="56B5583F" w14:textId="77777777" w:rsidTr="00805534">
        <w:trPr>
          <w:trHeight w:val="20"/>
          <w:jc w:val="center"/>
        </w:trPr>
        <w:tc>
          <w:tcPr>
            <w:tcW w:w="550" w:type="dxa"/>
          </w:tcPr>
          <w:p w14:paraId="3D8771DD"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9.-</w:t>
            </w:r>
          </w:p>
        </w:tc>
        <w:tc>
          <w:tcPr>
            <w:tcW w:w="7513" w:type="dxa"/>
            <w:noWrap/>
            <w:tcMar>
              <w:top w:w="10" w:type="dxa"/>
              <w:left w:w="10" w:type="dxa"/>
              <w:bottom w:w="0" w:type="dxa"/>
              <w:right w:w="10" w:type="dxa"/>
            </w:tcMar>
          </w:tcPr>
          <w:p w14:paraId="10280188"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Penas convencionales</w:t>
            </w:r>
          </w:p>
        </w:tc>
        <w:tc>
          <w:tcPr>
            <w:tcW w:w="851" w:type="dxa"/>
          </w:tcPr>
          <w:p w14:paraId="69CF7481" w14:textId="40B2C863"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17</w:t>
            </w:r>
          </w:p>
        </w:tc>
      </w:tr>
      <w:tr w:rsidR="00E843EE" w:rsidRPr="005C0571" w14:paraId="59A180F5" w14:textId="77777777" w:rsidTr="00805534">
        <w:trPr>
          <w:trHeight w:val="20"/>
          <w:jc w:val="center"/>
        </w:trPr>
        <w:tc>
          <w:tcPr>
            <w:tcW w:w="550" w:type="dxa"/>
          </w:tcPr>
          <w:p w14:paraId="06074B7F"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10.-</w:t>
            </w:r>
          </w:p>
        </w:tc>
        <w:tc>
          <w:tcPr>
            <w:tcW w:w="7513" w:type="dxa"/>
            <w:noWrap/>
            <w:tcMar>
              <w:top w:w="10" w:type="dxa"/>
              <w:left w:w="10" w:type="dxa"/>
              <w:bottom w:w="0" w:type="dxa"/>
              <w:right w:w="10" w:type="dxa"/>
            </w:tcMar>
          </w:tcPr>
          <w:p w14:paraId="60E7FC1C" w14:textId="77777777" w:rsidR="00F637BF" w:rsidRPr="005C0571" w:rsidRDefault="00F637BF" w:rsidP="004520E7">
            <w:pPr>
              <w:spacing w:after="0" w:line="240" w:lineRule="auto"/>
              <w:jc w:val="both"/>
              <w:rPr>
                <w:rFonts w:ascii="Arial" w:eastAsia="Arial Unicode MS" w:hAnsi="Arial" w:cs="Arial"/>
                <w:sz w:val="20"/>
                <w:szCs w:val="20"/>
                <w:lang w:val="es-MX"/>
              </w:rPr>
            </w:pPr>
            <w:proofErr w:type="spellStart"/>
            <w:r w:rsidRPr="005C0571">
              <w:rPr>
                <w:rFonts w:ascii="Arial" w:eastAsia="Arial Unicode MS" w:hAnsi="Arial" w:cs="Arial"/>
                <w:sz w:val="20"/>
                <w:szCs w:val="20"/>
                <w:lang w:val="es-MX"/>
              </w:rPr>
              <w:t>Desechamiento</w:t>
            </w:r>
            <w:proofErr w:type="spellEnd"/>
            <w:r w:rsidRPr="005C0571">
              <w:rPr>
                <w:rFonts w:ascii="Arial" w:eastAsia="Arial Unicode MS" w:hAnsi="Arial" w:cs="Arial"/>
                <w:sz w:val="20"/>
                <w:szCs w:val="20"/>
                <w:lang w:val="es-MX"/>
              </w:rPr>
              <w:t xml:space="preserve"> de proposiciones</w:t>
            </w:r>
          </w:p>
        </w:tc>
        <w:tc>
          <w:tcPr>
            <w:tcW w:w="851" w:type="dxa"/>
          </w:tcPr>
          <w:p w14:paraId="3EBFA81F" w14:textId="1002251E"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17</w:t>
            </w:r>
          </w:p>
        </w:tc>
      </w:tr>
      <w:tr w:rsidR="00E843EE" w:rsidRPr="005C0571" w14:paraId="0B4A14D2" w14:textId="77777777" w:rsidTr="00805534">
        <w:trPr>
          <w:trHeight w:val="20"/>
          <w:jc w:val="center"/>
        </w:trPr>
        <w:tc>
          <w:tcPr>
            <w:tcW w:w="550" w:type="dxa"/>
          </w:tcPr>
          <w:p w14:paraId="23DD0CB9"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11.-</w:t>
            </w:r>
          </w:p>
        </w:tc>
        <w:tc>
          <w:tcPr>
            <w:tcW w:w="7513" w:type="dxa"/>
            <w:noWrap/>
            <w:tcMar>
              <w:top w:w="10" w:type="dxa"/>
              <w:left w:w="10" w:type="dxa"/>
              <w:bottom w:w="0" w:type="dxa"/>
              <w:right w:w="10" w:type="dxa"/>
            </w:tcMar>
          </w:tcPr>
          <w:p w14:paraId="723DE740"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Causas para declarar desierto el procedimiento de contratación</w:t>
            </w:r>
          </w:p>
        </w:tc>
        <w:tc>
          <w:tcPr>
            <w:tcW w:w="851" w:type="dxa"/>
          </w:tcPr>
          <w:p w14:paraId="4BDD7E7B" w14:textId="4141DA7A"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18</w:t>
            </w:r>
          </w:p>
        </w:tc>
      </w:tr>
      <w:tr w:rsidR="00E843EE" w:rsidRPr="005C0571" w14:paraId="7428BF17" w14:textId="77777777" w:rsidTr="00805534">
        <w:trPr>
          <w:trHeight w:val="20"/>
          <w:jc w:val="center"/>
        </w:trPr>
        <w:tc>
          <w:tcPr>
            <w:tcW w:w="550" w:type="dxa"/>
          </w:tcPr>
          <w:p w14:paraId="340D717D"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12.-</w:t>
            </w:r>
          </w:p>
        </w:tc>
        <w:tc>
          <w:tcPr>
            <w:tcW w:w="7513" w:type="dxa"/>
            <w:noWrap/>
            <w:tcMar>
              <w:top w:w="10" w:type="dxa"/>
              <w:left w:w="10" w:type="dxa"/>
              <w:bottom w:w="0" w:type="dxa"/>
              <w:right w:w="10" w:type="dxa"/>
            </w:tcMar>
          </w:tcPr>
          <w:p w14:paraId="02C7A0E8"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Cancelación del procedimiento de contratación</w:t>
            </w:r>
          </w:p>
        </w:tc>
        <w:tc>
          <w:tcPr>
            <w:tcW w:w="851" w:type="dxa"/>
          </w:tcPr>
          <w:p w14:paraId="3F748540" w14:textId="13FAC73E"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18</w:t>
            </w:r>
          </w:p>
        </w:tc>
      </w:tr>
      <w:tr w:rsidR="00E843EE" w:rsidRPr="005C0571" w14:paraId="2BBAF5DB" w14:textId="77777777" w:rsidTr="00805534">
        <w:trPr>
          <w:trHeight w:val="20"/>
          <w:jc w:val="center"/>
        </w:trPr>
        <w:tc>
          <w:tcPr>
            <w:tcW w:w="550" w:type="dxa"/>
          </w:tcPr>
          <w:p w14:paraId="5A37DA34"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13.-</w:t>
            </w:r>
          </w:p>
        </w:tc>
        <w:tc>
          <w:tcPr>
            <w:tcW w:w="7513" w:type="dxa"/>
            <w:noWrap/>
            <w:tcMar>
              <w:top w:w="10" w:type="dxa"/>
              <w:left w:w="10" w:type="dxa"/>
              <w:bottom w:w="0" w:type="dxa"/>
              <w:right w:w="10" w:type="dxa"/>
            </w:tcMar>
          </w:tcPr>
          <w:p w14:paraId="2BBAD8AE"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Modelo de contrato</w:t>
            </w:r>
          </w:p>
        </w:tc>
        <w:tc>
          <w:tcPr>
            <w:tcW w:w="851" w:type="dxa"/>
          </w:tcPr>
          <w:p w14:paraId="3A17523E" w14:textId="659A1102"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18</w:t>
            </w:r>
          </w:p>
        </w:tc>
      </w:tr>
      <w:tr w:rsidR="00E843EE" w:rsidRPr="005C0571" w14:paraId="52CC7486" w14:textId="77777777" w:rsidTr="00805534">
        <w:trPr>
          <w:trHeight w:val="20"/>
          <w:jc w:val="center"/>
        </w:trPr>
        <w:tc>
          <w:tcPr>
            <w:tcW w:w="550" w:type="dxa"/>
          </w:tcPr>
          <w:p w14:paraId="3E76AA86"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14.-</w:t>
            </w:r>
          </w:p>
        </w:tc>
        <w:tc>
          <w:tcPr>
            <w:tcW w:w="7513" w:type="dxa"/>
            <w:noWrap/>
            <w:tcMar>
              <w:top w:w="10" w:type="dxa"/>
              <w:left w:w="10" w:type="dxa"/>
              <w:bottom w:w="0" w:type="dxa"/>
              <w:right w:w="10" w:type="dxa"/>
            </w:tcMar>
          </w:tcPr>
          <w:p w14:paraId="6978B9F5"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Lugares en los que los licitantes podrán presentar inconformidades</w:t>
            </w:r>
          </w:p>
        </w:tc>
        <w:tc>
          <w:tcPr>
            <w:tcW w:w="851" w:type="dxa"/>
          </w:tcPr>
          <w:p w14:paraId="5782DFB1" w14:textId="7CE2894D"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18</w:t>
            </w:r>
          </w:p>
        </w:tc>
      </w:tr>
      <w:tr w:rsidR="00E843EE" w:rsidRPr="00B56196" w14:paraId="4D57E8B2" w14:textId="77777777" w:rsidTr="00805534">
        <w:trPr>
          <w:trHeight w:val="20"/>
          <w:jc w:val="center"/>
        </w:trPr>
        <w:tc>
          <w:tcPr>
            <w:tcW w:w="550" w:type="dxa"/>
          </w:tcPr>
          <w:p w14:paraId="089F0FC0" w14:textId="77777777" w:rsidR="00F637BF" w:rsidRPr="005C0571" w:rsidRDefault="00F637BF" w:rsidP="004B6A03">
            <w:pPr>
              <w:spacing w:after="0" w:line="240" w:lineRule="auto"/>
              <w:jc w:val="center"/>
              <w:rPr>
                <w:rFonts w:ascii="Arial" w:hAnsi="Arial" w:cs="Arial"/>
                <w:sz w:val="20"/>
                <w:szCs w:val="20"/>
                <w:lang w:val="es-MX"/>
              </w:rPr>
            </w:pPr>
            <w:r w:rsidRPr="005C0571">
              <w:rPr>
                <w:rFonts w:ascii="Arial" w:hAnsi="Arial" w:cs="Arial"/>
                <w:sz w:val="20"/>
                <w:szCs w:val="20"/>
                <w:lang w:val="es-MX"/>
              </w:rPr>
              <w:t>15.-</w:t>
            </w:r>
          </w:p>
        </w:tc>
        <w:tc>
          <w:tcPr>
            <w:tcW w:w="7513" w:type="dxa"/>
            <w:noWrap/>
            <w:tcMar>
              <w:top w:w="10" w:type="dxa"/>
              <w:left w:w="10" w:type="dxa"/>
              <w:bottom w:w="0" w:type="dxa"/>
              <w:right w:w="10" w:type="dxa"/>
            </w:tcMar>
          </w:tcPr>
          <w:p w14:paraId="592BEEC6" w14:textId="77777777" w:rsidR="00F637BF" w:rsidRPr="005C0571" w:rsidRDefault="00F637BF" w:rsidP="004520E7">
            <w:pPr>
              <w:spacing w:after="0" w:line="240" w:lineRule="auto"/>
              <w:jc w:val="both"/>
              <w:rPr>
                <w:rFonts w:ascii="Arial" w:eastAsia="Arial Unicode MS" w:hAnsi="Arial" w:cs="Arial"/>
                <w:sz w:val="20"/>
                <w:szCs w:val="20"/>
                <w:lang w:val="es-MX"/>
              </w:rPr>
            </w:pPr>
            <w:r w:rsidRPr="005C0571">
              <w:rPr>
                <w:rFonts w:ascii="Arial" w:eastAsia="Arial Unicode MS" w:hAnsi="Arial" w:cs="Arial"/>
                <w:sz w:val="20"/>
                <w:szCs w:val="20"/>
                <w:lang w:val="es-MX"/>
              </w:rPr>
              <w:t>Anexos</w:t>
            </w:r>
          </w:p>
        </w:tc>
        <w:tc>
          <w:tcPr>
            <w:tcW w:w="851" w:type="dxa"/>
          </w:tcPr>
          <w:p w14:paraId="0573FA59" w14:textId="679A87EB" w:rsidR="00F637BF" w:rsidRPr="005C0571" w:rsidRDefault="005C0571" w:rsidP="004520E7">
            <w:pPr>
              <w:spacing w:after="0" w:line="240" w:lineRule="auto"/>
              <w:jc w:val="center"/>
              <w:rPr>
                <w:rFonts w:ascii="Arial" w:hAnsi="Arial" w:cs="Arial"/>
                <w:sz w:val="20"/>
                <w:szCs w:val="20"/>
                <w:lang w:val="es-MX"/>
              </w:rPr>
            </w:pPr>
            <w:r>
              <w:rPr>
                <w:rFonts w:ascii="Arial" w:hAnsi="Arial" w:cs="Arial"/>
                <w:sz w:val="20"/>
                <w:szCs w:val="20"/>
                <w:lang w:val="es-MX"/>
              </w:rPr>
              <w:t>20</w:t>
            </w:r>
          </w:p>
        </w:tc>
      </w:tr>
    </w:tbl>
    <w:p w14:paraId="4086CFA1" w14:textId="77777777" w:rsidR="0085519B" w:rsidRPr="00B56196" w:rsidRDefault="0085519B" w:rsidP="004520E7">
      <w:pPr>
        <w:spacing w:before="4" w:after="0" w:line="240" w:lineRule="auto"/>
        <w:rPr>
          <w:rFonts w:ascii="Arial" w:hAnsi="Arial" w:cs="Arial"/>
          <w:sz w:val="20"/>
          <w:szCs w:val="20"/>
          <w:lang w:val="es-MX"/>
        </w:rPr>
      </w:pPr>
    </w:p>
    <w:p w14:paraId="58901AC3" w14:textId="77777777" w:rsidR="004B6A03" w:rsidRPr="00B56196" w:rsidRDefault="004B6A03" w:rsidP="004520E7">
      <w:pPr>
        <w:spacing w:before="4" w:after="0" w:line="240" w:lineRule="auto"/>
        <w:rPr>
          <w:rFonts w:ascii="Arial" w:hAnsi="Arial" w:cs="Arial"/>
          <w:sz w:val="20"/>
          <w:szCs w:val="20"/>
          <w:lang w:val="es-MX"/>
        </w:rPr>
      </w:pPr>
    </w:p>
    <w:p w14:paraId="2B5F80C9" w14:textId="77777777" w:rsidR="004B6A03" w:rsidRPr="00B56196" w:rsidRDefault="004B6A03" w:rsidP="004520E7">
      <w:pPr>
        <w:spacing w:before="4" w:after="0" w:line="240" w:lineRule="auto"/>
        <w:rPr>
          <w:rFonts w:ascii="Arial" w:hAnsi="Arial" w:cs="Arial"/>
          <w:sz w:val="20"/>
          <w:szCs w:val="20"/>
          <w:lang w:val="es-MX"/>
        </w:rPr>
      </w:pPr>
    </w:p>
    <w:p w14:paraId="09DC5F9D" w14:textId="77777777" w:rsidR="004B6A03" w:rsidRPr="00B56196" w:rsidRDefault="004B6A03" w:rsidP="004520E7">
      <w:pPr>
        <w:spacing w:before="4" w:after="0" w:line="240" w:lineRule="auto"/>
        <w:rPr>
          <w:rFonts w:ascii="Arial" w:hAnsi="Arial" w:cs="Arial"/>
          <w:sz w:val="20"/>
          <w:szCs w:val="20"/>
          <w:lang w:val="es-MX"/>
        </w:rPr>
      </w:pPr>
    </w:p>
    <w:p w14:paraId="664CAD2D" w14:textId="77777777" w:rsidR="004B6A03" w:rsidRPr="00B56196" w:rsidRDefault="004B6A03" w:rsidP="004520E7">
      <w:pPr>
        <w:spacing w:before="4" w:after="0" w:line="240" w:lineRule="auto"/>
        <w:rPr>
          <w:rFonts w:ascii="Arial" w:hAnsi="Arial" w:cs="Arial"/>
          <w:sz w:val="20"/>
          <w:szCs w:val="20"/>
          <w:lang w:val="es-MX"/>
        </w:rPr>
      </w:pPr>
    </w:p>
    <w:p w14:paraId="269C7875" w14:textId="77777777" w:rsidR="004B6A03" w:rsidRPr="00B56196" w:rsidRDefault="004B6A03" w:rsidP="004520E7">
      <w:pPr>
        <w:spacing w:before="4" w:after="0" w:line="240" w:lineRule="auto"/>
        <w:rPr>
          <w:rFonts w:ascii="Arial" w:hAnsi="Arial" w:cs="Arial"/>
          <w:sz w:val="20"/>
          <w:szCs w:val="20"/>
          <w:lang w:val="es-MX"/>
        </w:rPr>
      </w:pPr>
    </w:p>
    <w:p w14:paraId="5BC5E390" w14:textId="77777777" w:rsidR="004B6A03" w:rsidRPr="00B56196" w:rsidRDefault="004B6A03" w:rsidP="004520E7">
      <w:pPr>
        <w:spacing w:before="4" w:after="0" w:line="240" w:lineRule="auto"/>
        <w:rPr>
          <w:rFonts w:ascii="Arial" w:hAnsi="Arial" w:cs="Arial"/>
          <w:sz w:val="20"/>
          <w:szCs w:val="20"/>
          <w:lang w:val="es-MX"/>
        </w:rPr>
      </w:pPr>
    </w:p>
    <w:p w14:paraId="51B7FAF4" w14:textId="77777777" w:rsidR="004B6A03" w:rsidRPr="00B56196" w:rsidRDefault="004B6A03" w:rsidP="004520E7">
      <w:pPr>
        <w:spacing w:before="4" w:after="0" w:line="240" w:lineRule="auto"/>
        <w:rPr>
          <w:rFonts w:ascii="Arial" w:hAnsi="Arial" w:cs="Arial"/>
          <w:sz w:val="20"/>
          <w:szCs w:val="20"/>
          <w:lang w:val="es-MX"/>
        </w:rPr>
      </w:pPr>
    </w:p>
    <w:p w14:paraId="1A235535" w14:textId="77777777" w:rsidR="004B6A03" w:rsidRPr="00B56196" w:rsidRDefault="004B6A03" w:rsidP="004520E7">
      <w:pPr>
        <w:spacing w:before="4" w:after="0" w:line="240" w:lineRule="auto"/>
        <w:rPr>
          <w:rFonts w:ascii="Arial" w:hAnsi="Arial" w:cs="Arial"/>
          <w:sz w:val="20"/>
          <w:szCs w:val="20"/>
          <w:lang w:val="es-MX"/>
        </w:rPr>
      </w:pPr>
    </w:p>
    <w:p w14:paraId="5888A1AD" w14:textId="77777777" w:rsidR="004B6A03" w:rsidRPr="00B56196" w:rsidRDefault="004B6A03" w:rsidP="004520E7">
      <w:pPr>
        <w:spacing w:before="4" w:after="0" w:line="240" w:lineRule="auto"/>
        <w:rPr>
          <w:rFonts w:ascii="Arial" w:hAnsi="Arial" w:cs="Arial"/>
          <w:sz w:val="20"/>
          <w:szCs w:val="20"/>
          <w:lang w:val="es-MX"/>
        </w:rPr>
      </w:pPr>
    </w:p>
    <w:p w14:paraId="647D9049" w14:textId="77777777" w:rsidR="004B6A03" w:rsidRPr="00B56196" w:rsidRDefault="004B6A03" w:rsidP="004520E7">
      <w:pPr>
        <w:spacing w:before="4" w:after="0" w:line="240" w:lineRule="auto"/>
        <w:rPr>
          <w:rFonts w:ascii="Arial" w:hAnsi="Arial" w:cs="Arial"/>
          <w:sz w:val="20"/>
          <w:szCs w:val="20"/>
          <w:lang w:val="es-MX"/>
        </w:rPr>
      </w:pPr>
    </w:p>
    <w:p w14:paraId="401532DC" w14:textId="77777777" w:rsidR="004B6A03" w:rsidRPr="00B56196" w:rsidRDefault="004B6A03" w:rsidP="004520E7">
      <w:pPr>
        <w:spacing w:before="4" w:after="0" w:line="240" w:lineRule="auto"/>
        <w:rPr>
          <w:rFonts w:ascii="Arial" w:hAnsi="Arial" w:cs="Arial"/>
          <w:sz w:val="20"/>
          <w:szCs w:val="20"/>
          <w:lang w:val="es-MX"/>
        </w:rPr>
      </w:pPr>
    </w:p>
    <w:p w14:paraId="084D02CF" w14:textId="77777777" w:rsidR="004B6A03" w:rsidRPr="00B56196" w:rsidRDefault="004B6A03" w:rsidP="004520E7">
      <w:pPr>
        <w:spacing w:before="4" w:after="0" w:line="240" w:lineRule="auto"/>
        <w:rPr>
          <w:rFonts w:ascii="Arial" w:hAnsi="Arial" w:cs="Arial"/>
          <w:sz w:val="20"/>
          <w:szCs w:val="20"/>
          <w:lang w:val="es-MX"/>
        </w:rPr>
      </w:pPr>
    </w:p>
    <w:p w14:paraId="0D716D5C" w14:textId="77777777" w:rsidR="004B6A03" w:rsidRPr="00B56196" w:rsidRDefault="004B6A03" w:rsidP="004520E7">
      <w:pPr>
        <w:spacing w:before="4" w:after="0" w:line="240" w:lineRule="auto"/>
        <w:rPr>
          <w:rFonts w:ascii="Arial" w:hAnsi="Arial" w:cs="Arial"/>
          <w:sz w:val="20"/>
          <w:szCs w:val="20"/>
          <w:lang w:val="es-MX"/>
        </w:rPr>
      </w:pPr>
    </w:p>
    <w:p w14:paraId="537D11B3" w14:textId="77777777" w:rsidR="004B6A03" w:rsidRPr="00B56196" w:rsidRDefault="004B6A03" w:rsidP="004520E7">
      <w:pPr>
        <w:spacing w:before="4" w:after="0" w:line="240" w:lineRule="auto"/>
        <w:rPr>
          <w:rFonts w:ascii="Arial" w:hAnsi="Arial" w:cs="Arial"/>
          <w:sz w:val="20"/>
          <w:szCs w:val="20"/>
          <w:lang w:val="es-MX"/>
        </w:rPr>
      </w:pPr>
    </w:p>
    <w:p w14:paraId="001CF179" w14:textId="77777777" w:rsidR="004B6A03" w:rsidRPr="00B56196" w:rsidRDefault="004B6A03" w:rsidP="004520E7">
      <w:pPr>
        <w:spacing w:before="4" w:after="0" w:line="240" w:lineRule="auto"/>
        <w:rPr>
          <w:rFonts w:ascii="Arial" w:hAnsi="Arial" w:cs="Arial"/>
          <w:sz w:val="20"/>
          <w:szCs w:val="20"/>
          <w:lang w:val="es-MX"/>
        </w:rPr>
      </w:pPr>
    </w:p>
    <w:p w14:paraId="71686294" w14:textId="77777777" w:rsidR="004B6A03" w:rsidRPr="00B56196" w:rsidRDefault="004B6A03" w:rsidP="004520E7">
      <w:pPr>
        <w:spacing w:before="4" w:after="0" w:line="240" w:lineRule="auto"/>
        <w:rPr>
          <w:rFonts w:ascii="Arial" w:hAnsi="Arial" w:cs="Arial"/>
          <w:sz w:val="20"/>
          <w:szCs w:val="20"/>
          <w:lang w:val="es-MX"/>
        </w:rPr>
      </w:pPr>
    </w:p>
    <w:p w14:paraId="4C9ACDBD" w14:textId="77777777" w:rsidR="004B6A03" w:rsidRPr="00B56196" w:rsidRDefault="004B6A03" w:rsidP="004520E7">
      <w:pPr>
        <w:spacing w:before="4" w:after="0" w:line="240" w:lineRule="auto"/>
        <w:rPr>
          <w:rFonts w:ascii="Arial" w:hAnsi="Arial" w:cs="Arial"/>
          <w:sz w:val="20"/>
          <w:szCs w:val="20"/>
          <w:lang w:val="es-MX"/>
        </w:rPr>
      </w:pPr>
    </w:p>
    <w:p w14:paraId="69D3AB31" w14:textId="77777777" w:rsidR="004B6A03" w:rsidRPr="00B56196" w:rsidRDefault="004B6A03" w:rsidP="004520E7">
      <w:pPr>
        <w:spacing w:before="4" w:after="0" w:line="240" w:lineRule="auto"/>
        <w:rPr>
          <w:rFonts w:ascii="Arial" w:hAnsi="Arial" w:cs="Arial"/>
          <w:sz w:val="20"/>
          <w:szCs w:val="20"/>
          <w:lang w:val="es-MX"/>
        </w:rPr>
      </w:pPr>
    </w:p>
    <w:p w14:paraId="785B6757" w14:textId="77777777" w:rsidR="004B6A03" w:rsidRPr="00B56196" w:rsidRDefault="004B6A03" w:rsidP="004520E7">
      <w:pPr>
        <w:spacing w:before="4" w:after="0" w:line="240" w:lineRule="auto"/>
        <w:rPr>
          <w:rFonts w:ascii="Arial" w:hAnsi="Arial" w:cs="Arial"/>
          <w:sz w:val="20"/>
          <w:szCs w:val="20"/>
          <w:lang w:val="es-MX"/>
        </w:rPr>
      </w:pPr>
    </w:p>
    <w:p w14:paraId="65986E10" w14:textId="77777777" w:rsidR="004B6A03" w:rsidRPr="00B56196" w:rsidRDefault="004B6A03" w:rsidP="004520E7">
      <w:pPr>
        <w:spacing w:before="4" w:after="0" w:line="240" w:lineRule="auto"/>
        <w:rPr>
          <w:rFonts w:ascii="Arial" w:hAnsi="Arial" w:cs="Arial"/>
          <w:sz w:val="20"/>
          <w:szCs w:val="20"/>
          <w:lang w:val="es-MX"/>
        </w:rPr>
      </w:pPr>
    </w:p>
    <w:p w14:paraId="23C34696" w14:textId="77777777" w:rsidR="004B6A03" w:rsidRPr="00B56196" w:rsidRDefault="004B6A03" w:rsidP="004520E7">
      <w:pPr>
        <w:spacing w:before="4" w:after="0" w:line="240" w:lineRule="auto"/>
        <w:rPr>
          <w:rFonts w:ascii="Arial" w:hAnsi="Arial" w:cs="Arial"/>
          <w:sz w:val="20"/>
          <w:szCs w:val="20"/>
          <w:lang w:val="es-MX"/>
        </w:rPr>
      </w:pPr>
    </w:p>
    <w:p w14:paraId="0CAF585F" w14:textId="77777777" w:rsidR="004B6A03" w:rsidRPr="00B56196" w:rsidRDefault="004B6A03" w:rsidP="004520E7">
      <w:pPr>
        <w:spacing w:before="4" w:after="0" w:line="240" w:lineRule="auto"/>
        <w:rPr>
          <w:rFonts w:ascii="Arial" w:hAnsi="Arial" w:cs="Arial"/>
          <w:sz w:val="20"/>
          <w:szCs w:val="20"/>
          <w:lang w:val="es-MX"/>
        </w:rPr>
      </w:pPr>
    </w:p>
    <w:p w14:paraId="3DDDE4EA" w14:textId="77777777" w:rsidR="004B6A03" w:rsidRPr="00B56196" w:rsidRDefault="004B6A03" w:rsidP="004520E7">
      <w:pPr>
        <w:spacing w:before="4" w:after="0" w:line="240" w:lineRule="auto"/>
        <w:rPr>
          <w:rFonts w:ascii="Arial" w:hAnsi="Arial" w:cs="Arial"/>
          <w:sz w:val="20"/>
          <w:szCs w:val="20"/>
          <w:lang w:val="es-MX"/>
        </w:rPr>
      </w:pPr>
    </w:p>
    <w:p w14:paraId="04A3CBE3" w14:textId="77777777" w:rsidR="004B6A03" w:rsidRPr="00B56196" w:rsidRDefault="004B6A03" w:rsidP="004520E7">
      <w:pPr>
        <w:spacing w:before="4" w:after="0" w:line="240" w:lineRule="auto"/>
        <w:rPr>
          <w:rFonts w:ascii="Arial" w:hAnsi="Arial" w:cs="Arial"/>
          <w:sz w:val="20"/>
          <w:szCs w:val="20"/>
          <w:lang w:val="es-MX"/>
        </w:rPr>
      </w:pPr>
    </w:p>
    <w:p w14:paraId="1AD18601" w14:textId="77777777" w:rsidR="004B6A03" w:rsidRPr="00B56196" w:rsidRDefault="004B6A03" w:rsidP="004520E7">
      <w:pPr>
        <w:spacing w:before="4" w:after="0" w:line="240" w:lineRule="auto"/>
        <w:rPr>
          <w:rFonts w:ascii="Arial" w:hAnsi="Arial" w:cs="Arial"/>
          <w:sz w:val="20"/>
          <w:szCs w:val="20"/>
          <w:lang w:val="es-MX"/>
        </w:rPr>
      </w:pPr>
    </w:p>
    <w:p w14:paraId="754A0E4A" w14:textId="77777777" w:rsidR="00805534" w:rsidRPr="00B56196" w:rsidRDefault="00805534" w:rsidP="004520E7">
      <w:pPr>
        <w:spacing w:before="4" w:after="0" w:line="240" w:lineRule="auto"/>
        <w:rPr>
          <w:rFonts w:ascii="Arial" w:hAnsi="Arial" w:cs="Arial"/>
          <w:sz w:val="20"/>
          <w:szCs w:val="20"/>
          <w:lang w:val="es-MX"/>
        </w:rPr>
      </w:pPr>
    </w:p>
    <w:p w14:paraId="730E933A" w14:textId="77777777" w:rsidR="004B6A03" w:rsidRPr="00B56196" w:rsidRDefault="004B6A03" w:rsidP="004520E7">
      <w:pPr>
        <w:spacing w:before="4" w:after="0" w:line="240" w:lineRule="auto"/>
        <w:rPr>
          <w:rFonts w:ascii="Arial" w:hAnsi="Arial" w:cs="Arial"/>
          <w:sz w:val="20"/>
          <w:szCs w:val="20"/>
          <w:lang w:val="es-MX"/>
        </w:rPr>
      </w:pPr>
    </w:p>
    <w:p w14:paraId="1133011F" w14:textId="77777777" w:rsidR="004B6A03" w:rsidRPr="00B56196" w:rsidRDefault="004B6A03" w:rsidP="004520E7">
      <w:pPr>
        <w:spacing w:before="4" w:after="0" w:line="240" w:lineRule="auto"/>
        <w:rPr>
          <w:rFonts w:ascii="Arial" w:hAnsi="Arial" w:cs="Arial"/>
          <w:sz w:val="20"/>
          <w:szCs w:val="20"/>
          <w:lang w:val="es-MX"/>
        </w:rPr>
      </w:pPr>
    </w:p>
    <w:p w14:paraId="6CBECF10" w14:textId="77777777" w:rsidR="004B6A03" w:rsidRDefault="004B6A03" w:rsidP="004520E7">
      <w:pPr>
        <w:spacing w:before="4" w:after="0" w:line="240" w:lineRule="auto"/>
        <w:rPr>
          <w:rFonts w:ascii="Arial" w:hAnsi="Arial" w:cs="Arial"/>
          <w:sz w:val="20"/>
          <w:szCs w:val="20"/>
          <w:lang w:val="es-MX"/>
        </w:rPr>
      </w:pPr>
    </w:p>
    <w:p w14:paraId="78DFE889" w14:textId="77777777" w:rsidR="005C0571" w:rsidRDefault="005C0571" w:rsidP="004520E7">
      <w:pPr>
        <w:spacing w:before="4" w:after="0" w:line="240" w:lineRule="auto"/>
        <w:rPr>
          <w:rFonts w:ascii="Arial" w:hAnsi="Arial" w:cs="Arial"/>
          <w:sz w:val="20"/>
          <w:szCs w:val="20"/>
          <w:lang w:val="es-MX"/>
        </w:rPr>
      </w:pPr>
    </w:p>
    <w:p w14:paraId="40E8BC1E" w14:textId="77777777" w:rsidR="005C0571" w:rsidRDefault="005C0571" w:rsidP="004520E7">
      <w:pPr>
        <w:spacing w:before="4" w:after="0" w:line="240" w:lineRule="auto"/>
        <w:rPr>
          <w:rFonts w:ascii="Arial" w:hAnsi="Arial" w:cs="Arial"/>
          <w:sz w:val="20"/>
          <w:szCs w:val="20"/>
          <w:lang w:val="es-MX"/>
        </w:rPr>
      </w:pPr>
    </w:p>
    <w:p w14:paraId="3B85978D" w14:textId="77777777" w:rsidR="005C0571" w:rsidRPr="00B56196" w:rsidRDefault="005C0571" w:rsidP="004520E7">
      <w:pPr>
        <w:spacing w:before="4" w:after="0" w:line="240" w:lineRule="auto"/>
        <w:rPr>
          <w:rFonts w:ascii="Arial" w:hAnsi="Arial" w:cs="Arial"/>
          <w:sz w:val="20"/>
          <w:szCs w:val="20"/>
          <w:lang w:val="es-MX"/>
        </w:rPr>
      </w:pPr>
    </w:p>
    <w:p w14:paraId="49FF5C1D" w14:textId="77777777" w:rsidR="004B6A03" w:rsidRPr="00B56196" w:rsidRDefault="004B6A03" w:rsidP="004520E7">
      <w:pPr>
        <w:spacing w:before="4" w:after="0" w:line="240" w:lineRule="auto"/>
        <w:rPr>
          <w:rFonts w:ascii="Arial" w:hAnsi="Arial" w:cs="Arial"/>
          <w:sz w:val="20"/>
          <w:szCs w:val="20"/>
          <w:lang w:val="es-MX"/>
        </w:rPr>
      </w:pPr>
    </w:p>
    <w:p w14:paraId="0ED81A99" w14:textId="3F874B10" w:rsidR="0085519B" w:rsidRPr="004717A9" w:rsidRDefault="00696096" w:rsidP="004520E7">
      <w:pPr>
        <w:pStyle w:val="Prrafodelista"/>
        <w:numPr>
          <w:ilvl w:val="0"/>
          <w:numId w:val="2"/>
        </w:numPr>
        <w:spacing w:after="0" w:line="240" w:lineRule="auto"/>
        <w:ind w:left="426" w:right="42"/>
        <w:rPr>
          <w:rFonts w:ascii="Arial" w:eastAsia="Times New Roman" w:hAnsi="Arial" w:cs="Arial"/>
          <w:b/>
          <w:bCs/>
          <w:sz w:val="20"/>
          <w:szCs w:val="20"/>
          <w:lang w:val="es-MX" w:eastAsia="es-ES"/>
        </w:rPr>
      </w:pPr>
      <w:r w:rsidRPr="004717A9">
        <w:rPr>
          <w:rFonts w:ascii="Arial" w:eastAsia="Times New Roman" w:hAnsi="Arial" w:cs="Arial"/>
          <w:b/>
          <w:bCs/>
          <w:sz w:val="20"/>
          <w:szCs w:val="20"/>
          <w:lang w:val="es-MX" w:eastAsia="es-ES"/>
        </w:rPr>
        <w:t xml:space="preserve">Datos generales de la Convocatoria a la </w:t>
      </w:r>
      <w:r w:rsidR="00FD3E3C" w:rsidRPr="004717A9">
        <w:rPr>
          <w:rFonts w:ascii="Arial" w:eastAsia="Times New Roman" w:hAnsi="Arial" w:cs="Arial"/>
          <w:b/>
          <w:bCs/>
          <w:sz w:val="20"/>
          <w:szCs w:val="20"/>
          <w:lang w:val="es-MX" w:eastAsia="es-ES"/>
        </w:rPr>
        <w:t xml:space="preserve">Licitación Pública Nacional Presencial </w:t>
      </w:r>
      <w:r w:rsidRPr="004717A9">
        <w:rPr>
          <w:rFonts w:ascii="Arial" w:eastAsia="Times New Roman" w:hAnsi="Arial" w:cs="Arial"/>
          <w:b/>
          <w:bCs/>
          <w:sz w:val="20"/>
          <w:szCs w:val="20"/>
          <w:lang w:val="es-MX" w:eastAsia="es-ES"/>
        </w:rPr>
        <w:t>No.</w:t>
      </w:r>
      <w:r w:rsidR="006D79B3" w:rsidRPr="004717A9">
        <w:rPr>
          <w:rFonts w:ascii="Arial" w:eastAsia="Times New Roman" w:hAnsi="Arial" w:cs="Arial"/>
          <w:b/>
          <w:bCs/>
          <w:sz w:val="20"/>
          <w:szCs w:val="20"/>
          <w:lang w:val="es-MX" w:eastAsia="es-ES"/>
        </w:rPr>
        <w:t xml:space="preserve"> </w:t>
      </w:r>
      <w:r w:rsidR="0098400F" w:rsidRPr="004717A9">
        <w:rPr>
          <w:rFonts w:ascii="Arial" w:hAnsi="Arial" w:cs="Arial"/>
          <w:b/>
          <w:bCs/>
          <w:sz w:val="20"/>
          <w:szCs w:val="20"/>
          <w:lang w:val="es-MX"/>
        </w:rPr>
        <w:t>LA-03891K99</w:t>
      </w:r>
      <w:r w:rsidR="00534887">
        <w:rPr>
          <w:rFonts w:ascii="Arial" w:hAnsi="Arial" w:cs="Arial"/>
          <w:b/>
          <w:bCs/>
          <w:sz w:val="20"/>
          <w:szCs w:val="20"/>
          <w:lang w:val="es-MX"/>
        </w:rPr>
        <w:t>9-E13</w:t>
      </w:r>
      <w:r w:rsidR="004520E7" w:rsidRPr="004717A9">
        <w:rPr>
          <w:rFonts w:ascii="Arial" w:hAnsi="Arial" w:cs="Arial"/>
          <w:b/>
          <w:bCs/>
          <w:sz w:val="20"/>
          <w:szCs w:val="20"/>
          <w:lang w:val="es-MX"/>
        </w:rPr>
        <w:t>-2018</w:t>
      </w:r>
    </w:p>
    <w:p w14:paraId="13812186" w14:textId="77777777" w:rsidR="0085519B" w:rsidRPr="00B56196" w:rsidRDefault="0085519B" w:rsidP="004520E7">
      <w:pPr>
        <w:spacing w:before="15" w:after="0" w:line="240" w:lineRule="auto"/>
        <w:rPr>
          <w:rFonts w:ascii="Arial" w:hAnsi="Arial" w:cs="Arial"/>
          <w:sz w:val="20"/>
          <w:szCs w:val="20"/>
          <w:lang w:val="es-MX"/>
        </w:rPr>
      </w:pPr>
    </w:p>
    <w:p w14:paraId="5BEFBF29"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1.1.- Presentación.</w:t>
      </w:r>
    </w:p>
    <w:p w14:paraId="17856B8D"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747BCA06" w14:textId="426FA43D" w:rsidR="0085519B" w:rsidRPr="00B56196" w:rsidRDefault="00696096" w:rsidP="004520E7">
      <w:pPr>
        <w:autoSpaceDE w:val="0"/>
        <w:autoSpaceDN w:val="0"/>
        <w:adjustRightInd w:val="0"/>
        <w:spacing w:after="0" w:line="240" w:lineRule="auto"/>
        <w:jc w:val="both"/>
        <w:rPr>
          <w:rFonts w:ascii="Arial" w:eastAsia="Tahoma" w:hAnsi="Arial" w:cs="Arial"/>
          <w:sz w:val="20"/>
          <w:szCs w:val="20"/>
          <w:lang w:val="es-MX"/>
        </w:rPr>
      </w:pPr>
      <w:r w:rsidRPr="00B56196">
        <w:rPr>
          <w:rFonts w:ascii="Arial" w:eastAsia="Times New Roman" w:hAnsi="Arial" w:cs="Arial"/>
          <w:sz w:val="20"/>
          <w:szCs w:val="20"/>
          <w:lang w:val="es-MX" w:eastAsia="es-ES"/>
        </w:rPr>
        <w:t xml:space="preserve">El </w:t>
      </w:r>
      <w:r w:rsidR="0098400F" w:rsidRPr="00B56196">
        <w:rPr>
          <w:rFonts w:ascii="Arial" w:eastAsia="Times New Roman" w:hAnsi="Arial" w:cs="Arial"/>
          <w:sz w:val="20"/>
          <w:szCs w:val="20"/>
          <w:lang w:val="es-MX" w:eastAsia="es-ES"/>
        </w:rPr>
        <w:t>Colegio de San Luis, A.C. (EL</w:t>
      </w:r>
      <w:r w:rsidRPr="00B56196">
        <w:rPr>
          <w:rFonts w:ascii="Arial" w:eastAsia="Times New Roman" w:hAnsi="Arial" w:cs="Arial"/>
          <w:sz w:val="20"/>
          <w:szCs w:val="20"/>
          <w:lang w:val="es-MX" w:eastAsia="es-ES"/>
        </w:rPr>
        <w:t xml:space="preserve"> COL</w:t>
      </w:r>
      <w:r w:rsidR="004C0F79" w:rsidRPr="00B56196">
        <w:rPr>
          <w:rFonts w:ascii="Arial" w:eastAsia="Times New Roman" w:hAnsi="Arial" w:cs="Arial"/>
          <w:sz w:val="20"/>
          <w:szCs w:val="20"/>
          <w:lang w:val="es-MX" w:eastAsia="es-ES"/>
        </w:rPr>
        <w:t>EGIO</w:t>
      </w:r>
      <w:r w:rsidRPr="00B56196">
        <w:rPr>
          <w:rFonts w:ascii="Arial" w:eastAsia="Times New Roman" w:hAnsi="Arial" w:cs="Arial"/>
          <w:sz w:val="20"/>
          <w:szCs w:val="20"/>
          <w:lang w:val="es-MX" w:eastAsia="es-ES"/>
        </w:rPr>
        <w:t>), Centro Público de Investigación, en cumplimiento a lo dispuesto en el artículo 134 de la Constitución Política de los Estados Unidos Mexicanos, así como en los artículos 26, fracción I, 28, fracción 1 y 29 de la Ley de Adquisiciones, Arrendamientos y Servicios del Sector Público y 42 de su Reglamento y demás disposiciones relativas y aplicables, la Secretaría General, a través</w:t>
      </w:r>
      <w:r w:rsidR="005A4975"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 Departamento de Recursos Humanos</w:t>
      </w:r>
      <w:r w:rsidR="00D74480" w:rsidRPr="00B56196">
        <w:rPr>
          <w:rFonts w:ascii="Arial" w:eastAsia="Times New Roman" w:hAnsi="Arial" w:cs="Arial"/>
          <w:sz w:val="20"/>
          <w:szCs w:val="20"/>
          <w:lang w:val="es-MX" w:eastAsia="es-ES"/>
        </w:rPr>
        <w:t xml:space="preserve"> </w:t>
      </w:r>
      <w:r w:rsidR="004520E7" w:rsidRPr="00B56196">
        <w:rPr>
          <w:rFonts w:ascii="Arial" w:eastAsia="Times New Roman" w:hAnsi="Arial" w:cs="Arial"/>
          <w:sz w:val="20"/>
          <w:szCs w:val="20"/>
          <w:lang w:val="es-MX" w:eastAsia="es-ES"/>
        </w:rPr>
        <w:t xml:space="preserve">y del Departamento de </w:t>
      </w:r>
      <w:r w:rsidR="00D74480" w:rsidRPr="00B56196">
        <w:rPr>
          <w:rFonts w:ascii="Arial" w:eastAsia="Times New Roman" w:hAnsi="Arial" w:cs="Arial"/>
          <w:sz w:val="20"/>
          <w:szCs w:val="20"/>
          <w:lang w:val="es-MX" w:eastAsia="es-ES"/>
        </w:rPr>
        <w:t xml:space="preserve">Recursos </w:t>
      </w:r>
      <w:r w:rsidR="00D74480" w:rsidRPr="00DF4503">
        <w:rPr>
          <w:rFonts w:ascii="Arial" w:eastAsia="Times New Roman" w:hAnsi="Arial" w:cs="Arial"/>
          <w:sz w:val="20"/>
          <w:szCs w:val="20"/>
          <w:lang w:val="es-MX" w:eastAsia="es-ES"/>
        </w:rPr>
        <w:t>Materiales y Servicios</w:t>
      </w:r>
      <w:r w:rsidRPr="00DF4503">
        <w:rPr>
          <w:rFonts w:ascii="Arial" w:eastAsia="Times New Roman" w:hAnsi="Arial" w:cs="Arial"/>
          <w:sz w:val="20"/>
          <w:szCs w:val="20"/>
          <w:lang w:val="es-MX" w:eastAsia="es-ES"/>
        </w:rPr>
        <w:t xml:space="preserve">, convoca a los interesados a participar en la </w:t>
      </w:r>
      <w:r w:rsidR="00FD3E3C" w:rsidRPr="00DF4503">
        <w:rPr>
          <w:rFonts w:ascii="Arial" w:eastAsia="Times New Roman" w:hAnsi="Arial" w:cs="Arial"/>
          <w:sz w:val="20"/>
          <w:szCs w:val="20"/>
          <w:lang w:val="es-MX" w:eastAsia="es-ES"/>
        </w:rPr>
        <w:t xml:space="preserve">Licitación Pública Nacional Presencial </w:t>
      </w:r>
      <w:r w:rsidRPr="00DF4503">
        <w:rPr>
          <w:rFonts w:ascii="Arial" w:eastAsia="Times New Roman" w:hAnsi="Arial" w:cs="Arial"/>
          <w:sz w:val="20"/>
          <w:szCs w:val="20"/>
          <w:lang w:val="es-MX" w:eastAsia="es-ES"/>
        </w:rPr>
        <w:t xml:space="preserve">número </w:t>
      </w:r>
      <w:r w:rsidR="004520E7" w:rsidRPr="00DF4503">
        <w:rPr>
          <w:rFonts w:ascii="Arial" w:hAnsi="Arial" w:cs="Arial"/>
          <w:bCs/>
          <w:sz w:val="20"/>
          <w:szCs w:val="20"/>
          <w:lang w:val="es-MX"/>
        </w:rPr>
        <w:t>LA-03891K999-E</w:t>
      </w:r>
      <w:r w:rsidR="00DF4503" w:rsidRPr="00DF4503">
        <w:rPr>
          <w:rFonts w:ascii="Arial" w:hAnsi="Arial" w:cs="Arial"/>
          <w:bCs/>
          <w:sz w:val="20"/>
          <w:szCs w:val="20"/>
          <w:lang w:val="es-MX"/>
        </w:rPr>
        <w:t>1</w:t>
      </w:r>
      <w:r w:rsidR="00534887">
        <w:rPr>
          <w:rFonts w:ascii="Arial" w:hAnsi="Arial" w:cs="Arial"/>
          <w:bCs/>
          <w:sz w:val="20"/>
          <w:szCs w:val="20"/>
          <w:lang w:val="es-MX"/>
        </w:rPr>
        <w:t>3</w:t>
      </w:r>
      <w:r w:rsidR="004520E7" w:rsidRPr="00DF4503">
        <w:rPr>
          <w:rFonts w:ascii="Arial" w:hAnsi="Arial" w:cs="Arial"/>
          <w:bCs/>
          <w:sz w:val="20"/>
          <w:szCs w:val="20"/>
          <w:lang w:val="es-MX"/>
        </w:rPr>
        <w:t>-2018</w:t>
      </w:r>
      <w:r w:rsidR="00EF66A9" w:rsidRPr="00DF4503">
        <w:rPr>
          <w:rFonts w:ascii="Arial" w:hAnsi="Arial" w:cs="Arial"/>
          <w:b/>
          <w:bCs/>
          <w:sz w:val="20"/>
          <w:szCs w:val="20"/>
          <w:lang w:val="es-MX"/>
        </w:rPr>
        <w:t xml:space="preserve"> </w:t>
      </w:r>
      <w:r w:rsidRPr="00DF4503">
        <w:rPr>
          <w:rFonts w:ascii="Arial" w:eastAsia="Times New Roman" w:hAnsi="Arial" w:cs="Arial"/>
          <w:sz w:val="20"/>
          <w:szCs w:val="20"/>
          <w:lang w:val="es-MX" w:eastAsia="es-ES"/>
        </w:rPr>
        <w:t>que tiene como propósito la contratación de los Seguros de Gastos Médicos Mayores y de Vida Institucional.</w:t>
      </w:r>
    </w:p>
    <w:p w14:paraId="4C024529" w14:textId="77777777" w:rsidR="0085519B" w:rsidRPr="00B56196" w:rsidRDefault="0085519B" w:rsidP="004520E7">
      <w:pPr>
        <w:spacing w:before="15" w:after="0" w:line="240" w:lineRule="auto"/>
        <w:rPr>
          <w:rFonts w:ascii="Arial" w:hAnsi="Arial" w:cs="Arial"/>
          <w:sz w:val="20"/>
          <w:szCs w:val="20"/>
          <w:lang w:val="es-MX"/>
        </w:rPr>
      </w:pPr>
    </w:p>
    <w:p w14:paraId="0E240ED6"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1.2.- Antecedentes.</w:t>
      </w:r>
    </w:p>
    <w:p w14:paraId="1859F286"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4DB9BCCB" w14:textId="77777777" w:rsidR="0085519B" w:rsidRPr="00B56196" w:rsidRDefault="006E61D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 Colegio de San Luis, A.C</w:t>
      </w:r>
      <w:r w:rsidR="00696096" w:rsidRPr="00B56196">
        <w:rPr>
          <w:rFonts w:ascii="Arial" w:eastAsia="Times New Roman" w:hAnsi="Arial" w:cs="Arial"/>
          <w:sz w:val="20"/>
          <w:szCs w:val="20"/>
          <w:lang w:val="es-MX" w:eastAsia="es-ES"/>
        </w:rPr>
        <w:t>.</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es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un</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Centro</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Público</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Investigación,</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coordinado</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por el Consejo Nacional de</w:t>
      </w:r>
      <w:r w:rsidR="00627D7D"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Ciencia y Tecnología (CONACYT) que cumple con el perfil siguiente:</w:t>
      </w:r>
    </w:p>
    <w:p w14:paraId="698CA7D6"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540FB2C1" w14:textId="77777777" w:rsidR="0085519B" w:rsidRPr="00B56196" w:rsidRDefault="00696096" w:rsidP="004520E7">
      <w:pPr>
        <w:pStyle w:val="Prrafodelista"/>
        <w:numPr>
          <w:ilvl w:val="0"/>
          <w:numId w:val="1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Es una Asociación Civil Mexicana, debidamente constituida, según consta en el acta número dos del volumen </w:t>
      </w:r>
      <w:proofErr w:type="spellStart"/>
      <w:r w:rsidRPr="00B56196">
        <w:rPr>
          <w:rFonts w:ascii="Arial" w:eastAsia="Times New Roman" w:hAnsi="Arial" w:cs="Arial"/>
          <w:sz w:val="20"/>
          <w:szCs w:val="20"/>
          <w:lang w:val="es-MX" w:eastAsia="es-ES"/>
        </w:rPr>
        <w:t>bicentésimo</w:t>
      </w:r>
      <w:proofErr w:type="spellEnd"/>
      <w:r w:rsidRPr="00B56196">
        <w:rPr>
          <w:rFonts w:ascii="Arial" w:eastAsia="Times New Roman" w:hAnsi="Arial" w:cs="Arial"/>
          <w:sz w:val="20"/>
          <w:szCs w:val="20"/>
          <w:lang w:val="es-MX" w:eastAsia="es-ES"/>
        </w:rPr>
        <w:t xml:space="preserve"> octavo, del protocolo a cargo de la Licenciada María Eugenia González Vega, Titular de la Notaría Pública Número Seis de la Ciudad de San Luis Potosí, S.L.P., de fecha 25 de Febrero de 1997 e inscrita en el Registro Público de la Propiedad y de Comercio de la Ciudad de San Luis Potosí, S.L.P., bajo el número 25787 a fojas 280, del</w:t>
      </w:r>
      <w:r w:rsidR="002B0306"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tomo 302 de Sociedades, Poderes y Comercio con fecha del 26 de Febrero de 1997.</w:t>
      </w:r>
    </w:p>
    <w:p w14:paraId="7949732C"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11D44FC1" w14:textId="77777777" w:rsidR="0085519B" w:rsidRPr="00B56196" w:rsidRDefault="00696096" w:rsidP="004520E7">
      <w:pPr>
        <w:pStyle w:val="Prrafodelista"/>
        <w:numPr>
          <w:ilvl w:val="0"/>
          <w:numId w:val="1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Es considerado como una entidad paraestatal de la Administración Pública Federal, asimilada como empresa de participación estatal mayoritaria, con personalidad jurídica y patrimonio propio.</w:t>
      </w:r>
    </w:p>
    <w:p w14:paraId="190460D4"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580363F4" w14:textId="77777777" w:rsidR="0085519B" w:rsidRPr="00B56196" w:rsidRDefault="00696096" w:rsidP="004520E7">
      <w:pPr>
        <w:pStyle w:val="Prrafodelista"/>
        <w:numPr>
          <w:ilvl w:val="0"/>
          <w:numId w:val="1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De conformidad con lo que establecen sus Estatutos,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instituciones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afines y, con ello, contribuir al desarrollo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una comunidad científica más numerosa y vigorosa y al fortalecimiento de la infraestructura científica nacional y regional.</w:t>
      </w:r>
    </w:p>
    <w:p w14:paraId="151E77A9" w14:textId="77777777" w:rsidR="00E843EE" w:rsidRPr="00B56196" w:rsidRDefault="00E843EE"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4CE15713" w14:textId="77777777" w:rsidR="0085519B" w:rsidRPr="00B56196" w:rsidRDefault="0098400F" w:rsidP="004520E7">
      <w:pPr>
        <w:pStyle w:val="Prrafodelista"/>
        <w:numPr>
          <w:ilvl w:val="0"/>
          <w:numId w:val="1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Su Secretario General, el Mtro</w:t>
      </w:r>
      <w:r w:rsidR="00696096" w:rsidRPr="00B56196">
        <w:rPr>
          <w:rFonts w:ascii="Arial" w:eastAsia="Times New Roman" w:hAnsi="Arial" w:cs="Arial"/>
          <w:sz w:val="20"/>
          <w:szCs w:val="20"/>
          <w:lang w:val="es-MX" w:eastAsia="es-ES"/>
        </w:rPr>
        <w:t>. Jesús Humberto Dardón Hernández, se encuentra facultado para convocar</w:t>
      </w:r>
      <w:r w:rsidRPr="00B56196">
        <w:rPr>
          <w:rFonts w:ascii="Arial" w:eastAsia="Times New Roman" w:hAnsi="Arial" w:cs="Arial"/>
          <w:sz w:val="20"/>
          <w:szCs w:val="20"/>
          <w:lang w:val="es-MX" w:eastAsia="es-ES"/>
        </w:rPr>
        <w:t xml:space="preserve"> en nombre y representación de </w:t>
      </w:r>
      <w:r w:rsidR="004C0F79" w:rsidRPr="00B56196">
        <w:rPr>
          <w:rFonts w:ascii="Arial" w:eastAsia="Times New Roman" w:hAnsi="Arial" w:cs="Arial"/>
          <w:sz w:val="20"/>
          <w:szCs w:val="20"/>
          <w:lang w:val="es-MX" w:eastAsia="es-ES"/>
        </w:rPr>
        <w:t>EL COLEGIO</w:t>
      </w:r>
      <w:r w:rsidR="00696096" w:rsidRPr="00B56196">
        <w:rPr>
          <w:rFonts w:ascii="Arial" w:eastAsia="Times New Roman" w:hAnsi="Arial" w:cs="Arial"/>
          <w:sz w:val="20"/>
          <w:szCs w:val="20"/>
          <w:lang w:val="es-MX" w:eastAsia="es-ES"/>
        </w:rPr>
        <w:t xml:space="preserve"> el presente procedimiento de con</w:t>
      </w:r>
      <w:r w:rsidR="00627D7D" w:rsidRPr="00B56196">
        <w:rPr>
          <w:rFonts w:ascii="Arial" w:eastAsia="Times New Roman" w:hAnsi="Arial" w:cs="Arial"/>
          <w:sz w:val="20"/>
          <w:szCs w:val="20"/>
          <w:lang w:val="es-MX" w:eastAsia="es-ES"/>
        </w:rPr>
        <w:t xml:space="preserve">tratación de Licitación Pública, </w:t>
      </w:r>
      <w:r w:rsidR="00627D7D" w:rsidRPr="00B56196">
        <w:rPr>
          <w:rFonts w:ascii="Arial" w:hAnsi="Arial" w:cs="Arial"/>
          <w:bCs/>
          <w:sz w:val="20"/>
          <w:szCs w:val="20"/>
          <w:lang w:val="es-MX"/>
        </w:rPr>
        <w:t>facultad que se acredita con el testim</w:t>
      </w:r>
      <w:r w:rsidRPr="00B56196">
        <w:rPr>
          <w:rFonts w:ascii="Arial" w:hAnsi="Arial" w:cs="Arial"/>
          <w:bCs/>
          <w:sz w:val="20"/>
          <w:szCs w:val="20"/>
          <w:lang w:val="es-MX"/>
        </w:rPr>
        <w:t>onio de la escritura pública número</w:t>
      </w:r>
      <w:r w:rsidR="00627D7D" w:rsidRPr="00B56196">
        <w:rPr>
          <w:rFonts w:ascii="Arial" w:hAnsi="Arial" w:cs="Arial"/>
          <w:bCs/>
          <w:sz w:val="20"/>
          <w:szCs w:val="20"/>
          <w:lang w:val="es-MX"/>
        </w:rPr>
        <w:t xml:space="preserve"> 13798, del libro 328, de fecha 18 de abril de 2012, otorgada ante la f</w:t>
      </w:r>
      <w:r w:rsidRPr="00B56196">
        <w:rPr>
          <w:rFonts w:ascii="Arial" w:hAnsi="Arial" w:cs="Arial"/>
          <w:bCs/>
          <w:sz w:val="20"/>
          <w:szCs w:val="20"/>
          <w:lang w:val="es-MX"/>
        </w:rPr>
        <w:t>e de la Lic. María Eugenia González Vega, titular de la Notaría Pública número</w:t>
      </w:r>
      <w:r w:rsidR="00627D7D" w:rsidRPr="00B56196">
        <w:rPr>
          <w:rFonts w:ascii="Arial" w:hAnsi="Arial" w:cs="Arial"/>
          <w:bCs/>
          <w:sz w:val="20"/>
          <w:szCs w:val="20"/>
          <w:lang w:val="es-MX"/>
        </w:rPr>
        <w:t xml:space="preserve"> 6 de la ciudad de San Luis Po</w:t>
      </w:r>
      <w:r w:rsidRPr="00B56196">
        <w:rPr>
          <w:rFonts w:ascii="Arial" w:hAnsi="Arial" w:cs="Arial"/>
          <w:bCs/>
          <w:sz w:val="20"/>
          <w:szCs w:val="20"/>
          <w:lang w:val="es-MX"/>
        </w:rPr>
        <w:t>tosí, S.L.P., e inscrita en el Registro Público de la Propiedad y del Comercio bajo el Folio Mercantil Electrónico número</w:t>
      </w:r>
      <w:r w:rsidR="00627D7D" w:rsidRPr="00B56196">
        <w:rPr>
          <w:rFonts w:ascii="Arial" w:hAnsi="Arial" w:cs="Arial"/>
          <w:bCs/>
          <w:sz w:val="20"/>
          <w:szCs w:val="20"/>
          <w:lang w:val="es-MX"/>
        </w:rPr>
        <w:t xml:space="preserve"> 14669, de fecha 09 de mayo de 2012.</w:t>
      </w:r>
    </w:p>
    <w:p w14:paraId="7BD65515"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688AF705" w14:textId="455EFE5C" w:rsidR="0085519B" w:rsidRPr="00B56196" w:rsidRDefault="00696096" w:rsidP="00805534">
      <w:pPr>
        <w:pStyle w:val="Prrafodelista"/>
        <w:numPr>
          <w:ilvl w:val="0"/>
          <w:numId w:val="1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w:t>
      </w:r>
      <w:r w:rsidR="006E61D6" w:rsidRPr="00B56196">
        <w:rPr>
          <w:rFonts w:ascii="Arial" w:eastAsia="Times New Roman" w:hAnsi="Arial" w:cs="Arial"/>
          <w:sz w:val="20"/>
          <w:szCs w:val="20"/>
          <w:lang w:val="es-MX" w:eastAsia="es-ES"/>
        </w:rPr>
        <w:t>Secretario General designa</w:t>
      </w:r>
      <w:r w:rsidR="00805534" w:rsidRPr="00B56196">
        <w:rPr>
          <w:rFonts w:ascii="Arial" w:eastAsia="Times New Roman" w:hAnsi="Arial" w:cs="Arial"/>
          <w:sz w:val="20"/>
          <w:szCs w:val="20"/>
          <w:lang w:val="es-MX" w:eastAsia="es-ES"/>
        </w:rPr>
        <w:t xml:space="preserve"> a l</w:t>
      </w:r>
      <w:r w:rsidR="00711DFB" w:rsidRPr="00B56196">
        <w:rPr>
          <w:rFonts w:ascii="Arial" w:eastAsia="Times New Roman" w:hAnsi="Arial" w:cs="Arial"/>
          <w:sz w:val="20"/>
          <w:szCs w:val="20"/>
          <w:lang w:val="es-MX" w:eastAsia="es-ES"/>
        </w:rPr>
        <w:t xml:space="preserve">os titulares de los </w:t>
      </w:r>
      <w:r w:rsidR="006E61D6" w:rsidRPr="00B56196">
        <w:rPr>
          <w:rFonts w:ascii="Arial" w:eastAsia="Times New Roman" w:hAnsi="Arial" w:cs="Arial"/>
          <w:sz w:val="20"/>
          <w:szCs w:val="20"/>
          <w:lang w:val="es-MX" w:eastAsia="es-ES"/>
        </w:rPr>
        <w:t>Departamento</w:t>
      </w:r>
      <w:r w:rsidR="00711DFB" w:rsidRPr="00B56196">
        <w:rPr>
          <w:rFonts w:ascii="Arial" w:eastAsia="Times New Roman" w:hAnsi="Arial" w:cs="Arial"/>
          <w:sz w:val="20"/>
          <w:szCs w:val="20"/>
          <w:lang w:val="es-MX" w:eastAsia="es-ES"/>
        </w:rPr>
        <w:t>s</w:t>
      </w:r>
      <w:r w:rsidR="006E61D6" w:rsidRPr="00B56196">
        <w:rPr>
          <w:rFonts w:ascii="Arial" w:eastAsia="Times New Roman" w:hAnsi="Arial" w:cs="Arial"/>
          <w:sz w:val="20"/>
          <w:szCs w:val="20"/>
          <w:lang w:val="es-MX" w:eastAsia="es-ES"/>
        </w:rPr>
        <w:t xml:space="preserve"> de</w:t>
      </w:r>
      <w:r w:rsidRPr="00B56196">
        <w:rPr>
          <w:rFonts w:ascii="Arial" w:eastAsia="Times New Roman" w:hAnsi="Arial" w:cs="Arial"/>
          <w:sz w:val="20"/>
          <w:szCs w:val="20"/>
          <w:lang w:val="es-MX" w:eastAsia="es-ES"/>
        </w:rPr>
        <w:t xml:space="preserve"> </w:t>
      </w:r>
      <w:r w:rsidR="006E61D6" w:rsidRPr="00B56196">
        <w:rPr>
          <w:rFonts w:ascii="Arial" w:eastAsia="Times New Roman" w:hAnsi="Arial" w:cs="Arial"/>
          <w:sz w:val="20"/>
          <w:szCs w:val="20"/>
          <w:lang w:val="es-MX" w:eastAsia="es-ES"/>
        </w:rPr>
        <w:t>Recursos Humanos</w:t>
      </w:r>
      <w:r w:rsidR="00D74480" w:rsidRPr="00B56196">
        <w:rPr>
          <w:rFonts w:ascii="Arial" w:eastAsia="Times New Roman" w:hAnsi="Arial" w:cs="Arial"/>
          <w:sz w:val="20"/>
          <w:szCs w:val="20"/>
          <w:lang w:val="es-MX" w:eastAsia="es-ES"/>
        </w:rPr>
        <w:t xml:space="preserve"> </w:t>
      </w:r>
      <w:r w:rsidR="00805534" w:rsidRPr="00B56196">
        <w:rPr>
          <w:rFonts w:ascii="Arial" w:eastAsia="Times New Roman" w:hAnsi="Arial" w:cs="Arial"/>
          <w:sz w:val="20"/>
          <w:szCs w:val="20"/>
          <w:lang w:val="es-MX" w:eastAsia="es-ES"/>
        </w:rPr>
        <w:t>y Recursos Materiales y Servicios</w:t>
      </w:r>
      <w:r w:rsidR="00711DFB" w:rsidRPr="00B56196">
        <w:rPr>
          <w:rFonts w:ascii="Arial" w:eastAsia="Times New Roman" w:hAnsi="Arial" w:cs="Arial"/>
          <w:sz w:val="20"/>
          <w:szCs w:val="20"/>
          <w:lang w:val="es-MX" w:eastAsia="es-ES"/>
        </w:rPr>
        <w:t xml:space="preserve"> respectivamente para presidir y conducir l</w:t>
      </w:r>
      <w:r w:rsidRPr="00B56196">
        <w:rPr>
          <w:rFonts w:ascii="Arial" w:eastAsia="Times New Roman" w:hAnsi="Arial" w:cs="Arial"/>
          <w:sz w:val="20"/>
          <w:szCs w:val="20"/>
          <w:lang w:val="es-MX" w:eastAsia="es-ES"/>
        </w:rPr>
        <w:t>os actos públicos del procedimiento de contratación.</w:t>
      </w:r>
    </w:p>
    <w:p w14:paraId="36336657"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6CE9E42E" w14:textId="77777777" w:rsidR="0085519B" w:rsidRPr="00B56196" w:rsidRDefault="004C0F79" w:rsidP="004520E7">
      <w:pPr>
        <w:pStyle w:val="Prrafodelista"/>
        <w:numPr>
          <w:ilvl w:val="0"/>
          <w:numId w:val="1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 COLEGIO</w:t>
      </w:r>
      <w:r w:rsidR="006E61D6" w:rsidRPr="00B56196">
        <w:rPr>
          <w:rFonts w:ascii="Arial" w:eastAsia="Times New Roman" w:hAnsi="Arial" w:cs="Arial"/>
          <w:sz w:val="20"/>
          <w:szCs w:val="20"/>
          <w:lang w:val="es-MX" w:eastAsia="es-ES"/>
        </w:rPr>
        <w:t xml:space="preserve"> y</w:t>
      </w:r>
      <w:r w:rsidR="00696096" w:rsidRPr="00B56196">
        <w:rPr>
          <w:rFonts w:ascii="Arial" w:eastAsia="Times New Roman" w:hAnsi="Arial" w:cs="Arial"/>
          <w:sz w:val="20"/>
          <w:szCs w:val="20"/>
          <w:lang w:val="es-MX" w:eastAsia="es-ES"/>
        </w:rPr>
        <w:t xml:space="preserve"> su área contratante</w:t>
      </w:r>
      <w:r w:rsidR="006E61D6" w:rsidRPr="00B56196">
        <w:rPr>
          <w:rFonts w:ascii="Arial" w:eastAsia="Times New Roman" w:hAnsi="Arial" w:cs="Arial"/>
          <w:sz w:val="20"/>
          <w:szCs w:val="20"/>
          <w:lang w:val="es-MX" w:eastAsia="es-ES"/>
        </w:rPr>
        <w:t>, tiene</w:t>
      </w:r>
      <w:r w:rsidR="00696096" w:rsidRPr="00B56196">
        <w:rPr>
          <w:rFonts w:ascii="Arial" w:eastAsia="Times New Roman" w:hAnsi="Arial" w:cs="Arial"/>
          <w:sz w:val="20"/>
          <w:szCs w:val="20"/>
          <w:lang w:val="es-MX" w:eastAsia="es-ES"/>
        </w:rPr>
        <w:t xml:space="preserve"> como domicilio el ubicado en</w:t>
      </w:r>
      <w:r w:rsidR="00627D7D" w:rsidRPr="00B56196">
        <w:rPr>
          <w:rFonts w:ascii="Arial" w:eastAsia="Times New Roman" w:hAnsi="Arial" w:cs="Arial"/>
          <w:sz w:val="20"/>
          <w:szCs w:val="20"/>
          <w:lang w:val="es-MX" w:eastAsia="es-ES"/>
        </w:rPr>
        <w:t xml:space="preserve"> la calle Parque de Macul número </w:t>
      </w:r>
      <w:r w:rsidR="00696096" w:rsidRPr="00B56196">
        <w:rPr>
          <w:rFonts w:ascii="Arial" w:eastAsia="Times New Roman" w:hAnsi="Arial" w:cs="Arial"/>
          <w:sz w:val="20"/>
          <w:szCs w:val="20"/>
          <w:lang w:val="es-MX" w:eastAsia="es-ES"/>
        </w:rPr>
        <w:t xml:space="preserve">155, </w:t>
      </w:r>
      <w:r w:rsidR="006E61D6" w:rsidRPr="00B56196">
        <w:rPr>
          <w:rFonts w:ascii="Arial" w:eastAsia="Times New Roman" w:hAnsi="Arial" w:cs="Arial"/>
          <w:sz w:val="20"/>
          <w:szCs w:val="20"/>
          <w:lang w:val="es-MX" w:eastAsia="es-ES"/>
        </w:rPr>
        <w:t>Fraccionamiento Colinas</w:t>
      </w:r>
      <w:r w:rsidR="00D06E95" w:rsidRPr="00B56196">
        <w:rPr>
          <w:rFonts w:ascii="Arial" w:eastAsia="Times New Roman" w:hAnsi="Arial" w:cs="Arial"/>
          <w:sz w:val="20"/>
          <w:szCs w:val="20"/>
          <w:lang w:val="es-MX" w:eastAsia="es-ES"/>
        </w:rPr>
        <w:t xml:space="preserve"> del Parque, C.P. 78294</w:t>
      </w:r>
      <w:r w:rsidR="00696096" w:rsidRPr="00B56196">
        <w:rPr>
          <w:rFonts w:ascii="Arial" w:eastAsia="Times New Roman" w:hAnsi="Arial" w:cs="Arial"/>
          <w:sz w:val="20"/>
          <w:szCs w:val="20"/>
          <w:lang w:val="es-MX" w:eastAsia="es-ES"/>
        </w:rPr>
        <w:t>, San Luis Potosí, S.L.P.</w:t>
      </w:r>
    </w:p>
    <w:p w14:paraId="63E3AAFA"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302312CF" w14:textId="2E25405B" w:rsidR="0085519B" w:rsidRPr="00B56196" w:rsidRDefault="00696096" w:rsidP="004520E7">
      <w:pPr>
        <w:pStyle w:val="Prrafodelista"/>
        <w:numPr>
          <w:ilvl w:val="0"/>
          <w:numId w:val="1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Para cubrir las erogaciones que se d</w:t>
      </w:r>
      <w:r w:rsidR="0098400F" w:rsidRPr="00B56196">
        <w:rPr>
          <w:rFonts w:ascii="Arial" w:eastAsia="Times New Roman" w:hAnsi="Arial" w:cs="Arial"/>
          <w:sz w:val="20"/>
          <w:szCs w:val="20"/>
          <w:lang w:val="es-MX" w:eastAsia="es-ES"/>
        </w:rPr>
        <w:t xml:space="preserve">eriven del contrato a cargo de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xml:space="preserve">, cuenta con los recursos presupuestarios autorizados para la contratación de los seguros de gastos médicos mayores y de vida </w:t>
      </w:r>
      <w:r w:rsidRPr="00B56196">
        <w:rPr>
          <w:rFonts w:ascii="Arial" w:eastAsia="Times New Roman" w:hAnsi="Arial" w:cs="Arial"/>
          <w:sz w:val="20"/>
          <w:szCs w:val="20"/>
          <w:lang w:val="es-MX" w:eastAsia="es-ES"/>
        </w:rPr>
        <w:lastRenderedPageBreak/>
        <w:t>institucional</w:t>
      </w:r>
      <w:r w:rsidR="006D79B3" w:rsidRPr="00B56196">
        <w:rPr>
          <w:rFonts w:ascii="Arial" w:eastAsia="Times New Roman" w:hAnsi="Arial" w:cs="Arial"/>
          <w:sz w:val="20"/>
          <w:szCs w:val="20"/>
          <w:lang w:val="es-MX" w:eastAsia="es-ES"/>
        </w:rPr>
        <w:t xml:space="preserve"> </w:t>
      </w:r>
      <w:r w:rsidR="0098400F" w:rsidRPr="00B56196">
        <w:rPr>
          <w:rFonts w:ascii="Arial" w:eastAsia="Times New Roman" w:hAnsi="Arial" w:cs="Arial"/>
          <w:sz w:val="20"/>
          <w:szCs w:val="20"/>
          <w:lang w:val="es-MX" w:eastAsia="es-ES"/>
        </w:rPr>
        <w:t xml:space="preserve">de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acuerdo al Presupuesto de Egresos autorizado para</w:t>
      </w:r>
      <w:r w:rsidR="006D79B3" w:rsidRPr="00B56196">
        <w:rPr>
          <w:rFonts w:ascii="Arial" w:eastAsia="Times New Roman" w:hAnsi="Arial" w:cs="Arial"/>
          <w:sz w:val="20"/>
          <w:szCs w:val="20"/>
          <w:lang w:val="es-MX" w:eastAsia="es-ES"/>
        </w:rPr>
        <w:t xml:space="preserve"> </w:t>
      </w:r>
      <w:r w:rsidR="00030599" w:rsidRPr="00B56196">
        <w:rPr>
          <w:rFonts w:ascii="Arial" w:eastAsia="Times New Roman" w:hAnsi="Arial" w:cs="Arial"/>
          <w:sz w:val="20"/>
          <w:szCs w:val="20"/>
          <w:lang w:val="es-MX" w:eastAsia="es-ES"/>
        </w:rPr>
        <w:t xml:space="preserve">el ejercicio 2018, según oficio número </w:t>
      </w:r>
      <w:r w:rsidR="00802450" w:rsidRPr="00B56196">
        <w:rPr>
          <w:rFonts w:ascii="Arial" w:eastAsia="Times New Roman" w:hAnsi="Arial" w:cs="Arial"/>
          <w:sz w:val="20"/>
          <w:szCs w:val="20"/>
          <w:lang w:val="es-MX" w:eastAsia="es-ES"/>
        </w:rPr>
        <w:t xml:space="preserve">H0000/412-O /2017 </w:t>
      </w:r>
      <w:r w:rsidR="00030599" w:rsidRPr="00B56196">
        <w:rPr>
          <w:rFonts w:ascii="Arial" w:eastAsia="Times New Roman" w:hAnsi="Arial" w:cs="Arial"/>
          <w:sz w:val="20"/>
          <w:szCs w:val="20"/>
          <w:lang w:val="es-MX" w:eastAsia="es-ES"/>
        </w:rPr>
        <w:t>de fecha</w:t>
      </w:r>
      <w:r w:rsidR="00802450" w:rsidRPr="00B56196">
        <w:rPr>
          <w:rFonts w:ascii="Arial" w:eastAsia="Times New Roman" w:hAnsi="Arial" w:cs="Arial"/>
          <w:sz w:val="20"/>
          <w:szCs w:val="20"/>
          <w:lang w:val="es-MX" w:eastAsia="es-ES"/>
        </w:rPr>
        <w:t xml:space="preserve"> 18 de diciembre de </w:t>
      </w:r>
      <w:r w:rsidR="00030599" w:rsidRPr="00B56196">
        <w:rPr>
          <w:rFonts w:ascii="Arial" w:eastAsia="Times New Roman" w:hAnsi="Arial" w:cs="Arial"/>
          <w:sz w:val="20"/>
          <w:szCs w:val="20"/>
          <w:lang w:val="es-MX" w:eastAsia="es-ES"/>
        </w:rPr>
        <w:t>201</w:t>
      </w:r>
      <w:r w:rsidR="00802450" w:rsidRPr="00B56196">
        <w:rPr>
          <w:rFonts w:ascii="Arial" w:eastAsia="Times New Roman" w:hAnsi="Arial" w:cs="Arial"/>
          <w:sz w:val="20"/>
          <w:szCs w:val="20"/>
          <w:lang w:val="es-MX" w:eastAsia="es-ES"/>
        </w:rPr>
        <w:t>7</w:t>
      </w:r>
      <w:r w:rsidRPr="00B56196">
        <w:rPr>
          <w:rFonts w:ascii="Arial" w:eastAsia="Times New Roman" w:hAnsi="Arial" w:cs="Arial"/>
          <w:sz w:val="20"/>
          <w:szCs w:val="20"/>
          <w:lang w:val="es-MX" w:eastAsia="es-ES"/>
        </w:rPr>
        <w:t>.</w:t>
      </w:r>
    </w:p>
    <w:p w14:paraId="701FC6A6" w14:textId="77777777" w:rsidR="00D018E8" w:rsidRPr="00B56196" w:rsidRDefault="00D018E8"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13E2AB23"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1.3.- Calendario del procedimiento de contratación:</w:t>
      </w:r>
    </w:p>
    <w:p w14:paraId="30E4ACB3" w14:textId="77777777" w:rsidR="00345D0E" w:rsidRPr="00B56196" w:rsidRDefault="00345D0E" w:rsidP="004520E7">
      <w:pPr>
        <w:autoSpaceDE w:val="0"/>
        <w:autoSpaceDN w:val="0"/>
        <w:adjustRightInd w:val="0"/>
        <w:spacing w:after="0" w:line="240" w:lineRule="auto"/>
        <w:jc w:val="both"/>
        <w:rPr>
          <w:rFonts w:ascii="Arial" w:eastAsia="Times New Roman" w:hAnsi="Arial" w:cs="Arial"/>
          <w:sz w:val="20"/>
          <w:szCs w:val="20"/>
          <w:lang w:val="es-MX" w:eastAsia="es-ES"/>
        </w:rPr>
      </w:pPr>
    </w:p>
    <w:tbl>
      <w:tblPr>
        <w:tblStyle w:val="Tablaconcuadrcula"/>
        <w:tblW w:w="0" w:type="auto"/>
        <w:tblInd w:w="108" w:type="dxa"/>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Look w:val="04A0" w:firstRow="1" w:lastRow="0" w:firstColumn="1" w:lastColumn="0" w:noHBand="0" w:noVBand="1"/>
      </w:tblPr>
      <w:tblGrid>
        <w:gridCol w:w="2930"/>
        <w:gridCol w:w="2361"/>
        <w:gridCol w:w="1396"/>
        <w:gridCol w:w="3056"/>
      </w:tblGrid>
      <w:tr w:rsidR="00345D0E" w:rsidRPr="00B56196" w14:paraId="33E3346B" w14:textId="77777777" w:rsidTr="00345D0E">
        <w:tc>
          <w:tcPr>
            <w:tcW w:w="2977" w:type="dxa"/>
          </w:tcPr>
          <w:p w14:paraId="2DCD0B71" w14:textId="1A3CA10E" w:rsidR="00345D0E" w:rsidRPr="00B56196" w:rsidRDefault="00345D0E" w:rsidP="00345D0E">
            <w:pPr>
              <w:autoSpaceDE w:val="0"/>
              <w:autoSpaceDN w:val="0"/>
              <w:adjustRightInd w:val="0"/>
              <w:jc w:val="center"/>
              <w:rPr>
                <w:rFonts w:ascii="Arial" w:eastAsia="Times New Roman" w:hAnsi="Arial" w:cs="Arial"/>
                <w:b/>
                <w:sz w:val="20"/>
                <w:szCs w:val="20"/>
                <w:lang w:val="es-MX" w:eastAsia="es-ES"/>
              </w:rPr>
            </w:pPr>
            <w:r w:rsidRPr="00B56196">
              <w:rPr>
                <w:rFonts w:ascii="Arial" w:eastAsia="Times New Roman" w:hAnsi="Arial" w:cs="Arial"/>
                <w:b/>
                <w:sz w:val="20"/>
                <w:szCs w:val="20"/>
                <w:lang w:val="es-MX" w:eastAsia="es-ES"/>
              </w:rPr>
              <w:t>Acto</w:t>
            </w:r>
          </w:p>
        </w:tc>
        <w:tc>
          <w:tcPr>
            <w:tcW w:w="2410" w:type="dxa"/>
          </w:tcPr>
          <w:p w14:paraId="2E3CB6A8" w14:textId="22FB5C25" w:rsidR="00345D0E" w:rsidRPr="00B56196" w:rsidRDefault="00345D0E" w:rsidP="00345D0E">
            <w:pPr>
              <w:autoSpaceDE w:val="0"/>
              <w:autoSpaceDN w:val="0"/>
              <w:adjustRightInd w:val="0"/>
              <w:jc w:val="center"/>
              <w:rPr>
                <w:rFonts w:ascii="Arial" w:eastAsia="Times New Roman" w:hAnsi="Arial" w:cs="Arial"/>
                <w:b/>
                <w:sz w:val="20"/>
                <w:szCs w:val="20"/>
                <w:lang w:val="es-MX" w:eastAsia="es-ES"/>
              </w:rPr>
            </w:pPr>
            <w:r w:rsidRPr="00B56196">
              <w:rPr>
                <w:rFonts w:ascii="Arial" w:eastAsia="Times New Roman" w:hAnsi="Arial" w:cs="Arial"/>
                <w:b/>
                <w:sz w:val="20"/>
                <w:szCs w:val="20"/>
                <w:lang w:val="es-MX" w:eastAsia="es-ES"/>
              </w:rPr>
              <w:t>Fecha</w:t>
            </w:r>
          </w:p>
        </w:tc>
        <w:tc>
          <w:tcPr>
            <w:tcW w:w="1417" w:type="dxa"/>
          </w:tcPr>
          <w:p w14:paraId="6A38253E" w14:textId="200ACAEA" w:rsidR="00345D0E" w:rsidRPr="00B56196" w:rsidRDefault="00345D0E" w:rsidP="00345D0E">
            <w:pPr>
              <w:autoSpaceDE w:val="0"/>
              <w:autoSpaceDN w:val="0"/>
              <w:adjustRightInd w:val="0"/>
              <w:jc w:val="center"/>
              <w:rPr>
                <w:rFonts w:ascii="Arial" w:eastAsia="Times New Roman" w:hAnsi="Arial" w:cs="Arial"/>
                <w:b/>
                <w:sz w:val="20"/>
                <w:szCs w:val="20"/>
                <w:lang w:val="es-MX" w:eastAsia="es-ES"/>
              </w:rPr>
            </w:pPr>
            <w:r w:rsidRPr="00B56196">
              <w:rPr>
                <w:rFonts w:ascii="Arial" w:eastAsia="Times New Roman" w:hAnsi="Arial" w:cs="Arial"/>
                <w:b/>
                <w:sz w:val="20"/>
                <w:szCs w:val="20"/>
                <w:lang w:val="es-MX" w:eastAsia="es-ES"/>
              </w:rPr>
              <w:t>Hora</w:t>
            </w:r>
          </w:p>
        </w:tc>
        <w:tc>
          <w:tcPr>
            <w:tcW w:w="3109" w:type="dxa"/>
          </w:tcPr>
          <w:p w14:paraId="06F9B00A" w14:textId="591733D2" w:rsidR="00345D0E" w:rsidRPr="00B56196" w:rsidRDefault="00345D0E" w:rsidP="00345D0E">
            <w:pPr>
              <w:autoSpaceDE w:val="0"/>
              <w:autoSpaceDN w:val="0"/>
              <w:adjustRightInd w:val="0"/>
              <w:jc w:val="center"/>
              <w:rPr>
                <w:rFonts w:ascii="Arial" w:eastAsia="Times New Roman" w:hAnsi="Arial" w:cs="Arial"/>
                <w:b/>
                <w:sz w:val="20"/>
                <w:szCs w:val="20"/>
                <w:lang w:val="es-MX" w:eastAsia="es-ES"/>
              </w:rPr>
            </w:pPr>
            <w:r w:rsidRPr="00B56196">
              <w:rPr>
                <w:rFonts w:ascii="Arial" w:eastAsia="Times New Roman" w:hAnsi="Arial" w:cs="Arial"/>
                <w:b/>
                <w:sz w:val="20"/>
                <w:szCs w:val="20"/>
                <w:lang w:val="es-MX" w:eastAsia="es-ES"/>
              </w:rPr>
              <w:t>Lugar</w:t>
            </w:r>
          </w:p>
        </w:tc>
      </w:tr>
      <w:tr w:rsidR="00345D0E" w:rsidRPr="00B56196" w14:paraId="01BA6552" w14:textId="77777777" w:rsidTr="00345D0E">
        <w:tc>
          <w:tcPr>
            <w:tcW w:w="2977" w:type="dxa"/>
          </w:tcPr>
          <w:p w14:paraId="2E5EBCF9" w14:textId="53702B39" w:rsidR="00345D0E" w:rsidRPr="00B56196" w:rsidRDefault="00345D0E" w:rsidP="00345D0E">
            <w:pPr>
              <w:autoSpaceDE w:val="0"/>
              <w:autoSpaceDN w:val="0"/>
              <w:adjustRightInd w:val="0"/>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Publicación de Convocatoria</w:t>
            </w:r>
          </w:p>
        </w:tc>
        <w:tc>
          <w:tcPr>
            <w:tcW w:w="2410" w:type="dxa"/>
          </w:tcPr>
          <w:p w14:paraId="0384569B" w14:textId="3B582F86" w:rsidR="00345D0E" w:rsidRPr="00B56196" w:rsidRDefault="00865358" w:rsidP="00345D0E">
            <w:pPr>
              <w:autoSpaceDE w:val="0"/>
              <w:autoSpaceDN w:val="0"/>
              <w:adjustRightInd w:val="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02</w:t>
            </w:r>
            <w:r w:rsidR="00345D0E" w:rsidRPr="00B56196">
              <w:rPr>
                <w:rFonts w:ascii="Arial" w:eastAsia="Times New Roman" w:hAnsi="Arial" w:cs="Arial"/>
                <w:sz w:val="20"/>
                <w:szCs w:val="20"/>
                <w:lang w:val="es-MX" w:eastAsia="es-ES"/>
              </w:rPr>
              <w:t xml:space="preserve"> de marzo de 2018</w:t>
            </w:r>
          </w:p>
        </w:tc>
        <w:tc>
          <w:tcPr>
            <w:tcW w:w="1417" w:type="dxa"/>
          </w:tcPr>
          <w:p w14:paraId="06FB29FD" w14:textId="77777777" w:rsidR="00345D0E" w:rsidRPr="00B56196" w:rsidRDefault="00345D0E" w:rsidP="00345D0E">
            <w:pPr>
              <w:autoSpaceDE w:val="0"/>
              <w:autoSpaceDN w:val="0"/>
              <w:adjustRightInd w:val="0"/>
              <w:jc w:val="center"/>
              <w:rPr>
                <w:rFonts w:ascii="Arial" w:eastAsia="Times New Roman" w:hAnsi="Arial" w:cs="Arial"/>
                <w:sz w:val="20"/>
                <w:szCs w:val="20"/>
                <w:lang w:val="es-MX" w:eastAsia="es-ES"/>
              </w:rPr>
            </w:pPr>
          </w:p>
        </w:tc>
        <w:tc>
          <w:tcPr>
            <w:tcW w:w="3109" w:type="dxa"/>
          </w:tcPr>
          <w:p w14:paraId="6C8692CB" w14:textId="45591A84" w:rsidR="00345D0E" w:rsidRPr="00B56196" w:rsidRDefault="00345D0E" w:rsidP="004520E7">
            <w:pPr>
              <w:autoSpaceDE w:val="0"/>
              <w:autoSpaceDN w:val="0"/>
              <w:adjustRightInd w:val="0"/>
              <w:jc w:val="both"/>
              <w:rPr>
                <w:rFonts w:ascii="Arial" w:eastAsia="Times New Roman" w:hAnsi="Arial" w:cs="Arial"/>
                <w:sz w:val="20"/>
                <w:szCs w:val="20"/>
                <w:lang w:val="es-MX" w:eastAsia="es-ES"/>
              </w:rPr>
            </w:pPr>
            <w:proofErr w:type="spellStart"/>
            <w:r w:rsidRPr="00B56196">
              <w:rPr>
                <w:rFonts w:ascii="Arial" w:eastAsia="Times New Roman" w:hAnsi="Arial" w:cs="Arial"/>
                <w:sz w:val="20"/>
                <w:szCs w:val="20"/>
                <w:lang w:val="es-MX" w:eastAsia="es-ES"/>
              </w:rPr>
              <w:t>CompraNet</w:t>
            </w:r>
            <w:proofErr w:type="spellEnd"/>
            <w:r w:rsidRPr="00B56196">
              <w:rPr>
                <w:rFonts w:ascii="Arial" w:eastAsia="Times New Roman" w:hAnsi="Arial" w:cs="Arial"/>
                <w:sz w:val="20"/>
                <w:szCs w:val="20"/>
                <w:lang w:val="es-MX" w:eastAsia="es-ES"/>
              </w:rPr>
              <w:t xml:space="preserve"> y página de Internet de EL COLEGIO</w:t>
            </w:r>
          </w:p>
        </w:tc>
      </w:tr>
      <w:tr w:rsidR="00345D0E" w:rsidRPr="00B56196" w14:paraId="4027698B" w14:textId="77777777" w:rsidTr="00345D0E">
        <w:tc>
          <w:tcPr>
            <w:tcW w:w="2977" w:type="dxa"/>
          </w:tcPr>
          <w:p w14:paraId="66CD99BB" w14:textId="1A020750" w:rsidR="00345D0E" w:rsidRPr="00B56196" w:rsidRDefault="00345D0E" w:rsidP="004520E7">
            <w:pPr>
              <w:autoSpaceDE w:val="0"/>
              <w:autoSpaceDN w:val="0"/>
              <w:adjustRightInd w:val="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Junta de aclaraciones</w:t>
            </w:r>
          </w:p>
        </w:tc>
        <w:tc>
          <w:tcPr>
            <w:tcW w:w="2410" w:type="dxa"/>
          </w:tcPr>
          <w:p w14:paraId="788F9BCF" w14:textId="78E63BD8" w:rsidR="00345D0E" w:rsidRPr="00B56196" w:rsidRDefault="00345D0E" w:rsidP="00345D0E">
            <w:pPr>
              <w:autoSpaceDE w:val="0"/>
              <w:autoSpaceDN w:val="0"/>
              <w:adjustRightInd w:val="0"/>
              <w:jc w:val="center"/>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09 de marzo de 2018</w:t>
            </w:r>
          </w:p>
        </w:tc>
        <w:tc>
          <w:tcPr>
            <w:tcW w:w="1417" w:type="dxa"/>
          </w:tcPr>
          <w:p w14:paraId="3859553A" w14:textId="5C573732" w:rsidR="00345D0E" w:rsidRPr="00B56196" w:rsidRDefault="00345D0E" w:rsidP="00345D0E">
            <w:pPr>
              <w:autoSpaceDE w:val="0"/>
              <w:autoSpaceDN w:val="0"/>
              <w:adjustRightInd w:val="0"/>
              <w:jc w:val="center"/>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12:00 horas</w:t>
            </w:r>
          </w:p>
        </w:tc>
        <w:tc>
          <w:tcPr>
            <w:tcW w:w="3109" w:type="dxa"/>
          </w:tcPr>
          <w:p w14:paraId="562763AB" w14:textId="0B9802DD" w:rsidR="00345D0E" w:rsidRPr="00B56196" w:rsidRDefault="00345D0E" w:rsidP="004520E7">
            <w:pPr>
              <w:autoSpaceDE w:val="0"/>
              <w:autoSpaceDN w:val="0"/>
              <w:adjustRightInd w:val="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Sala de Capacitación de EL COLEGIO</w:t>
            </w:r>
          </w:p>
        </w:tc>
      </w:tr>
      <w:tr w:rsidR="00345D0E" w:rsidRPr="00B56196" w14:paraId="767C5102" w14:textId="77777777" w:rsidTr="00345D0E">
        <w:tc>
          <w:tcPr>
            <w:tcW w:w="2977" w:type="dxa"/>
          </w:tcPr>
          <w:p w14:paraId="4308CBD8" w14:textId="20E09D22" w:rsidR="00345D0E" w:rsidRPr="00B56196" w:rsidRDefault="00345D0E" w:rsidP="004520E7">
            <w:pPr>
              <w:autoSpaceDE w:val="0"/>
              <w:autoSpaceDN w:val="0"/>
              <w:adjustRightInd w:val="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Presentación y apertura de proposiciones</w:t>
            </w:r>
          </w:p>
        </w:tc>
        <w:tc>
          <w:tcPr>
            <w:tcW w:w="2410" w:type="dxa"/>
          </w:tcPr>
          <w:p w14:paraId="4380E8D9" w14:textId="63F8D6D9" w:rsidR="00345D0E" w:rsidRPr="00B56196" w:rsidRDefault="00345D0E" w:rsidP="00345D0E">
            <w:pPr>
              <w:autoSpaceDE w:val="0"/>
              <w:autoSpaceDN w:val="0"/>
              <w:adjustRightInd w:val="0"/>
              <w:jc w:val="center"/>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16 de marzo de 2018</w:t>
            </w:r>
          </w:p>
        </w:tc>
        <w:tc>
          <w:tcPr>
            <w:tcW w:w="1417" w:type="dxa"/>
          </w:tcPr>
          <w:p w14:paraId="43719C55" w14:textId="42F629ED" w:rsidR="00345D0E" w:rsidRPr="00B56196" w:rsidRDefault="00345D0E" w:rsidP="00345D0E">
            <w:pPr>
              <w:autoSpaceDE w:val="0"/>
              <w:autoSpaceDN w:val="0"/>
              <w:adjustRightInd w:val="0"/>
              <w:jc w:val="center"/>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12:00 horas</w:t>
            </w:r>
          </w:p>
        </w:tc>
        <w:tc>
          <w:tcPr>
            <w:tcW w:w="3109" w:type="dxa"/>
          </w:tcPr>
          <w:p w14:paraId="78873800" w14:textId="3BA6794E" w:rsidR="00345D0E" w:rsidRPr="00B56196" w:rsidRDefault="00345D0E" w:rsidP="004520E7">
            <w:pPr>
              <w:autoSpaceDE w:val="0"/>
              <w:autoSpaceDN w:val="0"/>
              <w:adjustRightInd w:val="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Sala de Capacitación de EL COLEGIO</w:t>
            </w:r>
          </w:p>
        </w:tc>
      </w:tr>
      <w:tr w:rsidR="00345D0E" w:rsidRPr="00B56196" w14:paraId="22A30C54" w14:textId="77777777" w:rsidTr="00345D0E">
        <w:tc>
          <w:tcPr>
            <w:tcW w:w="2977" w:type="dxa"/>
          </w:tcPr>
          <w:p w14:paraId="19605532" w14:textId="61A52DD0" w:rsidR="00345D0E" w:rsidRPr="00B56196" w:rsidRDefault="00345D0E" w:rsidP="004520E7">
            <w:pPr>
              <w:autoSpaceDE w:val="0"/>
              <w:autoSpaceDN w:val="0"/>
              <w:adjustRightInd w:val="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Fallo</w:t>
            </w:r>
          </w:p>
        </w:tc>
        <w:tc>
          <w:tcPr>
            <w:tcW w:w="2410" w:type="dxa"/>
          </w:tcPr>
          <w:p w14:paraId="1FB12B98" w14:textId="5ADF3DDC" w:rsidR="00345D0E" w:rsidRPr="00B56196" w:rsidRDefault="00345D0E" w:rsidP="00345D0E">
            <w:pPr>
              <w:autoSpaceDE w:val="0"/>
              <w:autoSpaceDN w:val="0"/>
              <w:adjustRightInd w:val="0"/>
              <w:jc w:val="center"/>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21 de marzo de 2018</w:t>
            </w:r>
          </w:p>
        </w:tc>
        <w:tc>
          <w:tcPr>
            <w:tcW w:w="1417" w:type="dxa"/>
          </w:tcPr>
          <w:p w14:paraId="6AE2242F" w14:textId="417B763E" w:rsidR="00345D0E" w:rsidRPr="00B56196" w:rsidRDefault="00345D0E" w:rsidP="00345D0E">
            <w:pPr>
              <w:autoSpaceDE w:val="0"/>
              <w:autoSpaceDN w:val="0"/>
              <w:adjustRightInd w:val="0"/>
              <w:jc w:val="center"/>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12:00 horas</w:t>
            </w:r>
          </w:p>
        </w:tc>
        <w:tc>
          <w:tcPr>
            <w:tcW w:w="3109" w:type="dxa"/>
          </w:tcPr>
          <w:p w14:paraId="0093013C" w14:textId="7EF3E4BA" w:rsidR="00345D0E" w:rsidRPr="00B56196" w:rsidRDefault="00345D0E" w:rsidP="004520E7">
            <w:pPr>
              <w:autoSpaceDE w:val="0"/>
              <w:autoSpaceDN w:val="0"/>
              <w:adjustRightInd w:val="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Sala de Capacitación de EL COLEGIO</w:t>
            </w:r>
          </w:p>
        </w:tc>
      </w:tr>
      <w:tr w:rsidR="00345D0E" w:rsidRPr="00B56196" w14:paraId="2AD5A845" w14:textId="77777777" w:rsidTr="00345D0E">
        <w:tc>
          <w:tcPr>
            <w:tcW w:w="2977" w:type="dxa"/>
          </w:tcPr>
          <w:p w14:paraId="3D621450" w14:textId="31F63A20" w:rsidR="00345D0E" w:rsidRPr="00B56196" w:rsidRDefault="00345D0E" w:rsidP="004520E7">
            <w:pPr>
              <w:autoSpaceDE w:val="0"/>
              <w:autoSpaceDN w:val="0"/>
              <w:adjustRightInd w:val="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Formalización de la contratación</w:t>
            </w:r>
          </w:p>
        </w:tc>
        <w:tc>
          <w:tcPr>
            <w:tcW w:w="2410" w:type="dxa"/>
          </w:tcPr>
          <w:p w14:paraId="76B2144E" w14:textId="41550ACC" w:rsidR="00345D0E" w:rsidRPr="00B56196" w:rsidRDefault="00345D0E" w:rsidP="00345D0E">
            <w:pPr>
              <w:autoSpaceDE w:val="0"/>
              <w:autoSpaceDN w:val="0"/>
              <w:adjustRightInd w:val="0"/>
              <w:jc w:val="center"/>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23 de marzo de 2018</w:t>
            </w:r>
          </w:p>
        </w:tc>
        <w:tc>
          <w:tcPr>
            <w:tcW w:w="1417" w:type="dxa"/>
          </w:tcPr>
          <w:p w14:paraId="28C1ECF9" w14:textId="7E2CF3B9" w:rsidR="00345D0E" w:rsidRPr="00B56196" w:rsidRDefault="00345D0E" w:rsidP="00345D0E">
            <w:pPr>
              <w:autoSpaceDE w:val="0"/>
              <w:autoSpaceDN w:val="0"/>
              <w:adjustRightInd w:val="0"/>
              <w:jc w:val="center"/>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12:00 horas</w:t>
            </w:r>
          </w:p>
        </w:tc>
        <w:tc>
          <w:tcPr>
            <w:tcW w:w="3109" w:type="dxa"/>
          </w:tcPr>
          <w:p w14:paraId="32ACD0DE" w14:textId="3D08D59F" w:rsidR="00345D0E" w:rsidRPr="00B56196" w:rsidRDefault="00345D0E" w:rsidP="004520E7">
            <w:pPr>
              <w:autoSpaceDE w:val="0"/>
              <w:autoSpaceDN w:val="0"/>
              <w:adjustRightInd w:val="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Oficinas de la Secretaría General de EL COLEGIO</w:t>
            </w:r>
          </w:p>
        </w:tc>
      </w:tr>
    </w:tbl>
    <w:p w14:paraId="70ADF353" w14:textId="77777777" w:rsidR="0085519B" w:rsidRPr="00B56196" w:rsidRDefault="0085519B" w:rsidP="004520E7">
      <w:pPr>
        <w:spacing w:after="0" w:line="240" w:lineRule="auto"/>
        <w:rPr>
          <w:rFonts w:ascii="Arial" w:hAnsi="Arial" w:cs="Arial"/>
          <w:sz w:val="20"/>
          <w:szCs w:val="20"/>
          <w:lang w:val="es-MX"/>
        </w:rPr>
      </w:pPr>
    </w:p>
    <w:p w14:paraId="5C5CA4FF"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1.4.- Costo y forma de obtención de la convocatoria.</w:t>
      </w:r>
    </w:p>
    <w:p w14:paraId="6932AF90" w14:textId="77777777" w:rsidR="0085519B" w:rsidRPr="00B56196" w:rsidRDefault="0085519B" w:rsidP="004520E7">
      <w:pPr>
        <w:spacing w:before="15" w:after="0" w:line="240" w:lineRule="auto"/>
        <w:rPr>
          <w:rFonts w:ascii="Arial" w:hAnsi="Arial" w:cs="Arial"/>
          <w:sz w:val="20"/>
          <w:szCs w:val="20"/>
          <w:lang w:val="es-MX"/>
        </w:rPr>
      </w:pPr>
    </w:p>
    <w:p w14:paraId="58861ADA" w14:textId="1DE7F6A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presente convocatoria estará disponible e</w:t>
      </w:r>
      <w:r w:rsidR="0087357C" w:rsidRPr="00B56196">
        <w:rPr>
          <w:rFonts w:ascii="Arial" w:eastAsia="Times New Roman" w:hAnsi="Arial" w:cs="Arial"/>
          <w:sz w:val="20"/>
          <w:szCs w:val="20"/>
          <w:lang w:val="es-MX" w:eastAsia="es-ES"/>
        </w:rPr>
        <w:t xml:space="preserve">n </w:t>
      </w:r>
      <w:proofErr w:type="spellStart"/>
      <w:r w:rsidR="0087357C" w:rsidRPr="00B56196">
        <w:rPr>
          <w:rFonts w:ascii="Arial" w:eastAsia="Times New Roman" w:hAnsi="Arial" w:cs="Arial"/>
          <w:sz w:val="20"/>
          <w:szCs w:val="20"/>
          <w:lang w:val="es-MX" w:eastAsia="es-ES"/>
        </w:rPr>
        <w:t>CompraNet</w:t>
      </w:r>
      <w:proofErr w:type="spellEnd"/>
      <w:r w:rsidR="002C7C98" w:rsidRPr="00B56196">
        <w:rPr>
          <w:rFonts w:ascii="Arial" w:eastAsia="Times New Roman" w:hAnsi="Arial" w:cs="Arial"/>
          <w:sz w:val="20"/>
          <w:szCs w:val="20"/>
          <w:lang w:val="es-MX" w:eastAsia="es-ES"/>
        </w:rPr>
        <w:t xml:space="preserve"> y en la página de Internet de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xml:space="preserve"> a partir del </w:t>
      </w:r>
      <w:r w:rsidR="00865358" w:rsidRPr="00DF4503">
        <w:rPr>
          <w:rFonts w:ascii="Arial" w:eastAsia="Times New Roman" w:hAnsi="Arial" w:cs="Arial"/>
          <w:sz w:val="20"/>
          <w:szCs w:val="20"/>
          <w:lang w:val="es-MX" w:eastAsia="es-ES"/>
        </w:rPr>
        <w:t>02</w:t>
      </w:r>
      <w:r w:rsidR="00A823A0" w:rsidRPr="00DF4503">
        <w:rPr>
          <w:rFonts w:ascii="Arial" w:eastAsia="Times New Roman" w:hAnsi="Arial" w:cs="Arial"/>
          <w:sz w:val="20"/>
          <w:szCs w:val="20"/>
          <w:lang w:val="es-MX" w:eastAsia="es-ES"/>
        </w:rPr>
        <w:t xml:space="preserve"> de marzo de 2018</w:t>
      </w:r>
      <w:r w:rsidRPr="00DF4503">
        <w:rPr>
          <w:rFonts w:ascii="Arial" w:eastAsia="Times New Roman" w:hAnsi="Arial" w:cs="Arial"/>
          <w:sz w:val="20"/>
          <w:szCs w:val="20"/>
          <w:lang w:val="es-MX" w:eastAsia="es-ES"/>
        </w:rPr>
        <w:t xml:space="preserve"> y su</w:t>
      </w:r>
      <w:r w:rsidRPr="00B56196">
        <w:rPr>
          <w:rFonts w:ascii="Arial" w:eastAsia="Times New Roman" w:hAnsi="Arial" w:cs="Arial"/>
          <w:sz w:val="20"/>
          <w:szCs w:val="20"/>
          <w:lang w:val="es-MX" w:eastAsia="es-ES"/>
        </w:rPr>
        <w:t xml:space="preserve"> obtención es gratuita.</w:t>
      </w:r>
    </w:p>
    <w:p w14:paraId="2BC0FA7C"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25561FFF"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1.5.- 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Convocatoria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carácter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nacional,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solamente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aceptará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 participación de personas físicas o morales de nacionalidad mexicana.</w:t>
      </w:r>
    </w:p>
    <w:p w14:paraId="74162EE8"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1212801B"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1.6.- Los licitantes que participen deberán </w:t>
      </w:r>
      <w:r w:rsidR="006E61D6" w:rsidRPr="00B56196">
        <w:rPr>
          <w:rFonts w:ascii="Arial" w:eastAsia="Times New Roman" w:hAnsi="Arial" w:cs="Arial"/>
          <w:sz w:val="20"/>
          <w:szCs w:val="20"/>
          <w:lang w:val="es-MX" w:eastAsia="es-ES"/>
        </w:rPr>
        <w:t>proporcionar a</w:t>
      </w:r>
      <w:r w:rsidR="002C7C98"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xml:space="preserve"> una dirección de correo </w:t>
      </w:r>
      <w:r w:rsidR="006E61D6" w:rsidRPr="00B56196">
        <w:rPr>
          <w:rFonts w:ascii="Arial" w:eastAsia="Times New Roman" w:hAnsi="Arial" w:cs="Arial"/>
          <w:sz w:val="20"/>
          <w:szCs w:val="20"/>
          <w:lang w:val="es-MX" w:eastAsia="es-ES"/>
        </w:rPr>
        <w:t>electrónico en</w:t>
      </w:r>
      <w:r w:rsidRPr="00B56196">
        <w:rPr>
          <w:rFonts w:ascii="Arial" w:eastAsia="Times New Roman" w:hAnsi="Arial" w:cs="Arial"/>
          <w:sz w:val="20"/>
          <w:szCs w:val="20"/>
          <w:lang w:val="es-MX" w:eastAsia="es-ES"/>
        </w:rPr>
        <w:t xml:space="preserve"> la que puedan recibir información y notificaciones relacionadas con el procedimiento de contratación.</w:t>
      </w:r>
    </w:p>
    <w:p w14:paraId="6AC94F2B"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47EF09C6"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1.7.- El presente </w:t>
      </w:r>
      <w:r w:rsidR="006E61D6" w:rsidRPr="00B56196">
        <w:rPr>
          <w:rFonts w:ascii="Arial" w:eastAsia="Times New Roman" w:hAnsi="Arial" w:cs="Arial"/>
          <w:sz w:val="20"/>
          <w:szCs w:val="20"/>
          <w:lang w:val="es-MX" w:eastAsia="es-ES"/>
        </w:rPr>
        <w:t>procedimiento de</w:t>
      </w:r>
      <w:r w:rsidRPr="00B56196">
        <w:rPr>
          <w:rFonts w:ascii="Arial" w:eastAsia="Times New Roman" w:hAnsi="Arial" w:cs="Arial"/>
          <w:sz w:val="20"/>
          <w:szCs w:val="20"/>
          <w:lang w:val="es-MX" w:eastAsia="es-ES"/>
        </w:rPr>
        <w:t xml:space="preserve"> </w:t>
      </w:r>
      <w:r w:rsidR="006E61D6" w:rsidRPr="00B56196">
        <w:rPr>
          <w:rFonts w:ascii="Arial" w:eastAsia="Times New Roman" w:hAnsi="Arial" w:cs="Arial"/>
          <w:sz w:val="20"/>
          <w:szCs w:val="20"/>
          <w:lang w:val="es-MX" w:eastAsia="es-ES"/>
        </w:rPr>
        <w:t>contratación se</w:t>
      </w:r>
      <w:r w:rsidRPr="00B56196">
        <w:rPr>
          <w:rFonts w:ascii="Arial" w:eastAsia="Times New Roman" w:hAnsi="Arial" w:cs="Arial"/>
          <w:sz w:val="20"/>
          <w:szCs w:val="20"/>
          <w:lang w:val="es-MX" w:eastAsia="es-ES"/>
        </w:rPr>
        <w:t xml:space="preserve"> llevará a ca</w:t>
      </w:r>
      <w:r w:rsidR="002C7C98" w:rsidRPr="00B56196">
        <w:rPr>
          <w:rFonts w:ascii="Arial" w:eastAsia="Times New Roman" w:hAnsi="Arial" w:cs="Arial"/>
          <w:sz w:val="20"/>
          <w:szCs w:val="20"/>
          <w:lang w:val="es-MX" w:eastAsia="es-ES"/>
        </w:rPr>
        <w:t xml:space="preserve">bo en la modalidad presencial.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xml:space="preserve"> no aceptará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proposiciones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sean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enviadas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través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servicio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postal,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mensajería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cualquier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medio electrónico.</w:t>
      </w:r>
    </w:p>
    <w:p w14:paraId="3856D329"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75EFAAC0"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1.8.- Para la interpretación, controversia, ejecución o cualquier otro asunto derivado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 procedimiento de contratación, los licitantes se sujetarán expresamente a todas y cada una de las disposiciones establecidas en la presente Convocatoria.</w:t>
      </w:r>
    </w:p>
    <w:p w14:paraId="0676864F" w14:textId="77777777" w:rsidR="005D4CD1" w:rsidRPr="00B56196" w:rsidRDefault="005D4CD1"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0C0B303C" w14:textId="457B3872"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1.9.- Los licitantes deberán presentar sus propuestas técnicas y económicas, así como la documentación complementaria que les sea solicitada, </w:t>
      </w:r>
      <w:r w:rsidR="002C7C98" w:rsidRPr="00B56196">
        <w:rPr>
          <w:rFonts w:ascii="Arial" w:eastAsia="Times New Roman" w:hAnsi="Arial" w:cs="Arial"/>
          <w:sz w:val="20"/>
          <w:szCs w:val="20"/>
          <w:lang w:val="es-MX" w:eastAsia="es-ES"/>
        </w:rPr>
        <w:t xml:space="preserve">por escrito y en idioma español, </w:t>
      </w:r>
      <w:r w:rsidR="002C7C98" w:rsidRPr="00B56196">
        <w:rPr>
          <w:rFonts w:ascii="Arial" w:hAnsi="Arial" w:cs="Arial"/>
          <w:sz w:val="20"/>
          <w:szCs w:val="20"/>
          <w:lang w:val="es-MX"/>
        </w:rPr>
        <w:t>l</w:t>
      </w:r>
      <w:r w:rsidR="00CB777B" w:rsidRPr="00B56196">
        <w:rPr>
          <w:rFonts w:ascii="Arial" w:hAnsi="Arial" w:cs="Arial"/>
          <w:sz w:val="20"/>
          <w:szCs w:val="20"/>
          <w:lang w:val="es-MX"/>
        </w:rPr>
        <w:t xml:space="preserve">os licitantes adicionalmente deberán presentar, las proposiciones técnicas y económicas, así como la información complementaria digitalizadas, en formato PDF </w:t>
      </w:r>
      <w:r w:rsidR="002C7C98" w:rsidRPr="00B56196">
        <w:rPr>
          <w:rFonts w:ascii="Arial" w:hAnsi="Arial" w:cs="Arial"/>
          <w:sz w:val="20"/>
          <w:szCs w:val="20"/>
          <w:lang w:val="es-MX"/>
        </w:rPr>
        <w:t>y</w:t>
      </w:r>
      <w:r w:rsidR="00805534" w:rsidRPr="00B56196">
        <w:rPr>
          <w:rFonts w:ascii="Arial" w:hAnsi="Arial" w:cs="Arial"/>
          <w:sz w:val="20"/>
          <w:szCs w:val="20"/>
          <w:lang w:val="es-MX"/>
        </w:rPr>
        <w:t xml:space="preserve"> entregarlas en disco compacto</w:t>
      </w:r>
      <w:r w:rsidR="002C7C98" w:rsidRPr="00B56196">
        <w:rPr>
          <w:rFonts w:ascii="Arial" w:hAnsi="Arial" w:cs="Arial"/>
          <w:sz w:val="20"/>
          <w:szCs w:val="20"/>
          <w:lang w:val="es-MX"/>
        </w:rPr>
        <w:t>.</w:t>
      </w:r>
    </w:p>
    <w:p w14:paraId="5BD77D51" w14:textId="77777777" w:rsidR="00D018E8" w:rsidRPr="00B56196" w:rsidRDefault="00D018E8"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348808CC"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1.10.- Las proposiciones técnicas y económicas que presenten los licitantes deberán apegarse justa, exacta y cabalmente a las coberturas, requisitos y condiciones que se detallan en la presente Convocatoria.</w:t>
      </w:r>
    </w:p>
    <w:p w14:paraId="61C646FC"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0E9E1953"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1.11.-</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Ninguna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condiciones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contenidas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Convocatoria,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así</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como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proposiciones técnicas y económicas que presenten los licitantes podrán ser negociadas.</w:t>
      </w:r>
    </w:p>
    <w:p w14:paraId="623E4E95"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0B598445"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1.12.-</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participar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procedimiento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contratación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requisito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indispensable,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cada licitante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sus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proposiciones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acuerdo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 lo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indicado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esta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Convocatoria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 sin condicionarlas.</w:t>
      </w:r>
      <w:r w:rsidR="006D79B3"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006E61D6" w:rsidRPr="00B56196">
        <w:rPr>
          <w:rFonts w:ascii="Arial" w:eastAsia="Times New Roman" w:hAnsi="Arial" w:cs="Arial"/>
          <w:sz w:val="20"/>
          <w:szCs w:val="20"/>
          <w:lang w:val="es-MX" w:eastAsia="es-ES"/>
        </w:rPr>
        <w:t xml:space="preserve"> se</w:t>
      </w:r>
      <w:r w:rsidRPr="00B56196">
        <w:rPr>
          <w:rFonts w:ascii="Arial" w:eastAsia="Times New Roman" w:hAnsi="Arial" w:cs="Arial"/>
          <w:sz w:val="20"/>
          <w:szCs w:val="20"/>
          <w:lang w:val="es-MX" w:eastAsia="es-ES"/>
        </w:rPr>
        <w:t xml:space="preserve"> </w:t>
      </w:r>
      <w:r w:rsidR="006E61D6" w:rsidRPr="00B56196">
        <w:rPr>
          <w:rFonts w:ascii="Arial" w:eastAsia="Times New Roman" w:hAnsi="Arial" w:cs="Arial"/>
          <w:sz w:val="20"/>
          <w:szCs w:val="20"/>
          <w:lang w:val="es-MX" w:eastAsia="es-ES"/>
        </w:rPr>
        <w:t>abstendrá de</w:t>
      </w:r>
      <w:r w:rsidRPr="00B56196">
        <w:rPr>
          <w:rFonts w:ascii="Arial" w:eastAsia="Times New Roman" w:hAnsi="Arial" w:cs="Arial"/>
          <w:sz w:val="20"/>
          <w:szCs w:val="20"/>
          <w:lang w:val="es-MX" w:eastAsia="es-ES"/>
        </w:rPr>
        <w:t xml:space="preserve"> recibir aquellas </w:t>
      </w:r>
      <w:r w:rsidR="006E61D6" w:rsidRPr="00B56196">
        <w:rPr>
          <w:rFonts w:ascii="Arial" w:eastAsia="Times New Roman" w:hAnsi="Arial" w:cs="Arial"/>
          <w:sz w:val="20"/>
          <w:szCs w:val="20"/>
          <w:lang w:val="es-MX" w:eastAsia="es-ES"/>
        </w:rPr>
        <w:t>proposiciones que</w:t>
      </w:r>
      <w:r w:rsidRPr="00B56196">
        <w:rPr>
          <w:rFonts w:ascii="Arial" w:eastAsia="Times New Roman" w:hAnsi="Arial" w:cs="Arial"/>
          <w:sz w:val="20"/>
          <w:szCs w:val="20"/>
          <w:lang w:val="es-MX" w:eastAsia="es-ES"/>
        </w:rPr>
        <w:t xml:space="preserve"> </w:t>
      </w:r>
      <w:r w:rsidR="006E61D6" w:rsidRPr="00B56196">
        <w:rPr>
          <w:rFonts w:ascii="Arial" w:eastAsia="Times New Roman" w:hAnsi="Arial" w:cs="Arial"/>
          <w:sz w:val="20"/>
          <w:szCs w:val="20"/>
          <w:lang w:val="es-MX" w:eastAsia="es-ES"/>
        </w:rPr>
        <w:t>presenten aspectos</w:t>
      </w:r>
      <w:r w:rsidRPr="00B56196">
        <w:rPr>
          <w:rFonts w:ascii="Arial" w:eastAsia="Times New Roman" w:hAnsi="Arial" w:cs="Arial"/>
          <w:sz w:val="20"/>
          <w:szCs w:val="20"/>
          <w:lang w:val="es-MX" w:eastAsia="es-ES"/>
        </w:rPr>
        <w:t xml:space="preserve"> </w:t>
      </w:r>
      <w:r w:rsidR="006E61D6" w:rsidRPr="00B56196">
        <w:rPr>
          <w:rFonts w:ascii="Arial" w:eastAsia="Times New Roman" w:hAnsi="Arial" w:cs="Arial"/>
          <w:sz w:val="20"/>
          <w:szCs w:val="20"/>
          <w:lang w:val="es-MX" w:eastAsia="es-ES"/>
        </w:rPr>
        <w:t>diferentes a</w:t>
      </w:r>
      <w:r w:rsidRPr="00B56196">
        <w:rPr>
          <w:rFonts w:ascii="Arial" w:eastAsia="Times New Roman" w:hAnsi="Arial" w:cs="Arial"/>
          <w:sz w:val="20"/>
          <w:szCs w:val="20"/>
          <w:lang w:val="es-MX" w:eastAsia="es-ES"/>
        </w:rPr>
        <w:t xml:space="preserve"> los solicitados o que éstas se encuentren condicionadas.</w:t>
      </w:r>
    </w:p>
    <w:p w14:paraId="04341241"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5CACEA27"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1.13.</w:t>
      </w:r>
      <w:r w:rsidR="006E61D6" w:rsidRPr="00B56196">
        <w:rPr>
          <w:rFonts w:ascii="Arial" w:eastAsia="Times New Roman" w:hAnsi="Arial" w:cs="Arial"/>
          <w:sz w:val="20"/>
          <w:szCs w:val="20"/>
          <w:lang w:val="es-MX" w:eastAsia="es-ES"/>
        </w:rPr>
        <w:t>- A</w:t>
      </w:r>
      <w:r w:rsidRPr="00B56196">
        <w:rPr>
          <w:rFonts w:ascii="Arial" w:eastAsia="Times New Roman" w:hAnsi="Arial" w:cs="Arial"/>
          <w:sz w:val="20"/>
          <w:szCs w:val="20"/>
          <w:lang w:val="es-MX" w:eastAsia="es-ES"/>
        </w:rPr>
        <w:t xml:space="preserve"> lo</w:t>
      </w:r>
      <w:r w:rsidR="00DF2D89" w:rsidRPr="00B56196">
        <w:rPr>
          <w:rFonts w:ascii="Arial" w:eastAsia="Times New Roman" w:hAnsi="Arial" w:cs="Arial"/>
          <w:sz w:val="20"/>
          <w:szCs w:val="20"/>
          <w:lang w:val="es-MX" w:eastAsia="es-ES"/>
        </w:rPr>
        <w:t xml:space="preserve">s actos </w:t>
      </w:r>
      <w:r w:rsidR="006E61D6" w:rsidRPr="00B56196">
        <w:rPr>
          <w:rFonts w:ascii="Arial" w:eastAsia="Times New Roman" w:hAnsi="Arial" w:cs="Arial"/>
          <w:sz w:val="20"/>
          <w:szCs w:val="20"/>
          <w:lang w:val="es-MX" w:eastAsia="es-ES"/>
        </w:rPr>
        <w:t>públicos de</w:t>
      </w:r>
      <w:r w:rsidRPr="00B56196">
        <w:rPr>
          <w:rFonts w:ascii="Arial" w:eastAsia="Times New Roman" w:hAnsi="Arial" w:cs="Arial"/>
          <w:sz w:val="20"/>
          <w:szCs w:val="20"/>
          <w:lang w:val="es-MX" w:eastAsia="es-ES"/>
        </w:rPr>
        <w:t xml:space="preserve"> junta de aclaraciones</w:t>
      </w:r>
      <w:r w:rsidR="006E61D6" w:rsidRPr="00B56196">
        <w:rPr>
          <w:rFonts w:ascii="Arial" w:eastAsia="Times New Roman" w:hAnsi="Arial" w:cs="Arial"/>
          <w:sz w:val="20"/>
          <w:szCs w:val="20"/>
          <w:lang w:val="es-MX" w:eastAsia="es-ES"/>
        </w:rPr>
        <w:t>, presentación y</w:t>
      </w:r>
      <w:r w:rsidRPr="00B56196">
        <w:rPr>
          <w:rFonts w:ascii="Arial" w:eastAsia="Times New Roman" w:hAnsi="Arial" w:cs="Arial"/>
          <w:sz w:val="20"/>
          <w:szCs w:val="20"/>
          <w:lang w:val="es-MX" w:eastAsia="es-ES"/>
        </w:rPr>
        <w:t xml:space="preserve"> </w:t>
      </w:r>
      <w:r w:rsidR="006E61D6" w:rsidRPr="00B56196">
        <w:rPr>
          <w:rFonts w:ascii="Arial" w:eastAsia="Times New Roman" w:hAnsi="Arial" w:cs="Arial"/>
          <w:sz w:val="20"/>
          <w:szCs w:val="20"/>
          <w:lang w:val="es-MX" w:eastAsia="es-ES"/>
        </w:rPr>
        <w:t>apertura de</w:t>
      </w:r>
      <w:r w:rsidRPr="00B56196">
        <w:rPr>
          <w:rFonts w:ascii="Arial" w:eastAsia="Times New Roman" w:hAnsi="Arial" w:cs="Arial"/>
          <w:sz w:val="20"/>
          <w:szCs w:val="20"/>
          <w:lang w:val="es-MX" w:eastAsia="es-ES"/>
        </w:rPr>
        <w:t xml:space="preserve"> </w:t>
      </w:r>
      <w:r w:rsidR="006E61D6" w:rsidRPr="00B56196">
        <w:rPr>
          <w:rFonts w:ascii="Arial" w:eastAsia="Times New Roman" w:hAnsi="Arial" w:cs="Arial"/>
          <w:sz w:val="20"/>
          <w:szCs w:val="20"/>
          <w:lang w:val="es-MX" w:eastAsia="es-ES"/>
        </w:rPr>
        <w:t>proposiciones y</w:t>
      </w:r>
      <w:r w:rsidRPr="00B56196">
        <w:rPr>
          <w:rFonts w:ascii="Arial" w:eastAsia="Times New Roman" w:hAnsi="Arial" w:cs="Arial"/>
          <w:sz w:val="20"/>
          <w:szCs w:val="20"/>
          <w:lang w:val="es-MX" w:eastAsia="es-ES"/>
        </w:rPr>
        <w:t xml:space="preserve"> fallo podrá asistir cualquier persona en calidad de observador, bajo la condición de que registre su asistencia y se abstenga de </w:t>
      </w:r>
      <w:r w:rsidRPr="00B56196">
        <w:rPr>
          <w:rFonts w:ascii="Arial" w:eastAsia="Times New Roman" w:hAnsi="Arial" w:cs="Arial"/>
          <w:sz w:val="20"/>
          <w:szCs w:val="20"/>
          <w:lang w:val="es-MX" w:eastAsia="es-ES"/>
        </w:rPr>
        <w:lastRenderedPageBreak/>
        <w:t>intervenir en cualquier forma en dichos actos.</w:t>
      </w:r>
    </w:p>
    <w:p w14:paraId="709FD041"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3E0531A5"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1.14.- Los licitantes deberán presentar sus proposiciones económicas cotizadas en moneda nacional.</w:t>
      </w:r>
    </w:p>
    <w:p w14:paraId="684E4D4C"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1EF84BF5"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1.15.- Los precios de las proposiciones económicas que presenten los licitantes serán fijos y se mantendrán sin variación hasta la conclusión del periodo de vigencia de las pólizas de seguro de gastos médicos mayores y de vida institucional.</w:t>
      </w:r>
    </w:p>
    <w:p w14:paraId="3686A655" w14:textId="77777777" w:rsidR="0085519B" w:rsidRPr="00B56196" w:rsidRDefault="0085519B"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66A7EAC9" w14:textId="77777777" w:rsidR="0085519B" w:rsidRPr="00B56196" w:rsidRDefault="000F7FC8"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1.16.- </w:t>
      </w:r>
      <w:r w:rsidR="004C0F79" w:rsidRPr="00B56196">
        <w:rPr>
          <w:rFonts w:ascii="Arial" w:eastAsia="Times New Roman" w:hAnsi="Arial" w:cs="Arial"/>
          <w:sz w:val="20"/>
          <w:szCs w:val="20"/>
          <w:lang w:val="es-MX" w:eastAsia="es-ES"/>
        </w:rPr>
        <w:t>EL COLEGIO</w:t>
      </w:r>
      <w:r w:rsidR="00696096" w:rsidRPr="00B56196">
        <w:rPr>
          <w:rFonts w:ascii="Arial" w:eastAsia="Times New Roman" w:hAnsi="Arial" w:cs="Arial"/>
          <w:sz w:val="20"/>
          <w:szCs w:val="20"/>
          <w:lang w:val="es-MX" w:eastAsia="es-ES"/>
        </w:rPr>
        <w:t xml:space="preserve"> solamente estará obligado a cubrir el Impuesto al Valor Agregado de conformidad con las disposiciones fiscales vigentes, cualquier otro impuesto o derecho que se genere con motivo del presente procedimiento de contratación correrá por cuenta y cargo del licitante.</w:t>
      </w:r>
    </w:p>
    <w:p w14:paraId="52E70E0A" w14:textId="77777777" w:rsidR="0085519B" w:rsidRPr="00B56196" w:rsidRDefault="0085519B" w:rsidP="004520E7">
      <w:pPr>
        <w:spacing w:before="10" w:after="0" w:line="240" w:lineRule="auto"/>
        <w:rPr>
          <w:rFonts w:ascii="Arial" w:hAnsi="Arial" w:cs="Arial"/>
          <w:sz w:val="20"/>
          <w:szCs w:val="20"/>
          <w:lang w:val="es-MX"/>
        </w:rPr>
      </w:pPr>
    </w:p>
    <w:p w14:paraId="05127A7D"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1.17.- Del anticipo:</w:t>
      </w:r>
    </w:p>
    <w:p w14:paraId="30F1D39F" w14:textId="77777777" w:rsidR="0085519B" w:rsidRPr="00B56196" w:rsidRDefault="0085519B" w:rsidP="004520E7">
      <w:pPr>
        <w:spacing w:before="15" w:after="0" w:line="240" w:lineRule="auto"/>
        <w:rPr>
          <w:rFonts w:ascii="Arial" w:hAnsi="Arial" w:cs="Arial"/>
          <w:sz w:val="20"/>
          <w:szCs w:val="20"/>
          <w:lang w:val="es-MX"/>
        </w:rPr>
      </w:pPr>
    </w:p>
    <w:p w14:paraId="485035CE" w14:textId="77777777" w:rsidR="0085519B" w:rsidRPr="00B56196" w:rsidRDefault="004C0F79"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 COLEGIO</w:t>
      </w:r>
      <w:r w:rsidR="00696096" w:rsidRPr="00B56196">
        <w:rPr>
          <w:rFonts w:ascii="Arial" w:eastAsia="Times New Roman" w:hAnsi="Arial" w:cs="Arial"/>
          <w:sz w:val="20"/>
          <w:szCs w:val="20"/>
          <w:lang w:val="es-MX" w:eastAsia="es-ES"/>
        </w:rPr>
        <w:t xml:space="preserve"> no otorgará anticipos.</w:t>
      </w:r>
    </w:p>
    <w:p w14:paraId="482CFEC5" w14:textId="77777777" w:rsidR="0085519B" w:rsidRPr="00B56196" w:rsidRDefault="0085519B" w:rsidP="004520E7">
      <w:pPr>
        <w:spacing w:before="15" w:after="0" w:line="240" w:lineRule="auto"/>
        <w:rPr>
          <w:rFonts w:ascii="Arial" w:hAnsi="Arial" w:cs="Arial"/>
          <w:sz w:val="20"/>
          <w:szCs w:val="20"/>
          <w:lang w:val="es-MX"/>
        </w:rPr>
      </w:pPr>
    </w:p>
    <w:p w14:paraId="0136AABB"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1.18.- Condiciones de pago:</w:t>
      </w:r>
    </w:p>
    <w:p w14:paraId="29406F46" w14:textId="77777777" w:rsidR="0085519B" w:rsidRPr="00B56196" w:rsidRDefault="0085519B" w:rsidP="004520E7">
      <w:pPr>
        <w:spacing w:before="17" w:after="0" w:line="240" w:lineRule="auto"/>
        <w:rPr>
          <w:rFonts w:ascii="Arial" w:hAnsi="Arial" w:cs="Arial"/>
          <w:sz w:val="20"/>
          <w:szCs w:val="20"/>
          <w:lang w:val="es-MX"/>
        </w:rPr>
      </w:pPr>
    </w:p>
    <w:p w14:paraId="27F991C5" w14:textId="57FF00F2" w:rsidR="0085519B" w:rsidRPr="00B56196" w:rsidRDefault="00805534" w:rsidP="0034729D">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COLEGIO realizará el pago de las pólizas de </w:t>
      </w:r>
      <w:r w:rsidR="007E1918" w:rsidRPr="00B56196">
        <w:rPr>
          <w:rFonts w:ascii="Arial" w:eastAsia="Times New Roman" w:hAnsi="Arial" w:cs="Arial"/>
          <w:sz w:val="20"/>
          <w:szCs w:val="20"/>
          <w:lang w:val="es-MX" w:eastAsia="es-ES"/>
        </w:rPr>
        <w:t xml:space="preserve">seguros de gastos médicos mayores y de vida institucional </w:t>
      </w:r>
      <w:r w:rsidRPr="00B56196">
        <w:rPr>
          <w:rFonts w:ascii="Arial" w:eastAsia="Times New Roman" w:hAnsi="Arial" w:cs="Arial"/>
          <w:sz w:val="20"/>
          <w:szCs w:val="20"/>
          <w:lang w:val="es-MX" w:eastAsia="es-ES"/>
        </w:rPr>
        <w:t>en una sola exhibición, previa entrega de las pólizas que sean recibidas por EL COLEGIO a su entera satisfacción</w:t>
      </w:r>
      <w:r w:rsidR="00696096" w:rsidRPr="00B56196">
        <w:rPr>
          <w:rFonts w:ascii="Arial" w:eastAsia="Times New Roman" w:hAnsi="Arial" w:cs="Arial"/>
          <w:sz w:val="20"/>
          <w:szCs w:val="20"/>
          <w:lang w:val="es-MX" w:eastAsia="es-ES"/>
        </w:rPr>
        <w:t>.</w:t>
      </w:r>
    </w:p>
    <w:p w14:paraId="2C5A0088" w14:textId="77777777" w:rsidR="0085519B" w:rsidRPr="00B56196" w:rsidRDefault="0085519B" w:rsidP="0034729D">
      <w:pPr>
        <w:spacing w:before="11" w:after="0" w:line="240" w:lineRule="auto"/>
        <w:rPr>
          <w:rFonts w:ascii="Arial" w:hAnsi="Arial" w:cs="Arial"/>
          <w:sz w:val="20"/>
          <w:szCs w:val="20"/>
          <w:lang w:val="es-MX"/>
        </w:rPr>
      </w:pPr>
    </w:p>
    <w:p w14:paraId="13D327F4" w14:textId="45939F50" w:rsidR="0085519B" w:rsidRPr="00B56196" w:rsidRDefault="004C0F79" w:rsidP="0034729D">
      <w:pPr>
        <w:pStyle w:val="Textosinformato"/>
        <w:jc w:val="both"/>
        <w:rPr>
          <w:rFonts w:ascii="Arial" w:hAnsi="Arial" w:cs="Arial"/>
        </w:rPr>
      </w:pPr>
      <w:r w:rsidRPr="00B56196">
        <w:rPr>
          <w:rFonts w:ascii="Arial" w:hAnsi="Arial" w:cs="Arial"/>
        </w:rPr>
        <w:t>EL COLEGIO</w:t>
      </w:r>
      <w:r w:rsidR="006D79B3" w:rsidRPr="00B56196">
        <w:rPr>
          <w:rFonts w:ascii="Arial" w:hAnsi="Arial" w:cs="Arial"/>
        </w:rPr>
        <w:t xml:space="preserve"> </w:t>
      </w:r>
      <w:r w:rsidR="00696096" w:rsidRPr="00B56196">
        <w:rPr>
          <w:rFonts w:ascii="Arial" w:hAnsi="Arial" w:cs="Arial"/>
        </w:rPr>
        <w:t>efectuará</w:t>
      </w:r>
      <w:r w:rsidR="006D79B3" w:rsidRPr="00B56196">
        <w:rPr>
          <w:rFonts w:ascii="Arial" w:hAnsi="Arial" w:cs="Arial"/>
        </w:rPr>
        <w:t xml:space="preserve"> </w:t>
      </w:r>
      <w:r w:rsidR="00696096" w:rsidRPr="00B56196">
        <w:rPr>
          <w:rFonts w:ascii="Arial" w:hAnsi="Arial" w:cs="Arial"/>
        </w:rPr>
        <w:t>el</w:t>
      </w:r>
      <w:r w:rsidR="006D79B3" w:rsidRPr="00B56196">
        <w:rPr>
          <w:rFonts w:ascii="Arial" w:hAnsi="Arial" w:cs="Arial"/>
        </w:rPr>
        <w:t xml:space="preserve"> </w:t>
      </w:r>
      <w:r w:rsidR="00696096" w:rsidRPr="00B56196">
        <w:rPr>
          <w:rFonts w:ascii="Arial" w:hAnsi="Arial" w:cs="Arial"/>
        </w:rPr>
        <w:t>pago</w:t>
      </w:r>
      <w:r w:rsidR="006D79B3" w:rsidRPr="00B56196">
        <w:rPr>
          <w:rFonts w:ascii="Arial" w:hAnsi="Arial" w:cs="Arial"/>
        </w:rPr>
        <w:t xml:space="preserve"> </w:t>
      </w:r>
      <w:r w:rsidR="00696096" w:rsidRPr="00B56196">
        <w:rPr>
          <w:rFonts w:ascii="Arial" w:hAnsi="Arial" w:cs="Arial"/>
        </w:rPr>
        <w:t>a</w:t>
      </w:r>
      <w:r w:rsidR="006D79B3" w:rsidRPr="00B56196">
        <w:rPr>
          <w:rFonts w:ascii="Arial" w:hAnsi="Arial" w:cs="Arial"/>
        </w:rPr>
        <w:t xml:space="preserve"> </w:t>
      </w:r>
      <w:r w:rsidR="00696096" w:rsidRPr="00B56196">
        <w:rPr>
          <w:rFonts w:ascii="Arial" w:hAnsi="Arial" w:cs="Arial"/>
        </w:rPr>
        <w:t>través</w:t>
      </w:r>
      <w:r w:rsidR="006D79B3" w:rsidRPr="00B56196">
        <w:rPr>
          <w:rFonts w:ascii="Arial" w:hAnsi="Arial" w:cs="Arial"/>
        </w:rPr>
        <w:t xml:space="preserve"> </w:t>
      </w:r>
      <w:r w:rsidR="00696096" w:rsidRPr="00B56196">
        <w:rPr>
          <w:rFonts w:ascii="Arial" w:hAnsi="Arial" w:cs="Arial"/>
        </w:rPr>
        <w:t>de</w:t>
      </w:r>
      <w:r w:rsidR="006D79B3" w:rsidRPr="00B56196">
        <w:rPr>
          <w:rFonts w:ascii="Arial" w:hAnsi="Arial" w:cs="Arial"/>
        </w:rPr>
        <w:t xml:space="preserve"> </w:t>
      </w:r>
      <w:r w:rsidR="00696096" w:rsidRPr="00B56196">
        <w:rPr>
          <w:rFonts w:ascii="Arial" w:hAnsi="Arial" w:cs="Arial"/>
        </w:rPr>
        <w:t>transferencia</w:t>
      </w:r>
      <w:r w:rsidR="006D79B3" w:rsidRPr="00B56196">
        <w:rPr>
          <w:rFonts w:ascii="Arial" w:hAnsi="Arial" w:cs="Arial"/>
        </w:rPr>
        <w:t xml:space="preserve"> </w:t>
      </w:r>
      <w:r w:rsidR="00696096" w:rsidRPr="00B56196">
        <w:rPr>
          <w:rFonts w:ascii="Arial" w:hAnsi="Arial" w:cs="Arial"/>
        </w:rPr>
        <w:t>electrónica</w:t>
      </w:r>
      <w:r w:rsidR="006D79B3" w:rsidRPr="00B56196">
        <w:rPr>
          <w:rFonts w:ascii="Arial" w:hAnsi="Arial" w:cs="Arial"/>
        </w:rPr>
        <w:t xml:space="preserve"> </w:t>
      </w:r>
      <w:r w:rsidR="00696096" w:rsidRPr="00B56196">
        <w:rPr>
          <w:rFonts w:ascii="Arial" w:hAnsi="Arial" w:cs="Arial"/>
        </w:rPr>
        <w:t>a</w:t>
      </w:r>
      <w:r w:rsidR="006D79B3" w:rsidRPr="00B56196">
        <w:rPr>
          <w:rFonts w:ascii="Arial" w:hAnsi="Arial" w:cs="Arial"/>
        </w:rPr>
        <w:t xml:space="preserve"> </w:t>
      </w:r>
      <w:r w:rsidR="00696096" w:rsidRPr="00B56196">
        <w:rPr>
          <w:rFonts w:ascii="Arial" w:hAnsi="Arial" w:cs="Arial"/>
        </w:rPr>
        <w:t>la</w:t>
      </w:r>
      <w:r w:rsidR="006D79B3" w:rsidRPr="00B56196">
        <w:rPr>
          <w:rFonts w:ascii="Arial" w:hAnsi="Arial" w:cs="Arial"/>
        </w:rPr>
        <w:t xml:space="preserve"> </w:t>
      </w:r>
      <w:r w:rsidR="00696096" w:rsidRPr="00B56196">
        <w:rPr>
          <w:rFonts w:ascii="Arial" w:hAnsi="Arial" w:cs="Arial"/>
        </w:rPr>
        <w:t>cuenta</w:t>
      </w:r>
      <w:r w:rsidR="006D79B3" w:rsidRPr="00B56196">
        <w:rPr>
          <w:rFonts w:ascii="Arial" w:hAnsi="Arial" w:cs="Arial"/>
        </w:rPr>
        <w:t xml:space="preserve"> </w:t>
      </w:r>
      <w:r w:rsidR="00696096" w:rsidRPr="00B56196">
        <w:rPr>
          <w:rFonts w:ascii="Arial" w:hAnsi="Arial" w:cs="Arial"/>
        </w:rPr>
        <w:t>bancaria</w:t>
      </w:r>
      <w:r w:rsidR="006D79B3" w:rsidRPr="00B56196">
        <w:rPr>
          <w:rFonts w:ascii="Arial" w:hAnsi="Arial" w:cs="Arial"/>
        </w:rPr>
        <w:t xml:space="preserve"> </w:t>
      </w:r>
      <w:r w:rsidR="00696096" w:rsidRPr="00B56196">
        <w:rPr>
          <w:rFonts w:ascii="Arial" w:hAnsi="Arial" w:cs="Arial"/>
        </w:rPr>
        <w:t>del beneficiario dentro de los 20 (veinte) días naturales posteriores a la fecha de recepción de la factura.</w:t>
      </w:r>
    </w:p>
    <w:p w14:paraId="26B082DD" w14:textId="77777777" w:rsidR="0085519B" w:rsidRPr="00B56196" w:rsidRDefault="0085519B" w:rsidP="0034729D">
      <w:pPr>
        <w:spacing w:before="9" w:after="0" w:line="240" w:lineRule="auto"/>
        <w:rPr>
          <w:rFonts w:ascii="Arial" w:hAnsi="Arial" w:cs="Arial"/>
          <w:sz w:val="20"/>
          <w:szCs w:val="20"/>
          <w:lang w:val="es-MX"/>
        </w:rPr>
      </w:pPr>
    </w:p>
    <w:p w14:paraId="78B0787C" w14:textId="54384124" w:rsidR="0034729D" w:rsidRPr="00B56196" w:rsidRDefault="0034729D" w:rsidP="0034729D">
      <w:pPr>
        <w:pStyle w:val="Textosinformato"/>
        <w:jc w:val="both"/>
        <w:rPr>
          <w:rFonts w:ascii="Arial" w:hAnsi="Arial" w:cs="Arial"/>
        </w:rPr>
      </w:pPr>
      <w:r w:rsidRPr="00B56196">
        <w:rPr>
          <w:rFonts w:ascii="Arial" w:hAnsi="Arial" w:cs="Arial"/>
        </w:rPr>
        <w:t>El licitante que resulte adjudicado deberá enviar la factura electrónica para pa</w:t>
      </w:r>
      <w:r w:rsidR="00A15E81" w:rsidRPr="00B56196">
        <w:rPr>
          <w:rFonts w:ascii="Arial" w:hAnsi="Arial" w:cs="Arial"/>
        </w:rPr>
        <w:t xml:space="preserve">go a las direcciones </w:t>
      </w:r>
      <w:r w:rsidR="00BB0D67" w:rsidRPr="00B56196">
        <w:rPr>
          <w:rFonts w:ascii="Arial" w:hAnsi="Arial" w:cs="Arial"/>
        </w:rPr>
        <w:t xml:space="preserve">siguientes </w:t>
      </w:r>
      <w:r w:rsidRPr="00B56196">
        <w:rPr>
          <w:rFonts w:ascii="Arial" w:hAnsi="Arial" w:cs="Arial"/>
        </w:rPr>
        <w:t xml:space="preserve"> </w:t>
      </w:r>
      <w:hyperlink r:id="rId10" w:history="1">
        <w:r w:rsidRPr="00B56196">
          <w:rPr>
            <w:rStyle w:val="Hipervnculo"/>
            <w:rFonts w:ascii="Arial" w:hAnsi="Arial" w:cs="Arial"/>
            <w:color w:val="auto"/>
            <w:u w:val="none"/>
          </w:rPr>
          <w:t>belinda.ramirez@colsan.edu.mx</w:t>
        </w:r>
      </w:hyperlink>
      <w:r w:rsidRPr="00B56196">
        <w:rPr>
          <w:rFonts w:ascii="Arial" w:hAnsi="Arial" w:cs="Arial"/>
        </w:rPr>
        <w:t xml:space="preserve"> y r.materiales@colsan.edu.mx o presentar su factura en las oficinas del Departamento de Contabilidad, ubicadas en la calle Parque de Macul número 155, Fraccionamiento Colinas del Parque, C.P. 78294, San Luis Potosí, S.L.P.</w:t>
      </w:r>
    </w:p>
    <w:p w14:paraId="250B36D8" w14:textId="77777777" w:rsidR="0034729D" w:rsidRPr="00B56196" w:rsidRDefault="0034729D" w:rsidP="0034729D">
      <w:pPr>
        <w:pStyle w:val="Textosinformato"/>
        <w:jc w:val="both"/>
        <w:rPr>
          <w:rFonts w:ascii="Arial" w:hAnsi="Arial" w:cs="Arial"/>
        </w:rPr>
      </w:pPr>
    </w:p>
    <w:p w14:paraId="3A43B172" w14:textId="77777777" w:rsidR="0034729D" w:rsidRPr="00B56196" w:rsidRDefault="0034729D" w:rsidP="0034729D">
      <w:pPr>
        <w:pStyle w:val="Textosinformato"/>
        <w:jc w:val="both"/>
        <w:rPr>
          <w:rFonts w:ascii="Arial" w:hAnsi="Arial" w:cs="Arial"/>
        </w:rPr>
      </w:pPr>
      <w:r w:rsidRPr="00B56196">
        <w:rPr>
          <w:rFonts w:ascii="Arial" w:hAnsi="Arial" w:cs="Arial"/>
        </w:rPr>
        <w:t>La factura que se presente deberá ser a nombre de El Colegio de San Luis, A.C., con registro federal de contribuyentes número CSL-970122-SUA y domicilio fiscal calle Parque de Macul número 155, Fraccionamiento Colinas del Parque, C.P. 78294, San Luis Potosí, S.L.P.</w:t>
      </w:r>
    </w:p>
    <w:p w14:paraId="51FB2600" w14:textId="77777777" w:rsidR="0034729D" w:rsidRPr="00B56196" w:rsidRDefault="0034729D" w:rsidP="0034729D">
      <w:pPr>
        <w:pStyle w:val="Textosinformato"/>
        <w:jc w:val="both"/>
        <w:rPr>
          <w:rFonts w:ascii="Arial" w:hAnsi="Arial" w:cs="Arial"/>
        </w:rPr>
      </w:pPr>
    </w:p>
    <w:p w14:paraId="7960FF61" w14:textId="1853D5AB" w:rsidR="0034729D" w:rsidRPr="00B56196" w:rsidRDefault="0034729D" w:rsidP="00A15E81">
      <w:pPr>
        <w:pStyle w:val="Textosinformato"/>
        <w:jc w:val="both"/>
        <w:rPr>
          <w:rFonts w:ascii="Arial" w:hAnsi="Arial" w:cs="Arial"/>
        </w:rPr>
      </w:pPr>
      <w:r w:rsidRPr="00B56196">
        <w:rPr>
          <w:rFonts w:ascii="Arial" w:hAnsi="Arial" w:cs="Arial"/>
        </w:rPr>
        <w:t>El licitante que resulte ganador será el único responsable de que las facturas que presente para su pago cumplan con los requisitos fiscales vigentes. En caso de que las facturas presenten errores o deficiencias, EL COLEGIO, dentro de los tres días hábiles siguientes al de su recepción, le notificará por escrito los errores o deficiencias que deba corregir. El periodo que transcurra desde la notificación y hasta que el licitante que resulte adjudicado presente la nueva factura no se computará para efectos del plazo de pago de veinte días naturales.</w:t>
      </w:r>
    </w:p>
    <w:p w14:paraId="435622BA" w14:textId="77777777" w:rsidR="0034729D" w:rsidRPr="00B56196" w:rsidRDefault="0034729D" w:rsidP="00A15E81">
      <w:pPr>
        <w:pStyle w:val="Textosinformato"/>
        <w:jc w:val="both"/>
        <w:rPr>
          <w:rFonts w:ascii="Arial" w:hAnsi="Arial" w:cs="Arial"/>
        </w:rPr>
      </w:pPr>
    </w:p>
    <w:p w14:paraId="193224A7" w14:textId="77777777" w:rsidR="0034729D" w:rsidRPr="00B56196" w:rsidRDefault="0034729D" w:rsidP="0034729D">
      <w:pPr>
        <w:pStyle w:val="Texto"/>
        <w:spacing w:after="0" w:line="240" w:lineRule="auto"/>
        <w:ind w:firstLine="0"/>
        <w:rPr>
          <w:rFonts w:cs="Arial"/>
          <w:sz w:val="20"/>
          <w:lang w:val="es-MX"/>
        </w:rPr>
      </w:pPr>
      <w:r w:rsidRPr="00B56196">
        <w:rPr>
          <w:rFonts w:cs="Arial"/>
          <w:sz w:val="20"/>
          <w:lang w:val="es-MX"/>
        </w:rPr>
        <w:t>El licitante que resulte adjudicado no podrá transferir en favor de cualquier otra persona los derechos y obligaciones que se deriven de la contratación que se formalice, con excepción de los derechos de cobro, en cuyo caso se deberá contar con el consentimiento explícito y por escrito de EL COLEGIO.</w:t>
      </w:r>
    </w:p>
    <w:p w14:paraId="6338C7C7" w14:textId="77777777" w:rsidR="0034729D" w:rsidRPr="00B56196" w:rsidRDefault="0034729D" w:rsidP="0034729D">
      <w:pPr>
        <w:spacing w:after="0" w:line="240" w:lineRule="auto"/>
        <w:jc w:val="both"/>
        <w:rPr>
          <w:rFonts w:ascii="Arial" w:hAnsi="Arial" w:cs="Arial"/>
          <w:sz w:val="20"/>
          <w:szCs w:val="20"/>
        </w:rPr>
      </w:pPr>
    </w:p>
    <w:p w14:paraId="161C437D" w14:textId="6FE276C9" w:rsidR="0085519B" w:rsidRPr="00B56196" w:rsidRDefault="0034729D" w:rsidP="000635F5">
      <w:pPr>
        <w:pStyle w:val="Texto"/>
        <w:spacing w:after="0" w:line="240" w:lineRule="auto"/>
        <w:ind w:firstLine="0"/>
        <w:rPr>
          <w:rFonts w:cs="Arial"/>
          <w:sz w:val="20"/>
          <w:lang w:val="es-MX"/>
        </w:rPr>
      </w:pPr>
      <w:r w:rsidRPr="00B56196">
        <w:rPr>
          <w:rFonts w:cs="Arial"/>
          <w:sz w:val="20"/>
          <w:lang w:val="es-MX"/>
        </w:rPr>
        <w:t>EL COLEGIO verificará en el portal del Sistema de Administración Tributaria (SAT) los comprobantes fiscales impresos o digitales (facturas) para constatar su autenticidad.</w:t>
      </w:r>
    </w:p>
    <w:p w14:paraId="5555CC07" w14:textId="77777777" w:rsidR="0085519B" w:rsidRPr="00B56196" w:rsidRDefault="0085519B" w:rsidP="004520E7">
      <w:pPr>
        <w:spacing w:before="9" w:after="0" w:line="240" w:lineRule="auto"/>
        <w:rPr>
          <w:rFonts w:ascii="Arial" w:hAnsi="Arial" w:cs="Arial"/>
          <w:sz w:val="20"/>
          <w:szCs w:val="20"/>
          <w:lang w:val="es-MX"/>
        </w:rPr>
      </w:pPr>
    </w:p>
    <w:p w14:paraId="57811C88" w14:textId="77777777" w:rsidR="0085519B" w:rsidRPr="00B56196" w:rsidRDefault="00696096" w:rsidP="004520E7">
      <w:pPr>
        <w:pStyle w:val="Prrafodelista"/>
        <w:widowControl/>
        <w:numPr>
          <w:ilvl w:val="0"/>
          <w:numId w:val="2"/>
        </w:numPr>
        <w:tabs>
          <w:tab w:val="num" w:pos="-742"/>
          <w:tab w:val="num" w:pos="360"/>
        </w:tabs>
        <w:spacing w:after="0" w:line="240" w:lineRule="auto"/>
        <w:ind w:left="426"/>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Objetivo.</w:t>
      </w:r>
    </w:p>
    <w:p w14:paraId="0F306E24" w14:textId="77777777" w:rsidR="0085519B" w:rsidRPr="00B56196" w:rsidRDefault="0085519B" w:rsidP="004520E7">
      <w:pPr>
        <w:spacing w:before="15" w:after="0" w:line="240" w:lineRule="auto"/>
        <w:rPr>
          <w:rFonts w:ascii="Arial" w:hAnsi="Arial" w:cs="Arial"/>
          <w:sz w:val="20"/>
          <w:szCs w:val="20"/>
          <w:lang w:val="es-MX"/>
        </w:rPr>
      </w:pPr>
    </w:p>
    <w:p w14:paraId="4FFE21A9"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2.1.-</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procedimiento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tiene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como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propósito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contratación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seguros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gastos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médicos mayores y de vida institucional.</w:t>
      </w:r>
    </w:p>
    <w:p w14:paraId="635E2E47" w14:textId="77777777" w:rsidR="0085519B" w:rsidRPr="00B56196" w:rsidRDefault="0085519B" w:rsidP="004520E7">
      <w:pPr>
        <w:spacing w:before="9" w:after="0" w:line="240" w:lineRule="auto"/>
        <w:rPr>
          <w:rFonts w:ascii="Arial" w:hAnsi="Arial" w:cs="Arial"/>
          <w:sz w:val="20"/>
          <w:szCs w:val="20"/>
          <w:lang w:val="es-MX"/>
        </w:rPr>
      </w:pPr>
    </w:p>
    <w:p w14:paraId="2F224A7D"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Las coberturas y condiciones de las pólizas de seguros de gastos médicos mayores y de vida institucional </w:t>
      </w:r>
      <w:r w:rsidR="006035D1" w:rsidRPr="00B56196">
        <w:rPr>
          <w:rFonts w:ascii="Arial" w:eastAsia="Times New Roman" w:hAnsi="Arial" w:cs="Arial"/>
          <w:sz w:val="20"/>
          <w:szCs w:val="20"/>
          <w:lang w:val="es-MX" w:eastAsia="es-ES"/>
        </w:rPr>
        <w:t>se encuentran detalladas en el Anexo Número U</w:t>
      </w:r>
      <w:r w:rsidRPr="00B56196">
        <w:rPr>
          <w:rFonts w:ascii="Arial" w:eastAsia="Times New Roman" w:hAnsi="Arial" w:cs="Arial"/>
          <w:sz w:val="20"/>
          <w:szCs w:val="20"/>
          <w:lang w:val="es-MX" w:eastAsia="es-ES"/>
        </w:rPr>
        <w:t>no de la presente Convocatoria.</w:t>
      </w:r>
    </w:p>
    <w:p w14:paraId="51905814" w14:textId="77777777" w:rsidR="0085519B" w:rsidRPr="00B56196" w:rsidRDefault="0085519B" w:rsidP="004520E7">
      <w:pPr>
        <w:spacing w:before="9" w:after="0" w:line="240" w:lineRule="auto"/>
        <w:rPr>
          <w:rFonts w:ascii="Arial" w:hAnsi="Arial" w:cs="Arial"/>
          <w:sz w:val="20"/>
          <w:szCs w:val="20"/>
          <w:lang w:val="es-MX"/>
        </w:rPr>
      </w:pPr>
    </w:p>
    <w:p w14:paraId="298FD9B9"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lastRenderedPageBreak/>
        <w:t>2.2.- Tiempo, lugar y condiciones de entrega de las pólizas:</w:t>
      </w:r>
    </w:p>
    <w:p w14:paraId="0EA05B9C" w14:textId="77777777" w:rsidR="0085519B" w:rsidRPr="00B56196" w:rsidRDefault="0085519B" w:rsidP="004520E7">
      <w:pPr>
        <w:spacing w:before="15" w:after="0" w:line="240" w:lineRule="auto"/>
        <w:rPr>
          <w:rFonts w:ascii="Arial" w:hAnsi="Arial" w:cs="Arial"/>
          <w:sz w:val="20"/>
          <w:szCs w:val="20"/>
          <w:lang w:val="es-MX"/>
        </w:rPr>
      </w:pPr>
    </w:p>
    <w:p w14:paraId="38E73B80" w14:textId="75125C32" w:rsidR="0085519B" w:rsidRPr="00B56196" w:rsidRDefault="006035D1" w:rsidP="004520E7">
      <w:pPr>
        <w:widowControl/>
        <w:tabs>
          <w:tab w:val="num" w:pos="1069"/>
        </w:tabs>
        <w:spacing w:after="0" w:line="240" w:lineRule="auto"/>
        <w:ind w:left="1069"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w:t>
      </w:r>
      <w:r w:rsidR="00DF2D89"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 xml:space="preserve">Tiempo: El licitante que resulte adjudicado deberá realizar la entrega de las pólizas de los seguros de gastos médicos mayores y de vida institucional, dentro de los </w:t>
      </w:r>
      <w:r w:rsidR="00272F83" w:rsidRPr="00B56196">
        <w:rPr>
          <w:rFonts w:ascii="Arial" w:eastAsia="Times New Roman" w:hAnsi="Arial" w:cs="Arial"/>
          <w:sz w:val="20"/>
          <w:szCs w:val="20"/>
          <w:lang w:val="es-MX" w:eastAsia="es-ES"/>
        </w:rPr>
        <w:t>2</w:t>
      </w:r>
      <w:r w:rsidR="00696096" w:rsidRPr="00B56196">
        <w:rPr>
          <w:rFonts w:ascii="Arial" w:eastAsia="Times New Roman" w:hAnsi="Arial" w:cs="Arial"/>
          <w:sz w:val="20"/>
          <w:szCs w:val="20"/>
          <w:lang w:val="es-MX" w:eastAsia="es-ES"/>
        </w:rPr>
        <w:t>0 días naturales posteriores a la fecha de notificación del fallo del presente procedimiento de contratación.</w:t>
      </w:r>
    </w:p>
    <w:p w14:paraId="19E27073" w14:textId="77777777" w:rsidR="0085519B" w:rsidRPr="00B56196" w:rsidRDefault="0085519B" w:rsidP="004520E7">
      <w:pPr>
        <w:widowControl/>
        <w:tabs>
          <w:tab w:val="num" w:pos="1069"/>
        </w:tabs>
        <w:spacing w:after="0" w:line="240" w:lineRule="auto"/>
        <w:ind w:left="1069" w:hanging="360"/>
        <w:jc w:val="both"/>
        <w:rPr>
          <w:rFonts w:ascii="Arial" w:eastAsia="Times New Roman" w:hAnsi="Arial" w:cs="Arial"/>
          <w:sz w:val="20"/>
          <w:szCs w:val="20"/>
          <w:lang w:val="es-MX" w:eastAsia="es-ES"/>
        </w:rPr>
      </w:pPr>
    </w:p>
    <w:p w14:paraId="1F00A22D" w14:textId="77777777" w:rsidR="0085519B" w:rsidRPr="00B56196" w:rsidRDefault="006035D1" w:rsidP="004520E7">
      <w:pPr>
        <w:widowControl/>
        <w:tabs>
          <w:tab w:val="num" w:pos="1069"/>
        </w:tabs>
        <w:spacing w:after="0" w:line="240" w:lineRule="auto"/>
        <w:ind w:left="1069"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b.</w:t>
      </w:r>
      <w:r w:rsidR="00DF2D89"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Lugar de entrega: El licitante que resulte adjudicado deberá entregar las pólizas de los seguros de gastos médicos mayores y de vida institucional en el Depar</w:t>
      </w:r>
      <w:r w:rsidRPr="00B56196">
        <w:rPr>
          <w:rFonts w:ascii="Arial" w:eastAsia="Times New Roman" w:hAnsi="Arial" w:cs="Arial"/>
          <w:sz w:val="20"/>
          <w:szCs w:val="20"/>
          <w:lang w:val="es-MX" w:eastAsia="es-ES"/>
        </w:rPr>
        <w:t xml:space="preserve">tamento de Recursos Humanos de </w:t>
      </w:r>
      <w:r w:rsidR="004C0F79" w:rsidRPr="00B56196">
        <w:rPr>
          <w:rFonts w:ascii="Arial" w:eastAsia="Times New Roman" w:hAnsi="Arial" w:cs="Arial"/>
          <w:sz w:val="20"/>
          <w:szCs w:val="20"/>
          <w:lang w:val="es-MX" w:eastAsia="es-ES"/>
        </w:rPr>
        <w:t>EL COLEGIO</w:t>
      </w:r>
      <w:r w:rsidR="00696096" w:rsidRPr="00B56196">
        <w:rPr>
          <w:rFonts w:ascii="Arial" w:eastAsia="Times New Roman" w:hAnsi="Arial" w:cs="Arial"/>
          <w:sz w:val="20"/>
          <w:szCs w:val="20"/>
          <w:lang w:val="es-MX" w:eastAsia="es-ES"/>
        </w:rPr>
        <w:t>, ubicado en la calle Parque de Macul número 155, Fraccionamiento</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Colinas del Parque, C.P.</w:t>
      </w:r>
      <w:r w:rsidR="006D79B3" w:rsidRPr="00B56196">
        <w:rPr>
          <w:rFonts w:ascii="Arial" w:eastAsia="Times New Roman" w:hAnsi="Arial" w:cs="Arial"/>
          <w:sz w:val="20"/>
          <w:szCs w:val="20"/>
          <w:lang w:val="es-MX" w:eastAsia="es-ES"/>
        </w:rPr>
        <w:t xml:space="preserve"> </w:t>
      </w:r>
      <w:r w:rsidR="00D06E95" w:rsidRPr="00B56196">
        <w:rPr>
          <w:rFonts w:ascii="Arial" w:eastAsia="Times New Roman" w:hAnsi="Arial" w:cs="Arial"/>
          <w:sz w:val="20"/>
          <w:szCs w:val="20"/>
          <w:lang w:val="es-MX" w:eastAsia="es-ES"/>
        </w:rPr>
        <w:t>78294</w:t>
      </w:r>
      <w:r w:rsidR="00696096" w:rsidRPr="00B56196">
        <w:rPr>
          <w:rFonts w:ascii="Arial" w:eastAsia="Times New Roman" w:hAnsi="Arial" w:cs="Arial"/>
          <w:sz w:val="20"/>
          <w:szCs w:val="20"/>
          <w:lang w:val="es-MX" w:eastAsia="es-ES"/>
        </w:rPr>
        <w:t>,</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San</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Luis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Potosí,</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S.L.P.,</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lunes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a viernes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un</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horario</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 9:0</w:t>
      </w:r>
      <w:r w:rsidR="00696096" w:rsidRPr="00B56196">
        <w:rPr>
          <w:rFonts w:ascii="Arial" w:eastAsia="Times New Roman" w:hAnsi="Arial" w:cs="Arial"/>
          <w:sz w:val="20"/>
          <w:szCs w:val="20"/>
          <w:lang w:val="es-MX" w:eastAsia="es-ES"/>
        </w:rPr>
        <w:t>0</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a las 14:00 horas.</w:t>
      </w:r>
    </w:p>
    <w:p w14:paraId="765A6D3D" w14:textId="77777777" w:rsidR="0085519B" w:rsidRPr="00B56196" w:rsidRDefault="0085519B" w:rsidP="004520E7">
      <w:pPr>
        <w:spacing w:before="9" w:after="0" w:line="240" w:lineRule="auto"/>
        <w:rPr>
          <w:rFonts w:ascii="Arial" w:hAnsi="Arial" w:cs="Arial"/>
          <w:sz w:val="20"/>
          <w:szCs w:val="20"/>
          <w:lang w:val="es-MX"/>
        </w:rPr>
      </w:pPr>
    </w:p>
    <w:p w14:paraId="061DB5A6" w14:textId="0D27E2BD"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Titular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 Departamento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Recursos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Humanos</w:t>
      </w:r>
      <w:r w:rsidR="001F6598"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será responsable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 recepción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las pólizas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seguros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gastos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médicos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mayores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vida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institucional,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así</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como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verificar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 xml:space="preserve">estas cumplan técnicamente con las coberturas </w:t>
      </w:r>
      <w:r w:rsidR="006035D1" w:rsidRPr="00B56196">
        <w:rPr>
          <w:rFonts w:ascii="Arial" w:eastAsia="Times New Roman" w:hAnsi="Arial" w:cs="Arial"/>
          <w:sz w:val="20"/>
          <w:szCs w:val="20"/>
          <w:lang w:val="es-MX" w:eastAsia="es-ES"/>
        </w:rPr>
        <w:t>y condiciones detalladas en el Anexo Número U</w:t>
      </w:r>
      <w:r w:rsidRPr="00B56196">
        <w:rPr>
          <w:rFonts w:ascii="Arial" w:eastAsia="Times New Roman" w:hAnsi="Arial" w:cs="Arial"/>
          <w:sz w:val="20"/>
          <w:szCs w:val="20"/>
          <w:lang w:val="es-MX" w:eastAsia="es-ES"/>
        </w:rPr>
        <w:t>no de la presente Convocatoria.</w:t>
      </w:r>
    </w:p>
    <w:p w14:paraId="087034FE" w14:textId="4223E5B4" w:rsidR="000249EE" w:rsidRPr="00B56196" w:rsidRDefault="000249EE" w:rsidP="004520E7">
      <w:pPr>
        <w:widowControl/>
        <w:spacing w:after="0" w:line="240" w:lineRule="auto"/>
        <w:jc w:val="both"/>
        <w:rPr>
          <w:rFonts w:ascii="Arial" w:eastAsia="Times New Roman" w:hAnsi="Arial" w:cs="Arial"/>
          <w:sz w:val="20"/>
          <w:szCs w:val="20"/>
          <w:lang w:val="es-MX" w:eastAsia="es-ES"/>
        </w:rPr>
      </w:pPr>
    </w:p>
    <w:p w14:paraId="530A4927"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2.3.- Agrupación por partidas:</w:t>
      </w:r>
    </w:p>
    <w:p w14:paraId="4CA55188" w14:textId="77777777" w:rsidR="0085519B" w:rsidRPr="00B56196" w:rsidRDefault="0085519B" w:rsidP="004520E7">
      <w:pPr>
        <w:spacing w:before="15" w:after="0" w:line="240" w:lineRule="auto"/>
        <w:rPr>
          <w:rFonts w:ascii="Arial" w:hAnsi="Arial" w:cs="Arial"/>
          <w:sz w:val="20"/>
          <w:szCs w:val="20"/>
          <w:lang w:val="es-MX"/>
        </w:rPr>
      </w:pPr>
    </w:p>
    <w:p w14:paraId="7D35AB9D"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En el presente procedimiento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contratación</w:t>
      </w:r>
      <w:r w:rsidR="006D79B3"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ha decidido agrupar las pólizas de seguros en dos partidas,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una para el seguro de gastos médicos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mayores y la otra para el seguro de vida institucional,</w:t>
      </w:r>
      <w:r w:rsidR="006035D1"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una vez realizada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 evaluación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las proposiciones,</w:t>
      </w:r>
      <w:r w:rsidR="006D79B3"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adjudicará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ambas partidas</w:t>
      </w:r>
      <w:r w:rsidR="006035D1" w:rsidRPr="00B56196">
        <w:rPr>
          <w:rFonts w:ascii="Arial" w:eastAsia="Times New Roman" w:hAnsi="Arial" w:cs="Arial"/>
          <w:sz w:val="20"/>
          <w:szCs w:val="20"/>
          <w:lang w:val="es-MX" w:eastAsia="es-ES"/>
        </w:rPr>
        <w:t xml:space="preserve"> a un solo </w:t>
      </w:r>
      <w:r w:rsidRPr="00B56196">
        <w:rPr>
          <w:rFonts w:ascii="Arial" w:eastAsia="Times New Roman" w:hAnsi="Arial" w:cs="Arial"/>
          <w:sz w:val="20"/>
          <w:szCs w:val="20"/>
          <w:lang w:val="es-MX" w:eastAsia="es-ES"/>
        </w:rPr>
        <w:t>licitante cuya propuesta resulte solvente y oferte el precio más bajo.</w:t>
      </w:r>
    </w:p>
    <w:p w14:paraId="0F05A4BE" w14:textId="77777777" w:rsidR="0085519B" w:rsidRPr="00B56196" w:rsidRDefault="0085519B" w:rsidP="004520E7">
      <w:pPr>
        <w:widowControl/>
        <w:spacing w:after="0" w:line="240" w:lineRule="auto"/>
        <w:jc w:val="both"/>
        <w:rPr>
          <w:rFonts w:ascii="Arial" w:eastAsia="Times New Roman" w:hAnsi="Arial" w:cs="Arial"/>
          <w:sz w:val="20"/>
          <w:szCs w:val="20"/>
          <w:lang w:val="es-MX" w:eastAsia="es-ES"/>
        </w:rPr>
      </w:pPr>
    </w:p>
    <w:p w14:paraId="668DC67E" w14:textId="77777777" w:rsidR="00F00354" w:rsidRPr="00B56196" w:rsidRDefault="00696096" w:rsidP="004520E7">
      <w:pPr>
        <w:spacing w:after="0" w:line="240" w:lineRule="auto"/>
        <w:ind w:right="42"/>
        <w:rPr>
          <w:rFonts w:ascii="Arial" w:eastAsia="Times New Roman" w:hAnsi="Arial" w:cs="Arial"/>
          <w:w w:val="102"/>
          <w:sz w:val="20"/>
          <w:szCs w:val="20"/>
          <w:lang w:val="es-MX"/>
        </w:rPr>
      </w:pPr>
      <w:r w:rsidRPr="00B56196">
        <w:rPr>
          <w:rFonts w:ascii="Arial" w:eastAsia="Times New Roman" w:hAnsi="Arial" w:cs="Arial"/>
          <w:sz w:val="20"/>
          <w:szCs w:val="20"/>
          <w:lang w:val="es-MX" w:eastAsia="es-ES"/>
        </w:rPr>
        <w:t>2.4.- Precio máximo de</w:t>
      </w:r>
      <w:r w:rsidR="00F00354"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referencia:</w:t>
      </w:r>
      <w:r w:rsidRPr="00B56196">
        <w:rPr>
          <w:rFonts w:ascii="Arial" w:eastAsia="Times New Roman" w:hAnsi="Arial" w:cs="Arial"/>
          <w:w w:val="102"/>
          <w:sz w:val="20"/>
          <w:szCs w:val="20"/>
          <w:lang w:val="es-MX"/>
        </w:rPr>
        <w:t xml:space="preserve"> </w:t>
      </w:r>
    </w:p>
    <w:p w14:paraId="6804B5D3" w14:textId="77777777" w:rsidR="00F00354" w:rsidRPr="00B56196" w:rsidRDefault="00F00354" w:rsidP="004520E7">
      <w:pPr>
        <w:widowControl/>
        <w:spacing w:after="0" w:line="240" w:lineRule="auto"/>
        <w:jc w:val="both"/>
        <w:rPr>
          <w:rFonts w:ascii="Arial" w:eastAsia="Times New Roman" w:hAnsi="Arial" w:cs="Arial"/>
          <w:sz w:val="20"/>
          <w:szCs w:val="20"/>
          <w:lang w:val="es-MX" w:eastAsia="es-ES"/>
        </w:rPr>
      </w:pPr>
    </w:p>
    <w:p w14:paraId="17C048A1"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No aplica.</w:t>
      </w:r>
    </w:p>
    <w:p w14:paraId="46AF0E52" w14:textId="77777777" w:rsidR="00F00354" w:rsidRPr="00B56196" w:rsidRDefault="00F00354" w:rsidP="004520E7">
      <w:pPr>
        <w:widowControl/>
        <w:spacing w:after="0" w:line="240" w:lineRule="auto"/>
        <w:jc w:val="both"/>
        <w:rPr>
          <w:rFonts w:ascii="Arial" w:eastAsia="Times New Roman" w:hAnsi="Arial" w:cs="Arial"/>
          <w:sz w:val="20"/>
          <w:szCs w:val="20"/>
          <w:lang w:val="es-MX" w:eastAsia="es-ES"/>
        </w:rPr>
      </w:pPr>
    </w:p>
    <w:p w14:paraId="44C544B8" w14:textId="77777777" w:rsidR="00F00354" w:rsidRPr="00B56196" w:rsidRDefault="00696096" w:rsidP="004520E7">
      <w:pPr>
        <w:spacing w:before="2" w:after="0" w:line="240" w:lineRule="auto"/>
        <w:ind w:right="42"/>
        <w:rPr>
          <w:rFonts w:ascii="Arial" w:eastAsia="Times New Roman" w:hAnsi="Arial" w:cs="Arial"/>
          <w:w w:val="102"/>
          <w:sz w:val="20"/>
          <w:szCs w:val="20"/>
          <w:lang w:val="es-MX"/>
        </w:rPr>
      </w:pPr>
      <w:r w:rsidRPr="00B56196">
        <w:rPr>
          <w:rFonts w:ascii="Arial" w:eastAsia="Times New Roman" w:hAnsi="Arial" w:cs="Arial"/>
          <w:sz w:val="20"/>
          <w:szCs w:val="20"/>
          <w:lang w:val="es-MX" w:eastAsia="es-ES"/>
        </w:rPr>
        <w:t>2.5.- Normas oficiales mexicanas, normas mexicanas, normas internacionales o normas de referencia:</w:t>
      </w:r>
      <w:r w:rsidRPr="00B56196">
        <w:rPr>
          <w:rFonts w:ascii="Arial" w:eastAsia="Times New Roman" w:hAnsi="Arial" w:cs="Arial"/>
          <w:w w:val="102"/>
          <w:sz w:val="20"/>
          <w:szCs w:val="20"/>
          <w:lang w:val="es-MX"/>
        </w:rPr>
        <w:t xml:space="preserve"> </w:t>
      </w:r>
    </w:p>
    <w:p w14:paraId="5EEA1405" w14:textId="77777777" w:rsidR="00F00354" w:rsidRPr="00B56196" w:rsidRDefault="00F00354" w:rsidP="004520E7">
      <w:pPr>
        <w:spacing w:before="2" w:after="0" w:line="240" w:lineRule="auto"/>
        <w:ind w:right="42"/>
        <w:rPr>
          <w:rFonts w:ascii="Arial" w:eastAsia="Times New Roman" w:hAnsi="Arial" w:cs="Arial"/>
          <w:w w:val="102"/>
          <w:sz w:val="20"/>
          <w:szCs w:val="20"/>
          <w:lang w:val="es-MX"/>
        </w:rPr>
      </w:pPr>
    </w:p>
    <w:p w14:paraId="550EE11A"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No aplica.</w:t>
      </w:r>
    </w:p>
    <w:p w14:paraId="36DE81C1" w14:textId="77777777" w:rsidR="00F00354" w:rsidRPr="00B56196" w:rsidRDefault="00F00354" w:rsidP="004520E7">
      <w:pPr>
        <w:widowControl/>
        <w:spacing w:after="0" w:line="240" w:lineRule="auto"/>
        <w:jc w:val="both"/>
        <w:rPr>
          <w:rFonts w:ascii="Arial" w:eastAsia="Times New Roman" w:hAnsi="Arial" w:cs="Arial"/>
          <w:sz w:val="20"/>
          <w:szCs w:val="20"/>
          <w:lang w:val="es-MX" w:eastAsia="es-ES"/>
        </w:rPr>
      </w:pPr>
    </w:p>
    <w:p w14:paraId="1124A4C1" w14:textId="77777777" w:rsidR="0085519B" w:rsidRPr="00B56196" w:rsidRDefault="00696096" w:rsidP="004520E7">
      <w:pPr>
        <w:pStyle w:val="Prrafodelista"/>
        <w:widowControl/>
        <w:numPr>
          <w:ilvl w:val="0"/>
          <w:numId w:val="2"/>
        </w:numPr>
        <w:tabs>
          <w:tab w:val="num" w:pos="-371"/>
          <w:tab w:val="num" w:pos="300"/>
          <w:tab w:val="num" w:pos="360"/>
        </w:tabs>
        <w:spacing w:after="0" w:line="240" w:lineRule="auto"/>
        <w:ind w:left="426"/>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 xml:space="preserve">Forma y términos </w:t>
      </w:r>
      <w:r w:rsidR="006E61D6" w:rsidRPr="00B56196">
        <w:rPr>
          <w:rFonts w:ascii="Arial" w:eastAsia="Times New Roman" w:hAnsi="Arial" w:cs="Arial"/>
          <w:b/>
          <w:bCs/>
          <w:sz w:val="20"/>
          <w:szCs w:val="20"/>
          <w:lang w:val="es-MX" w:eastAsia="es-ES"/>
        </w:rPr>
        <w:t>que regirán</w:t>
      </w:r>
      <w:r w:rsidRPr="00B56196">
        <w:rPr>
          <w:rFonts w:ascii="Arial" w:eastAsia="Times New Roman" w:hAnsi="Arial" w:cs="Arial"/>
          <w:b/>
          <w:bCs/>
          <w:sz w:val="20"/>
          <w:szCs w:val="20"/>
          <w:lang w:val="es-MX" w:eastAsia="es-ES"/>
        </w:rPr>
        <w:t xml:space="preserve"> los actos del procedimiento de contratación.</w:t>
      </w:r>
    </w:p>
    <w:p w14:paraId="45D13935" w14:textId="77777777" w:rsidR="0085519B" w:rsidRPr="00B56196" w:rsidRDefault="0085519B" w:rsidP="004520E7">
      <w:pPr>
        <w:spacing w:before="15" w:after="0" w:line="240" w:lineRule="auto"/>
        <w:rPr>
          <w:rFonts w:ascii="Arial" w:hAnsi="Arial" w:cs="Arial"/>
          <w:sz w:val="20"/>
          <w:szCs w:val="20"/>
          <w:lang w:val="es-MX"/>
        </w:rPr>
      </w:pPr>
    </w:p>
    <w:p w14:paraId="068C8FD5"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Desarrollo del procedimiento de contratación.</w:t>
      </w:r>
    </w:p>
    <w:p w14:paraId="59768F3B" w14:textId="77777777" w:rsidR="0085519B" w:rsidRPr="00B56196" w:rsidRDefault="0085519B" w:rsidP="004520E7">
      <w:pPr>
        <w:spacing w:before="15" w:after="0" w:line="240" w:lineRule="auto"/>
        <w:rPr>
          <w:rFonts w:ascii="Arial" w:hAnsi="Arial" w:cs="Arial"/>
          <w:sz w:val="20"/>
          <w:szCs w:val="20"/>
          <w:lang w:val="es-MX"/>
        </w:rPr>
      </w:pPr>
    </w:p>
    <w:p w14:paraId="3461B4C2"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3.1.- Junta de aclaraciones.</w:t>
      </w:r>
    </w:p>
    <w:p w14:paraId="236046A7" w14:textId="77777777" w:rsidR="0085519B" w:rsidRPr="00B56196" w:rsidRDefault="0085519B" w:rsidP="004520E7">
      <w:pPr>
        <w:spacing w:before="17" w:after="0" w:line="240" w:lineRule="auto"/>
        <w:rPr>
          <w:rFonts w:ascii="Arial" w:hAnsi="Arial" w:cs="Arial"/>
          <w:sz w:val="20"/>
          <w:szCs w:val="20"/>
          <w:lang w:val="es-MX"/>
        </w:rPr>
      </w:pPr>
    </w:p>
    <w:p w14:paraId="3F8335C8" w14:textId="77777777" w:rsidR="0085519B" w:rsidRPr="00B56196" w:rsidRDefault="004C0F79"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 COLEGIO</w:t>
      </w:r>
      <w:r w:rsidR="00696096" w:rsidRPr="00B56196">
        <w:rPr>
          <w:rFonts w:ascii="Arial" w:eastAsia="Times New Roman" w:hAnsi="Arial" w:cs="Arial"/>
          <w:sz w:val="20"/>
          <w:szCs w:val="20"/>
          <w:lang w:val="es-MX" w:eastAsia="es-ES"/>
        </w:rPr>
        <w:t xml:space="preserve"> podrá realizar la cantidad de juntas de aclaraciones que juzgue convenientes</w:t>
      </w:r>
      <w:r w:rsidR="006E61D6" w:rsidRPr="00B56196">
        <w:rPr>
          <w:rFonts w:ascii="Arial" w:eastAsia="Times New Roman" w:hAnsi="Arial" w:cs="Arial"/>
          <w:sz w:val="20"/>
          <w:szCs w:val="20"/>
          <w:lang w:val="es-MX" w:eastAsia="es-ES"/>
        </w:rPr>
        <w:t>, en</w:t>
      </w:r>
      <w:r w:rsidR="00696096" w:rsidRPr="00B56196">
        <w:rPr>
          <w:rFonts w:ascii="Arial" w:eastAsia="Times New Roman" w:hAnsi="Arial" w:cs="Arial"/>
          <w:sz w:val="20"/>
          <w:szCs w:val="20"/>
          <w:lang w:val="es-MX" w:eastAsia="es-ES"/>
        </w:rPr>
        <w:t xml:space="preserve"> su caso, al concluir cada junta de aclaraciones se informará la fecha, lugar y hora para la realización de las ulteriores juntas. De </w:t>
      </w:r>
      <w:r w:rsidR="006E61D6" w:rsidRPr="00B56196">
        <w:rPr>
          <w:rFonts w:ascii="Arial" w:eastAsia="Times New Roman" w:hAnsi="Arial" w:cs="Arial"/>
          <w:sz w:val="20"/>
          <w:szCs w:val="20"/>
          <w:lang w:val="es-MX" w:eastAsia="es-ES"/>
        </w:rPr>
        <w:t>resultar necesario, la</w:t>
      </w:r>
      <w:r w:rsidR="00696096" w:rsidRPr="00B56196">
        <w:rPr>
          <w:rFonts w:ascii="Arial" w:eastAsia="Times New Roman" w:hAnsi="Arial" w:cs="Arial"/>
          <w:sz w:val="20"/>
          <w:szCs w:val="20"/>
          <w:lang w:val="es-MX" w:eastAsia="es-ES"/>
        </w:rPr>
        <w:t xml:space="preserve"> fecha </w:t>
      </w:r>
      <w:r w:rsidR="006E61D6" w:rsidRPr="00B56196">
        <w:rPr>
          <w:rFonts w:ascii="Arial" w:eastAsia="Times New Roman" w:hAnsi="Arial" w:cs="Arial"/>
          <w:sz w:val="20"/>
          <w:szCs w:val="20"/>
          <w:lang w:val="es-MX" w:eastAsia="es-ES"/>
        </w:rPr>
        <w:t>prevista en</w:t>
      </w:r>
      <w:r w:rsidR="00696096" w:rsidRPr="00B56196">
        <w:rPr>
          <w:rFonts w:ascii="Arial" w:eastAsia="Times New Roman" w:hAnsi="Arial" w:cs="Arial"/>
          <w:sz w:val="20"/>
          <w:szCs w:val="20"/>
          <w:lang w:val="es-MX" w:eastAsia="es-ES"/>
        </w:rPr>
        <w:t xml:space="preserve"> la </w:t>
      </w:r>
      <w:r w:rsidR="006E61D6" w:rsidRPr="00B56196">
        <w:rPr>
          <w:rFonts w:ascii="Arial" w:eastAsia="Times New Roman" w:hAnsi="Arial" w:cs="Arial"/>
          <w:sz w:val="20"/>
          <w:szCs w:val="20"/>
          <w:lang w:val="es-MX" w:eastAsia="es-ES"/>
        </w:rPr>
        <w:t>convocatoria para</w:t>
      </w:r>
      <w:r w:rsidR="00696096" w:rsidRPr="00B56196">
        <w:rPr>
          <w:rFonts w:ascii="Arial" w:eastAsia="Times New Roman" w:hAnsi="Arial" w:cs="Arial"/>
          <w:sz w:val="20"/>
          <w:szCs w:val="20"/>
          <w:lang w:val="es-MX" w:eastAsia="es-ES"/>
        </w:rPr>
        <w:t xml:space="preserve"> realizar el acto de </w:t>
      </w:r>
      <w:r w:rsidR="006E61D6" w:rsidRPr="00B56196">
        <w:rPr>
          <w:rFonts w:ascii="Arial" w:eastAsia="Times New Roman" w:hAnsi="Arial" w:cs="Arial"/>
          <w:sz w:val="20"/>
          <w:szCs w:val="20"/>
          <w:lang w:val="es-MX" w:eastAsia="es-ES"/>
        </w:rPr>
        <w:t>presentación y</w:t>
      </w:r>
      <w:r w:rsidR="00696096" w:rsidRPr="00B56196">
        <w:rPr>
          <w:rFonts w:ascii="Arial" w:eastAsia="Times New Roman" w:hAnsi="Arial" w:cs="Arial"/>
          <w:sz w:val="20"/>
          <w:szCs w:val="20"/>
          <w:lang w:val="es-MX" w:eastAsia="es-ES"/>
        </w:rPr>
        <w:t xml:space="preserve"> apertura de proposiciones podrá ser diferida.</w:t>
      </w:r>
    </w:p>
    <w:p w14:paraId="27B30D94" w14:textId="77777777" w:rsidR="0085519B" w:rsidRPr="00B56196" w:rsidRDefault="0085519B" w:rsidP="004520E7">
      <w:pPr>
        <w:spacing w:before="13" w:after="0" w:line="240" w:lineRule="auto"/>
        <w:rPr>
          <w:rFonts w:ascii="Arial" w:hAnsi="Arial" w:cs="Arial"/>
          <w:sz w:val="20"/>
          <w:szCs w:val="20"/>
          <w:lang w:val="es-MX"/>
        </w:rPr>
      </w:pPr>
    </w:p>
    <w:p w14:paraId="1B1CAB07" w14:textId="5F0FD777" w:rsidR="0085519B" w:rsidRPr="00B56196" w:rsidRDefault="00FC2185"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914A55">
        <w:rPr>
          <w:rFonts w:ascii="Arial" w:hAnsi="Arial" w:cs="Arial"/>
          <w:sz w:val="20"/>
          <w:szCs w:val="20"/>
          <w:lang w:val="es-MX"/>
        </w:rPr>
        <w:t xml:space="preserve">La primera junta de aclaraciones </w:t>
      </w:r>
      <w:r w:rsidR="006035D1" w:rsidRPr="00914A55">
        <w:rPr>
          <w:rFonts w:ascii="Arial" w:hAnsi="Arial" w:cs="Arial"/>
          <w:sz w:val="20"/>
          <w:szCs w:val="20"/>
          <w:lang w:val="es-MX"/>
        </w:rPr>
        <w:t>se re</w:t>
      </w:r>
      <w:r w:rsidR="00D06E95" w:rsidRPr="00914A55">
        <w:rPr>
          <w:rFonts w:ascii="Arial" w:hAnsi="Arial" w:cs="Arial"/>
          <w:sz w:val="20"/>
          <w:szCs w:val="20"/>
          <w:lang w:val="es-MX"/>
        </w:rPr>
        <w:t xml:space="preserve">alizará a las </w:t>
      </w:r>
      <w:r w:rsidR="00272F83" w:rsidRPr="00914A55">
        <w:rPr>
          <w:rFonts w:ascii="Arial" w:hAnsi="Arial" w:cs="Arial"/>
          <w:sz w:val="20"/>
          <w:szCs w:val="20"/>
          <w:lang w:val="es-MX"/>
        </w:rPr>
        <w:t>12:00 horas del 09 de marzo de 2018</w:t>
      </w:r>
      <w:r w:rsidRPr="00914A55">
        <w:rPr>
          <w:rFonts w:ascii="Arial" w:hAnsi="Arial" w:cs="Arial"/>
          <w:sz w:val="20"/>
          <w:szCs w:val="20"/>
          <w:lang w:val="es-MX"/>
        </w:rPr>
        <w:t xml:space="preserve">, </w:t>
      </w:r>
      <w:r w:rsidR="00696096" w:rsidRPr="00914A55">
        <w:rPr>
          <w:rFonts w:ascii="Arial" w:eastAsia="Times New Roman" w:hAnsi="Arial" w:cs="Arial"/>
          <w:sz w:val="20"/>
          <w:szCs w:val="20"/>
          <w:lang w:val="es-MX" w:eastAsia="es-ES"/>
        </w:rPr>
        <w:t xml:space="preserve">en la </w:t>
      </w:r>
      <w:r w:rsidR="003812E2" w:rsidRPr="00914A55">
        <w:rPr>
          <w:rFonts w:ascii="Arial" w:eastAsia="Times New Roman" w:hAnsi="Arial" w:cs="Arial"/>
          <w:sz w:val="20"/>
          <w:szCs w:val="20"/>
          <w:lang w:val="es-MX" w:eastAsia="es-ES"/>
        </w:rPr>
        <w:t xml:space="preserve">Sala de Capacitación de </w:t>
      </w:r>
      <w:r w:rsidR="00832034" w:rsidRPr="00914A55">
        <w:rPr>
          <w:rFonts w:ascii="Arial" w:eastAsia="Times New Roman" w:hAnsi="Arial" w:cs="Arial"/>
          <w:sz w:val="20"/>
          <w:szCs w:val="20"/>
          <w:lang w:val="es-MX" w:eastAsia="es-ES"/>
        </w:rPr>
        <w:t>EL COLEGIO</w:t>
      </w:r>
      <w:r w:rsidR="00696096" w:rsidRPr="00914A55">
        <w:rPr>
          <w:rFonts w:ascii="Arial" w:eastAsia="Times New Roman" w:hAnsi="Arial" w:cs="Arial"/>
          <w:sz w:val="20"/>
          <w:szCs w:val="20"/>
          <w:lang w:val="es-MX" w:eastAsia="es-ES"/>
        </w:rPr>
        <w:t>, ubicada en la calle Parque de Macul número 155, Fraccionamiento</w:t>
      </w:r>
      <w:r w:rsidR="006D79B3" w:rsidRPr="00B56196">
        <w:rPr>
          <w:rFonts w:ascii="Arial" w:eastAsia="Times New Roman" w:hAnsi="Arial" w:cs="Arial"/>
          <w:sz w:val="20"/>
          <w:szCs w:val="20"/>
          <w:lang w:val="es-MX" w:eastAsia="es-ES"/>
        </w:rPr>
        <w:t xml:space="preserve"> </w:t>
      </w:r>
      <w:r w:rsidR="00D06E95" w:rsidRPr="00B56196">
        <w:rPr>
          <w:rFonts w:ascii="Arial" w:eastAsia="Times New Roman" w:hAnsi="Arial" w:cs="Arial"/>
          <w:sz w:val="20"/>
          <w:szCs w:val="20"/>
          <w:lang w:val="es-MX" w:eastAsia="es-ES"/>
        </w:rPr>
        <w:t>Colinas del Parque, C.P. 78294</w:t>
      </w:r>
      <w:r w:rsidR="00696096" w:rsidRPr="00B56196">
        <w:rPr>
          <w:rFonts w:ascii="Arial" w:eastAsia="Times New Roman" w:hAnsi="Arial" w:cs="Arial"/>
          <w:sz w:val="20"/>
          <w:szCs w:val="20"/>
          <w:lang w:val="es-MX" w:eastAsia="es-ES"/>
        </w:rPr>
        <w:t>, San Luis Potosí, S.L.P.</w:t>
      </w:r>
    </w:p>
    <w:p w14:paraId="35D9F13A" w14:textId="77777777" w:rsidR="0085519B" w:rsidRPr="00B56196" w:rsidRDefault="0085519B" w:rsidP="004520E7">
      <w:pPr>
        <w:spacing w:before="10" w:after="0" w:line="240" w:lineRule="auto"/>
        <w:rPr>
          <w:rFonts w:ascii="Arial" w:hAnsi="Arial" w:cs="Arial"/>
          <w:sz w:val="20"/>
          <w:szCs w:val="20"/>
          <w:lang w:val="es-MX"/>
        </w:rPr>
      </w:pPr>
    </w:p>
    <w:p w14:paraId="05081511"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asistencia de los licitantes a la junta de aclaraciones es optativa.</w:t>
      </w:r>
    </w:p>
    <w:p w14:paraId="221CDC3C" w14:textId="77777777" w:rsidR="0085519B" w:rsidRPr="00B56196" w:rsidRDefault="0085519B" w:rsidP="004520E7">
      <w:pPr>
        <w:spacing w:before="5" w:after="0" w:line="240" w:lineRule="auto"/>
        <w:rPr>
          <w:rFonts w:ascii="Arial" w:hAnsi="Arial" w:cs="Arial"/>
          <w:sz w:val="20"/>
          <w:szCs w:val="20"/>
          <w:lang w:val="es-MX"/>
        </w:rPr>
      </w:pPr>
    </w:p>
    <w:p w14:paraId="48399FF8" w14:textId="1E87856E"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inicio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reunión,</w:t>
      </w:r>
      <w:r w:rsidR="006D79B3" w:rsidRPr="00B56196">
        <w:rPr>
          <w:rFonts w:ascii="Arial" w:eastAsia="Times New Roman" w:hAnsi="Arial" w:cs="Arial"/>
          <w:sz w:val="20"/>
          <w:szCs w:val="20"/>
          <w:lang w:val="es-MX" w:eastAsia="es-ES"/>
        </w:rPr>
        <w:t xml:space="preserve"> </w:t>
      </w:r>
      <w:r w:rsidR="00711DFB" w:rsidRPr="00B56196">
        <w:rPr>
          <w:rFonts w:ascii="Arial" w:eastAsia="Times New Roman" w:hAnsi="Arial" w:cs="Arial"/>
          <w:sz w:val="20"/>
          <w:szCs w:val="20"/>
          <w:lang w:val="es-MX" w:eastAsia="es-ES"/>
        </w:rPr>
        <w:t xml:space="preserve">los representantes de ELCOLEGIO </w:t>
      </w:r>
      <w:r w:rsidRPr="00B56196">
        <w:rPr>
          <w:rFonts w:ascii="Arial" w:eastAsia="Times New Roman" w:hAnsi="Arial" w:cs="Arial"/>
          <w:sz w:val="20"/>
          <w:szCs w:val="20"/>
          <w:lang w:val="es-MX" w:eastAsia="es-ES"/>
        </w:rPr>
        <w:t>realizará</w:t>
      </w:r>
      <w:r w:rsidR="00796618" w:rsidRPr="00B56196">
        <w:rPr>
          <w:rFonts w:ascii="Arial" w:eastAsia="Times New Roman" w:hAnsi="Arial" w:cs="Arial"/>
          <w:sz w:val="20"/>
          <w:szCs w:val="20"/>
          <w:lang w:val="es-MX" w:eastAsia="es-ES"/>
        </w:rPr>
        <w:t>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 registro de asistencia.</w:t>
      </w:r>
    </w:p>
    <w:p w14:paraId="65BAD372" w14:textId="77777777" w:rsidR="0085519B" w:rsidRPr="00B56196" w:rsidRDefault="0085519B" w:rsidP="004520E7">
      <w:pPr>
        <w:spacing w:before="9" w:after="0" w:line="240" w:lineRule="auto"/>
        <w:rPr>
          <w:rFonts w:ascii="Arial" w:hAnsi="Arial" w:cs="Arial"/>
          <w:sz w:val="20"/>
          <w:szCs w:val="20"/>
          <w:lang w:val="es-MX"/>
        </w:rPr>
      </w:pPr>
    </w:p>
    <w:p w14:paraId="4B4E9AE6" w14:textId="77777777" w:rsidR="0085519B" w:rsidRPr="00B56196" w:rsidRDefault="00696096" w:rsidP="004520E7">
      <w:pPr>
        <w:autoSpaceDE w:val="0"/>
        <w:autoSpaceDN w:val="0"/>
        <w:adjustRightInd w:val="0"/>
        <w:spacing w:after="0" w:line="240" w:lineRule="auto"/>
        <w:jc w:val="both"/>
        <w:rPr>
          <w:rFonts w:ascii="Arial" w:eastAsia="Times New Roman" w:hAnsi="Arial" w:cs="Arial"/>
          <w:b/>
          <w:sz w:val="20"/>
          <w:szCs w:val="20"/>
          <w:u w:val="single"/>
          <w:lang w:val="es-MX" w:eastAsia="es-ES"/>
        </w:rPr>
      </w:pPr>
      <w:r w:rsidRPr="00B56196">
        <w:rPr>
          <w:rFonts w:ascii="Arial" w:eastAsia="Times New Roman" w:hAnsi="Arial" w:cs="Arial"/>
          <w:b/>
          <w:sz w:val="20"/>
          <w:szCs w:val="20"/>
          <w:u w:val="single"/>
          <w:lang w:val="es-MX" w:eastAsia="es-ES"/>
        </w:rPr>
        <w:t xml:space="preserve">Para ser </w:t>
      </w:r>
      <w:r w:rsidR="006E61D6" w:rsidRPr="00B56196">
        <w:rPr>
          <w:rFonts w:ascii="Arial" w:eastAsia="Times New Roman" w:hAnsi="Arial" w:cs="Arial"/>
          <w:b/>
          <w:sz w:val="20"/>
          <w:szCs w:val="20"/>
          <w:u w:val="single"/>
          <w:lang w:val="es-MX" w:eastAsia="es-ES"/>
        </w:rPr>
        <w:t>considerados como</w:t>
      </w:r>
      <w:r w:rsidRPr="00B56196">
        <w:rPr>
          <w:rFonts w:ascii="Arial" w:eastAsia="Times New Roman" w:hAnsi="Arial" w:cs="Arial"/>
          <w:b/>
          <w:sz w:val="20"/>
          <w:szCs w:val="20"/>
          <w:u w:val="single"/>
          <w:lang w:val="es-MX" w:eastAsia="es-ES"/>
        </w:rPr>
        <w:t xml:space="preserve"> licitantes y tener </w:t>
      </w:r>
      <w:r w:rsidR="006E61D6" w:rsidRPr="00B56196">
        <w:rPr>
          <w:rFonts w:ascii="Arial" w:eastAsia="Times New Roman" w:hAnsi="Arial" w:cs="Arial"/>
          <w:b/>
          <w:sz w:val="20"/>
          <w:szCs w:val="20"/>
          <w:u w:val="single"/>
          <w:lang w:val="es-MX" w:eastAsia="es-ES"/>
        </w:rPr>
        <w:t>derecho a</w:t>
      </w:r>
      <w:r w:rsidRPr="00B56196">
        <w:rPr>
          <w:rFonts w:ascii="Arial" w:eastAsia="Times New Roman" w:hAnsi="Arial" w:cs="Arial"/>
          <w:b/>
          <w:sz w:val="20"/>
          <w:szCs w:val="20"/>
          <w:u w:val="single"/>
          <w:lang w:val="es-MX" w:eastAsia="es-ES"/>
        </w:rPr>
        <w:t xml:space="preserve"> </w:t>
      </w:r>
      <w:r w:rsidR="006E61D6" w:rsidRPr="00B56196">
        <w:rPr>
          <w:rFonts w:ascii="Arial" w:eastAsia="Times New Roman" w:hAnsi="Arial" w:cs="Arial"/>
          <w:b/>
          <w:sz w:val="20"/>
          <w:szCs w:val="20"/>
          <w:u w:val="single"/>
          <w:lang w:val="es-MX" w:eastAsia="es-ES"/>
        </w:rPr>
        <w:t>presentar solicitudes de</w:t>
      </w:r>
      <w:r w:rsidRPr="00B56196">
        <w:rPr>
          <w:rFonts w:ascii="Arial" w:eastAsia="Times New Roman" w:hAnsi="Arial" w:cs="Arial"/>
          <w:b/>
          <w:sz w:val="20"/>
          <w:szCs w:val="20"/>
          <w:u w:val="single"/>
          <w:lang w:val="es-MX" w:eastAsia="es-ES"/>
        </w:rPr>
        <w:t xml:space="preserve"> aclaración</w:t>
      </w:r>
      <w:r w:rsidR="006E61D6" w:rsidRPr="00B56196">
        <w:rPr>
          <w:rFonts w:ascii="Arial" w:eastAsia="Times New Roman" w:hAnsi="Arial" w:cs="Arial"/>
          <w:b/>
          <w:sz w:val="20"/>
          <w:szCs w:val="20"/>
          <w:u w:val="single"/>
          <w:lang w:val="es-MX" w:eastAsia="es-ES"/>
        </w:rPr>
        <w:t>, las</w:t>
      </w:r>
      <w:r w:rsidRPr="00B56196">
        <w:rPr>
          <w:rFonts w:ascii="Arial" w:eastAsia="Times New Roman" w:hAnsi="Arial" w:cs="Arial"/>
          <w:b/>
          <w:sz w:val="20"/>
          <w:szCs w:val="20"/>
          <w:u w:val="single"/>
          <w:lang w:val="es-MX" w:eastAsia="es-ES"/>
        </w:rPr>
        <w:t xml:space="preserve"> personas que pretendan presentar dudas o solicitar aclaraciones sobre los aspectos contenidos en la Convocatoria y sus anexos, deberán presentar un escrito en el que manifiesten su interés en participar en el procedimiento de</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contratación</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e</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intervenir</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en</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los</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actos</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de</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junta</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de</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aclaraciones,</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presentación</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y</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apertura</w:t>
      </w:r>
      <w:r w:rsidR="00DF2D89" w:rsidRPr="00B56196">
        <w:rPr>
          <w:rFonts w:ascii="Arial" w:eastAsia="Times New Roman" w:hAnsi="Arial" w:cs="Arial"/>
          <w:b/>
          <w:sz w:val="20"/>
          <w:szCs w:val="20"/>
          <w:u w:val="single"/>
          <w:lang w:val="es-MX" w:eastAsia="es-ES"/>
        </w:rPr>
        <w:t xml:space="preserve"> </w:t>
      </w:r>
      <w:r w:rsidRPr="00B56196">
        <w:rPr>
          <w:rFonts w:ascii="Arial" w:eastAsia="Times New Roman" w:hAnsi="Arial" w:cs="Arial"/>
          <w:b/>
          <w:sz w:val="20"/>
          <w:szCs w:val="20"/>
          <w:u w:val="single"/>
          <w:lang w:val="es-MX" w:eastAsia="es-ES"/>
        </w:rPr>
        <w:t xml:space="preserve">de </w:t>
      </w:r>
      <w:r w:rsidR="006E61D6" w:rsidRPr="00B56196">
        <w:rPr>
          <w:rFonts w:ascii="Arial" w:eastAsia="Times New Roman" w:hAnsi="Arial" w:cs="Arial"/>
          <w:b/>
          <w:sz w:val="20"/>
          <w:szCs w:val="20"/>
          <w:u w:val="single"/>
          <w:lang w:val="es-MX" w:eastAsia="es-ES"/>
        </w:rPr>
        <w:t>proposiciones y</w:t>
      </w:r>
      <w:r w:rsidRPr="00B56196">
        <w:rPr>
          <w:rFonts w:ascii="Arial" w:eastAsia="Times New Roman" w:hAnsi="Arial" w:cs="Arial"/>
          <w:b/>
          <w:sz w:val="20"/>
          <w:szCs w:val="20"/>
          <w:u w:val="single"/>
          <w:lang w:val="es-MX" w:eastAsia="es-ES"/>
        </w:rPr>
        <w:t xml:space="preserve"> de fallo.</w:t>
      </w:r>
      <w:r w:rsidR="006D79B3" w:rsidRPr="00B56196">
        <w:rPr>
          <w:rFonts w:ascii="Arial" w:eastAsia="Times New Roman" w:hAnsi="Arial" w:cs="Arial"/>
          <w:b/>
          <w:sz w:val="20"/>
          <w:szCs w:val="20"/>
          <w:u w:val="single"/>
          <w:lang w:val="es-MX" w:eastAsia="es-ES"/>
        </w:rPr>
        <w:t xml:space="preserve"> </w:t>
      </w:r>
      <w:r w:rsidR="006E61D6" w:rsidRPr="00B56196">
        <w:rPr>
          <w:rFonts w:ascii="Arial" w:eastAsia="Times New Roman" w:hAnsi="Arial" w:cs="Arial"/>
          <w:b/>
          <w:sz w:val="20"/>
          <w:szCs w:val="20"/>
          <w:u w:val="single"/>
          <w:lang w:val="es-MX" w:eastAsia="es-ES"/>
        </w:rPr>
        <w:t>Dicho escrito deberá presentarse en</w:t>
      </w:r>
      <w:r w:rsidRPr="00B56196">
        <w:rPr>
          <w:rFonts w:ascii="Arial" w:eastAsia="Times New Roman" w:hAnsi="Arial" w:cs="Arial"/>
          <w:b/>
          <w:sz w:val="20"/>
          <w:szCs w:val="20"/>
          <w:u w:val="single"/>
          <w:lang w:val="es-MX" w:eastAsia="es-ES"/>
        </w:rPr>
        <w:t xml:space="preserve"> </w:t>
      </w:r>
      <w:r w:rsidR="006E61D6" w:rsidRPr="00B56196">
        <w:rPr>
          <w:rFonts w:ascii="Arial" w:eastAsia="Times New Roman" w:hAnsi="Arial" w:cs="Arial"/>
          <w:b/>
          <w:sz w:val="20"/>
          <w:szCs w:val="20"/>
          <w:u w:val="single"/>
          <w:lang w:val="es-MX" w:eastAsia="es-ES"/>
        </w:rPr>
        <w:t>papel membretado y</w:t>
      </w:r>
      <w:r w:rsidRPr="00B56196">
        <w:rPr>
          <w:rFonts w:ascii="Arial" w:eastAsia="Times New Roman" w:hAnsi="Arial" w:cs="Arial"/>
          <w:b/>
          <w:sz w:val="20"/>
          <w:szCs w:val="20"/>
          <w:u w:val="single"/>
          <w:lang w:val="es-MX" w:eastAsia="es-ES"/>
        </w:rPr>
        <w:t xml:space="preserve"> </w:t>
      </w:r>
      <w:r w:rsidR="006E61D6" w:rsidRPr="00B56196">
        <w:rPr>
          <w:rFonts w:ascii="Arial" w:eastAsia="Times New Roman" w:hAnsi="Arial" w:cs="Arial"/>
          <w:b/>
          <w:sz w:val="20"/>
          <w:szCs w:val="20"/>
          <w:u w:val="single"/>
          <w:lang w:val="es-MX" w:eastAsia="es-ES"/>
        </w:rPr>
        <w:t xml:space="preserve">estar </w:t>
      </w:r>
      <w:r w:rsidR="006E61D6" w:rsidRPr="00B56196">
        <w:rPr>
          <w:rFonts w:ascii="Arial" w:eastAsia="Times New Roman" w:hAnsi="Arial" w:cs="Arial"/>
          <w:b/>
          <w:sz w:val="20"/>
          <w:szCs w:val="20"/>
          <w:u w:val="single"/>
          <w:lang w:val="es-MX" w:eastAsia="es-ES"/>
        </w:rPr>
        <w:lastRenderedPageBreak/>
        <w:t>firmado por</w:t>
      </w:r>
      <w:r w:rsidRPr="00B56196">
        <w:rPr>
          <w:rFonts w:ascii="Arial" w:eastAsia="Times New Roman" w:hAnsi="Arial" w:cs="Arial"/>
          <w:b/>
          <w:sz w:val="20"/>
          <w:szCs w:val="20"/>
          <w:u w:val="single"/>
          <w:lang w:val="es-MX" w:eastAsia="es-ES"/>
        </w:rPr>
        <w:t xml:space="preserve"> la persona que cuente con las facultades suficientes para comprometerse por sí o por su representada.</w:t>
      </w:r>
    </w:p>
    <w:p w14:paraId="21994545" w14:textId="77777777" w:rsidR="0085519B" w:rsidRPr="00B56196" w:rsidRDefault="0085519B" w:rsidP="004520E7">
      <w:pPr>
        <w:spacing w:before="10" w:after="0" w:line="240" w:lineRule="auto"/>
        <w:rPr>
          <w:rFonts w:ascii="Arial" w:hAnsi="Arial" w:cs="Arial"/>
          <w:sz w:val="20"/>
          <w:szCs w:val="20"/>
          <w:lang w:val="es-MX"/>
        </w:rPr>
      </w:pPr>
    </w:p>
    <w:p w14:paraId="10032822" w14:textId="77777777" w:rsidR="0085519B" w:rsidRPr="00B56196" w:rsidRDefault="00696096" w:rsidP="004520E7">
      <w:pPr>
        <w:pStyle w:val="Sangra2detindependiente"/>
        <w:widowControl w:val="0"/>
        <w:autoSpaceDE w:val="0"/>
        <w:autoSpaceDN w:val="0"/>
        <w:adjustRightInd w:val="0"/>
        <w:ind w:firstLine="0"/>
        <w:rPr>
          <w:rFonts w:ascii="Arial" w:hAnsi="Arial" w:cs="Arial"/>
          <w:sz w:val="20"/>
        </w:rPr>
      </w:pPr>
      <w:r w:rsidRPr="00B56196">
        <w:rPr>
          <w:rFonts w:ascii="Arial" w:hAnsi="Arial" w:cs="Arial"/>
          <w:sz w:val="20"/>
        </w:rPr>
        <w:t>En</w:t>
      </w:r>
      <w:r w:rsidR="006D79B3" w:rsidRPr="00B56196">
        <w:rPr>
          <w:rFonts w:ascii="Arial" w:hAnsi="Arial" w:cs="Arial"/>
          <w:sz w:val="20"/>
        </w:rPr>
        <w:t xml:space="preserve"> </w:t>
      </w:r>
      <w:r w:rsidRPr="00B56196">
        <w:rPr>
          <w:rFonts w:ascii="Arial" w:hAnsi="Arial" w:cs="Arial"/>
          <w:sz w:val="20"/>
        </w:rPr>
        <w:t>caso</w:t>
      </w:r>
      <w:r w:rsidR="006D79B3" w:rsidRPr="00B56196">
        <w:rPr>
          <w:rFonts w:ascii="Arial" w:hAnsi="Arial" w:cs="Arial"/>
          <w:sz w:val="20"/>
        </w:rPr>
        <w:t xml:space="preserve"> </w:t>
      </w:r>
      <w:r w:rsidRPr="00B56196">
        <w:rPr>
          <w:rFonts w:ascii="Arial" w:hAnsi="Arial" w:cs="Arial"/>
          <w:sz w:val="20"/>
        </w:rPr>
        <w:t>de</w:t>
      </w:r>
      <w:r w:rsidR="006D79B3" w:rsidRPr="00B56196">
        <w:rPr>
          <w:rFonts w:ascii="Arial" w:hAnsi="Arial" w:cs="Arial"/>
          <w:sz w:val="20"/>
        </w:rPr>
        <w:t xml:space="preserve"> </w:t>
      </w:r>
      <w:r w:rsidRPr="00B56196">
        <w:rPr>
          <w:rFonts w:ascii="Arial" w:hAnsi="Arial" w:cs="Arial"/>
          <w:sz w:val="20"/>
        </w:rPr>
        <w:t>que</w:t>
      </w:r>
      <w:r w:rsidR="006D79B3" w:rsidRPr="00B56196">
        <w:rPr>
          <w:rFonts w:ascii="Arial" w:hAnsi="Arial" w:cs="Arial"/>
          <w:sz w:val="20"/>
        </w:rPr>
        <w:t xml:space="preserve"> </w:t>
      </w:r>
      <w:r w:rsidRPr="00B56196">
        <w:rPr>
          <w:rFonts w:ascii="Arial" w:hAnsi="Arial" w:cs="Arial"/>
          <w:sz w:val="20"/>
        </w:rPr>
        <w:t>dos</w:t>
      </w:r>
      <w:r w:rsidR="006D79B3" w:rsidRPr="00B56196">
        <w:rPr>
          <w:rFonts w:ascii="Arial" w:hAnsi="Arial" w:cs="Arial"/>
          <w:sz w:val="20"/>
        </w:rPr>
        <w:t xml:space="preserve"> </w:t>
      </w:r>
      <w:r w:rsidRPr="00B56196">
        <w:rPr>
          <w:rFonts w:ascii="Arial" w:hAnsi="Arial" w:cs="Arial"/>
          <w:sz w:val="20"/>
        </w:rPr>
        <w:t>o</w:t>
      </w:r>
      <w:r w:rsidR="006D79B3" w:rsidRPr="00B56196">
        <w:rPr>
          <w:rFonts w:ascii="Arial" w:hAnsi="Arial" w:cs="Arial"/>
          <w:sz w:val="20"/>
        </w:rPr>
        <w:t xml:space="preserve"> </w:t>
      </w:r>
      <w:r w:rsidRPr="00B56196">
        <w:rPr>
          <w:rFonts w:ascii="Arial" w:hAnsi="Arial" w:cs="Arial"/>
          <w:sz w:val="20"/>
        </w:rPr>
        <w:t>más</w:t>
      </w:r>
      <w:r w:rsidR="006D79B3" w:rsidRPr="00B56196">
        <w:rPr>
          <w:rFonts w:ascii="Arial" w:hAnsi="Arial" w:cs="Arial"/>
          <w:sz w:val="20"/>
        </w:rPr>
        <w:t xml:space="preserve"> </w:t>
      </w:r>
      <w:r w:rsidRPr="00B56196">
        <w:rPr>
          <w:rFonts w:ascii="Arial" w:hAnsi="Arial" w:cs="Arial"/>
          <w:sz w:val="20"/>
        </w:rPr>
        <w:t>personas</w:t>
      </w:r>
      <w:r w:rsidR="006D79B3" w:rsidRPr="00B56196">
        <w:rPr>
          <w:rFonts w:ascii="Arial" w:hAnsi="Arial" w:cs="Arial"/>
          <w:sz w:val="20"/>
        </w:rPr>
        <w:t xml:space="preserve"> </w:t>
      </w:r>
      <w:r w:rsidRPr="00B56196">
        <w:rPr>
          <w:rFonts w:ascii="Arial" w:hAnsi="Arial" w:cs="Arial"/>
          <w:sz w:val="20"/>
        </w:rPr>
        <w:t>físicas</w:t>
      </w:r>
      <w:r w:rsidR="006D79B3" w:rsidRPr="00B56196">
        <w:rPr>
          <w:rFonts w:ascii="Arial" w:hAnsi="Arial" w:cs="Arial"/>
          <w:sz w:val="20"/>
        </w:rPr>
        <w:t xml:space="preserve"> </w:t>
      </w:r>
      <w:r w:rsidRPr="00B56196">
        <w:rPr>
          <w:rFonts w:ascii="Arial" w:hAnsi="Arial" w:cs="Arial"/>
          <w:sz w:val="20"/>
        </w:rPr>
        <w:t>o</w:t>
      </w:r>
      <w:r w:rsidR="006D79B3" w:rsidRPr="00B56196">
        <w:rPr>
          <w:rFonts w:ascii="Arial" w:hAnsi="Arial" w:cs="Arial"/>
          <w:sz w:val="20"/>
        </w:rPr>
        <w:t xml:space="preserve"> </w:t>
      </w:r>
      <w:r w:rsidRPr="00B56196">
        <w:rPr>
          <w:rFonts w:ascii="Arial" w:hAnsi="Arial" w:cs="Arial"/>
          <w:sz w:val="20"/>
        </w:rPr>
        <w:t>morales</w:t>
      </w:r>
      <w:r w:rsidR="006D79B3" w:rsidRPr="00B56196">
        <w:rPr>
          <w:rFonts w:ascii="Arial" w:hAnsi="Arial" w:cs="Arial"/>
          <w:sz w:val="20"/>
        </w:rPr>
        <w:t xml:space="preserve"> </w:t>
      </w:r>
      <w:r w:rsidRPr="00B56196">
        <w:rPr>
          <w:rFonts w:ascii="Arial" w:hAnsi="Arial" w:cs="Arial"/>
          <w:sz w:val="20"/>
        </w:rPr>
        <w:t>acuerden</w:t>
      </w:r>
      <w:r w:rsidR="006D79B3" w:rsidRPr="00B56196">
        <w:rPr>
          <w:rFonts w:ascii="Arial" w:hAnsi="Arial" w:cs="Arial"/>
          <w:sz w:val="20"/>
        </w:rPr>
        <w:t xml:space="preserve"> </w:t>
      </w:r>
      <w:r w:rsidRPr="00B56196">
        <w:rPr>
          <w:rFonts w:ascii="Arial" w:hAnsi="Arial" w:cs="Arial"/>
          <w:sz w:val="20"/>
        </w:rPr>
        <w:t>la</w:t>
      </w:r>
      <w:r w:rsidR="006D79B3" w:rsidRPr="00B56196">
        <w:rPr>
          <w:rFonts w:ascii="Arial" w:hAnsi="Arial" w:cs="Arial"/>
          <w:sz w:val="20"/>
        </w:rPr>
        <w:t xml:space="preserve"> </w:t>
      </w:r>
      <w:r w:rsidRPr="00B56196">
        <w:rPr>
          <w:rFonts w:ascii="Arial" w:hAnsi="Arial" w:cs="Arial"/>
          <w:sz w:val="20"/>
        </w:rPr>
        <w:t>presentación de</w:t>
      </w:r>
      <w:r w:rsidR="006D79B3" w:rsidRPr="00B56196">
        <w:rPr>
          <w:rFonts w:ascii="Arial" w:hAnsi="Arial" w:cs="Arial"/>
          <w:sz w:val="20"/>
        </w:rPr>
        <w:t xml:space="preserve"> </w:t>
      </w:r>
      <w:r w:rsidRPr="00B56196">
        <w:rPr>
          <w:rFonts w:ascii="Arial" w:hAnsi="Arial" w:cs="Arial"/>
          <w:sz w:val="20"/>
        </w:rPr>
        <w:t>una</w:t>
      </w:r>
      <w:r w:rsidR="006D79B3" w:rsidRPr="00B56196">
        <w:rPr>
          <w:rFonts w:ascii="Arial" w:hAnsi="Arial" w:cs="Arial"/>
          <w:sz w:val="20"/>
        </w:rPr>
        <w:t xml:space="preserve"> </w:t>
      </w:r>
      <w:r w:rsidRPr="00B56196">
        <w:rPr>
          <w:rFonts w:ascii="Arial" w:hAnsi="Arial" w:cs="Arial"/>
          <w:sz w:val="20"/>
        </w:rPr>
        <w:t>proposición conjunta,</w:t>
      </w:r>
      <w:r w:rsidR="006D79B3" w:rsidRPr="00B56196">
        <w:rPr>
          <w:rFonts w:ascii="Arial" w:hAnsi="Arial" w:cs="Arial"/>
          <w:sz w:val="20"/>
        </w:rPr>
        <w:t xml:space="preserve"> </w:t>
      </w:r>
      <w:r w:rsidRPr="00B56196">
        <w:rPr>
          <w:rFonts w:ascii="Arial" w:hAnsi="Arial" w:cs="Arial"/>
          <w:sz w:val="20"/>
        </w:rPr>
        <w:t>cualquiera</w:t>
      </w:r>
      <w:r w:rsidR="006D79B3" w:rsidRPr="00B56196">
        <w:rPr>
          <w:rFonts w:ascii="Arial" w:hAnsi="Arial" w:cs="Arial"/>
          <w:sz w:val="20"/>
        </w:rPr>
        <w:t xml:space="preserve"> </w:t>
      </w:r>
      <w:r w:rsidRPr="00B56196">
        <w:rPr>
          <w:rFonts w:ascii="Arial" w:hAnsi="Arial" w:cs="Arial"/>
          <w:sz w:val="20"/>
        </w:rPr>
        <w:t>de</w:t>
      </w:r>
      <w:r w:rsidR="006D79B3" w:rsidRPr="00B56196">
        <w:rPr>
          <w:rFonts w:ascii="Arial" w:hAnsi="Arial" w:cs="Arial"/>
          <w:sz w:val="20"/>
        </w:rPr>
        <w:t xml:space="preserve"> </w:t>
      </w:r>
      <w:r w:rsidRPr="00B56196">
        <w:rPr>
          <w:rFonts w:ascii="Arial" w:hAnsi="Arial" w:cs="Arial"/>
          <w:sz w:val="20"/>
        </w:rPr>
        <w:t>los</w:t>
      </w:r>
      <w:r w:rsidR="006D79B3" w:rsidRPr="00B56196">
        <w:rPr>
          <w:rFonts w:ascii="Arial" w:hAnsi="Arial" w:cs="Arial"/>
          <w:sz w:val="20"/>
        </w:rPr>
        <w:t xml:space="preserve"> </w:t>
      </w:r>
      <w:r w:rsidRPr="00B56196">
        <w:rPr>
          <w:rFonts w:ascii="Arial" w:hAnsi="Arial" w:cs="Arial"/>
          <w:sz w:val="20"/>
        </w:rPr>
        <w:t>integrantes</w:t>
      </w:r>
      <w:r w:rsidR="006D79B3" w:rsidRPr="00B56196">
        <w:rPr>
          <w:rFonts w:ascii="Arial" w:hAnsi="Arial" w:cs="Arial"/>
          <w:sz w:val="20"/>
        </w:rPr>
        <w:t xml:space="preserve"> </w:t>
      </w:r>
      <w:r w:rsidRPr="00B56196">
        <w:rPr>
          <w:rFonts w:ascii="Arial" w:hAnsi="Arial" w:cs="Arial"/>
          <w:sz w:val="20"/>
        </w:rPr>
        <w:t>de</w:t>
      </w:r>
      <w:r w:rsidR="006D79B3" w:rsidRPr="00B56196">
        <w:rPr>
          <w:rFonts w:ascii="Arial" w:hAnsi="Arial" w:cs="Arial"/>
          <w:sz w:val="20"/>
        </w:rPr>
        <w:t xml:space="preserve"> </w:t>
      </w:r>
      <w:r w:rsidRPr="00B56196">
        <w:rPr>
          <w:rFonts w:ascii="Arial" w:hAnsi="Arial" w:cs="Arial"/>
          <w:sz w:val="20"/>
        </w:rPr>
        <w:t>la</w:t>
      </w:r>
      <w:r w:rsidR="006D79B3" w:rsidRPr="00B56196">
        <w:rPr>
          <w:rFonts w:ascii="Arial" w:hAnsi="Arial" w:cs="Arial"/>
          <w:sz w:val="20"/>
        </w:rPr>
        <w:t xml:space="preserve"> </w:t>
      </w:r>
      <w:r w:rsidRPr="00B56196">
        <w:rPr>
          <w:rFonts w:ascii="Arial" w:hAnsi="Arial" w:cs="Arial"/>
          <w:sz w:val="20"/>
        </w:rPr>
        <w:t>agrupación</w:t>
      </w:r>
      <w:r w:rsidR="006D79B3" w:rsidRPr="00B56196">
        <w:rPr>
          <w:rFonts w:ascii="Arial" w:hAnsi="Arial" w:cs="Arial"/>
          <w:sz w:val="20"/>
        </w:rPr>
        <w:t xml:space="preserve"> </w:t>
      </w:r>
      <w:r w:rsidRPr="00B56196">
        <w:rPr>
          <w:rFonts w:ascii="Arial" w:hAnsi="Arial" w:cs="Arial"/>
          <w:sz w:val="20"/>
        </w:rPr>
        <w:t>podrá</w:t>
      </w:r>
      <w:r w:rsidR="006D79B3" w:rsidRPr="00B56196">
        <w:rPr>
          <w:rFonts w:ascii="Arial" w:hAnsi="Arial" w:cs="Arial"/>
          <w:sz w:val="20"/>
        </w:rPr>
        <w:t xml:space="preserve"> </w:t>
      </w:r>
      <w:r w:rsidRPr="00B56196">
        <w:rPr>
          <w:rFonts w:ascii="Arial" w:hAnsi="Arial" w:cs="Arial"/>
          <w:sz w:val="20"/>
        </w:rPr>
        <w:t>presentar</w:t>
      </w:r>
      <w:r w:rsidR="006D79B3" w:rsidRPr="00B56196">
        <w:rPr>
          <w:rFonts w:ascii="Arial" w:hAnsi="Arial" w:cs="Arial"/>
          <w:sz w:val="20"/>
        </w:rPr>
        <w:t xml:space="preserve"> </w:t>
      </w:r>
      <w:r w:rsidRPr="00B56196">
        <w:rPr>
          <w:rFonts w:ascii="Arial" w:hAnsi="Arial" w:cs="Arial"/>
          <w:sz w:val="20"/>
        </w:rPr>
        <w:t>el</w:t>
      </w:r>
      <w:r w:rsidR="006D79B3" w:rsidRPr="00B56196">
        <w:rPr>
          <w:rFonts w:ascii="Arial" w:hAnsi="Arial" w:cs="Arial"/>
          <w:sz w:val="20"/>
        </w:rPr>
        <w:t xml:space="preserve"> </w:t>
      </w:r>
      <w:r w:rsidRPr="00B56196">
        <w:rPr>
          <w:rFonts w:ascii="Arial" w:hAnsi="Arial" w:cs="Arial"/>
          <w:sz w:val="20"/>
        </w:rPr>
        <w:t>escrito</w:t>
      </w:r>
      <w:r w:rsidR="006D79B3" w:rsidRPr="00B56196">
        <w:rPr>
          <w:rFonts w:ascii="Arial" w:hAnsi="Arial" w:cs="Arial"/>
          <w:sz w:val="20"/>
        </w:rPr>
        <w:t xml:space="preserve"> </w:t>
      </w:r>
      <w:r w:rsidRPr="00B56196">
        <w:rPr>
          <w:rFonts w:ascii="Arial" w:hAnsi="Arial" w:cs="Arial"/>
          <w:sz w:val="20"/>
        </w:rPr>
        <w:t>mediante</w:t>
      </w:r>
      <w:r w:rsidR="006D79B3" w:rsidRPr="00B56196">
        <w:rPr>
          <w:rFonts w:ascii="Arial" w:hAnsi="Arial" w:cs="Arial"/>
          <w:sz w:val="20"/>
        </w:rPr>
        <w:t xml:space="preserve"> </w:t>
      </w:r>
      <w:r w:rsidRPr="00B56196">
        <w:rPr>
          <w:rFonts w:ascii="Arial" w:hAnsi="Arial" w:cs="Arial"/>
          <w:sz w:val="20"/>
        </w:rPr>
        <w:t>el</w:t>
      </w:r>
      <w:r w:rsidR="006D79B3" w:rsidRPr="00B56196">
        <w:rPr>
          <w:rFonts w:ascii="Arial" w:hAnsi="Arial" w:cs="Arial"/>
          <w:sz w:val="20"/>
        </w:rPr>
        <w:t xml:space="preserve"> </w:t>
      </w:r>
      <w:r w:rsidRPr="00B56196">
        <w:rPr>
          <w:rFonts w:ascii="Arial" w:hAnsi="Arial" w:cs="Arial"/>
          <w:sz w:val="20"/>
        </w:rPr>
        <w:t>cual manifiesten su interés en participar en la licitación.</w:t>
      </w:r>
    </w:p>
    <w:p w14:paraId="64275F70" w14:textId="77777777" w:rsidR="0085519B" w:rsidRPr="00B56196" w:rsidRDefault="0085519B" w:rsidP="004520E7">
      <w:pPr>
        <w:spacing w:before="12" w:after="0" w:line="240" w:lineRule="auto"/>
        <w:rPr>
          <w:rFonts w:ascii="Arial" w:hAnsi="Arial" w:cs="Arial"/>
          <w:sz w:val="20"/>
          <w:szCs w:val="20"/>
          <w:lang w:val="es-MX"/>
        </w:rPr>
      </w:pPr>
    </w:p>
    <w:p w14:paraId="558549A4" w14:textId="77777777" w:rsidR="0085519B" w:rsidRPr="00B56196" w:rsidRDefault="00696096"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 xml:space="preserve">En las </w:t>
      </w:r>
      <w:r w:rsidR="002B13BB" w:rsidRPr="00B56196">
        <w:rPr>
          <w:rFonts w:cs="Arial"/>
          <w:sz w:val="20"/>
          <w:lang w:val="es-MX"/>
        </w:rPr>
        <w:t>solicitudes de</w:t>
      </w:r>
      <w:r w:rsidRPr="00B56196">
        <w:rPr>
          <w:rFonts w:cs="Arial"/>
          <w:sz w:val="20"/>
          <w:lang w:val="es-MX"/>
        </w:rPr>
        <w:t xml:space="preserve"> </w:t>
      </w:r>
      <w:r w:rsidR="002B13BB" w:rsidRPr="00B56196">
        <w:rPr>
          <w:rFonts w:cs="Arial"/>
          <w:sz w:val="20"/>
          <w:lang w:val="es-MX"/>
        </w:rPr>
        <w:t>aclaración que</w:t>
      </w:r>
      <w:r w:rsidRPr="00B56196">
        <w:rPr>
          <w:rFonts w:cs="Arial"/>
          <w:sz w:val="20"/>
          <w:lang w:val="es-MX"/>
        </w:rPr>
        <w:t xml:space="preserve"> </w:t>
      </w:r>
      <w:r w:rsidR="002B13BB" w:rsidRPr="00B56196">
        <w:rPr>
          <w:rFonts w:cs="Arial"/>
          <w:sz w:val="20"/>
          <w:lang w:val="es-MX"/>
        </w:rPr>
        <w:t>formulen los</w:t>
      </w:r>
      <w:r w:rsidRPr="00B56196">
        <w:rPr>
          <w:rFonts w:cs="Arial"/>
          <w:sz w:val="20"/>
          <w:lang w:val="es-MX"/>
        </w:rPr>
        <w:t xml:space="preserve"> licitantes </w:t>
      </w:r>
      <w:r w:rsidR="002B13BB" w:rsidRPr="00B56196">
        <w:rPr>
          <w:rFonts w:cs="Arial"/>
          <w:sz w:val="20"/>
          <w:lang w:val="es-MX"/>
        </w:rPr>
        <w:t>deberán plantearse</w:t>
      </w:r>
      <w:r w:rsidRPr="00B56196">
        <w:rPr>
          <w:rFonts w:cs="Arial"/>
          <w:sz w:val="20"/>
          <w:lang w:val="es-MX"/>
        </w:rPr>
        <w:t xml:space="preserve"> de manera clara y concisa sus preguntas, así como estar directamente relacionadas con el contenido de la Convocatoria y sus anexos. Las</w:t>
      </w:r>
      <w:r w:rsidR="006D79B3" w:rsidRPr="00B56196">
        <w:rPr>
          <w:rFonts w:cs="Arial"/>
          <w:sz w:val="20"/>
          <w:lang w:val="es-MX"/>
        </w:rPr>
        <w:t xml:space="preserve"> </w:t>
      </w:r>
      <w:r w:rsidRPr="00B56196">
        <w:rPr>
          <w:rFonts w:cs="Arial"/>
          <w:sz w:val="20"/>
          <w:lang w:val="es-MX"/>
        </w:rPr>
        <w:t>solicitudes</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aclaración</w:t>
      </w:r>
      <w:r w:rsidR="006D79B3" w:rsidRPr="00B56196">
        <w:rPr>
          <w:rFonts w:cs="Arial"/>
          <w:sz w:val="20"/>
          <w:lang w:val="es-MX"/>
        </w:rPr>
        <w:t xml:space="preserve"> </w:t>
      </w:r>
      <w:r w:rsidRPr="00B56196">
        <w:rPr>
          <w:rFonts w:cs="Arial"/>
          <w:sz w:val="20"/>
          <w:lang w:val="es-MX"/>
        </w:rPr>
        <w:t>deberán</w:t>
      </w:r>
      <w:r w:rsidR="006D79B3" w:rsidRPr="00B56196">
        <w:rPr>
          <w:rFonts w:cs="Arial"/>
          <w:sz w:val="20"/>
          <w:lang w:val="es-MX"/>
        </w:rPr>
        <w:t xml:space="preserve"> </w:t>
      </w:r>
      <w:r w:rsidRPr="00B56196">
        <w:rPr>
          <w:rFonts w:cs="Arial"/>
          <w:sz w:val="20"/>
          <w:lang w:val="es-MX"/>
        </w:rPr>
        <w:t>indicar el numeral o punto específico con el cual se relaciona la pregunta o aspecto que</w:t>
      </w:r>
      <w:r w:rsidR="006D79B3" w:rsidRPr="00B56196">
        <w:rPr>
          <w:rFonts w:cs="Arial"/>
          <w:sz w:val="20"/>
          <w:lang w:val="es-MX"/>
        </w:rPr>
        <w:t xml:space="preserve"> </w:t>
      </w:r>
      <w:r w:rsidRPr="00B56196">
        <w:rPr>
          <w:rFonts w:cs="Arial"/>
          <w:sz w:val="20"/>
          <w:lang w:val="es-MX"/>
        </w:rPr>
        <w:t>se</w:t>
      </w:r>
      <w:r w:rsidR="006D79B3" w:rsidRPr="00B56196">
        <w:rPr>
          <w:rFonts w:cs="Arial"/>
          <w:sz w:val="20"/>
          <w:lang w:val="es-MX"/>
        </w:rPr>
        <w:t xml:space="preserve"> </w:t>
      </w:r>
      <w:r w:rsidRPr="00B56196">
        <w:rPr>
          <w:rFonts w:cs="Arial"/>
          <w:sz w:val="20"/>
          <w:lang w:val="es-MX"/>
        </w:rPr>
        <w:t>solicita</w:t>
      </w:r>
      <w:r w:rsidR="006D79B3" w:rsidRPr="00B56196">
        <w:rPr>
          <w:rFonts w:cs="Arial"/>
          <w:sz w:val="20"/>
          <w:lang w:val="es-MX"/>
        </w:rPr>
        <w:t xml:space="preserve"> </w:t>
      </w:r>
      <w:r w:rsidRPr="00B56196">
        <w:rPr>
          <w:rFonts w:cs="Arial"/>
          <w:sz w:val="20"/>
          <w:lang w:val="es-MX"/>
        </w:rPr>
        <w:t>aclarar,</w:t>
      </w:r>
      <w:r w:rsidR="006D79B3" w:rsidRPr="00B56196">
        <w:rPr>
          <w:rFonts w:cs="Arial"/>
          <w:sz w:val="20"/>
          <w:lang w:val="es-MX"/>
        </w:rPr>
        <w:t xml:space="preserve"> </w:t>
      </w:r>
      <w:r w:rsidRPr="00B56196">
        <w:rPr>
          <w:rFonts w:cs="Arial"/>
          <w:sz w:val="20"/>
          <w:lang w:val="es-MX"/>
        </w:rPr>
        <w:t>aquellas</w:t>
      </w:r>
      <w:r w:rsidR="006D79B3" w:rsidRPr="00B56196">
        <w:rPr>
          <w:rFonts w:cs="Arial"/>
          <w:sz w:val="20"/>
          <w:lang w:val="es-MX"/>
        </w:rPr>
        <w:t xml:space="preserve"> </w:t>
      </w:r>
      <w:r w:rsidRPr="00B56196">
        <w:rPr>
          <w:rFonts w:cs="Arial"/>
          <w:sz w:val="20"/>
          <w:lang w:val="es-MX"/>
        </w:rPr>
        <w:t>solicitudes</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no</w:t>
      </w:r>
      <w:r w:rsidR="006D79B3" w:rsidRPr="00B56196">
        <w:rPr>
          <w:rFonts w:cs="Arial"/>
          <w:sz w:val="20"/>
          <w:lang w:val="es-MX"/>
        </w:rPr>
        <w:t xml:space="preserve"> </w:t>
      </w:r>
      <w:r w:rsidRPr="00B56196">
        <w:rPr>
          <w:rFonts w:cs="Arial"/>
          <w:sz w:val="20"/>
          <w:lang w:val="es-MX"/>
        </w:rPr>
        <w:t>cumplan</w:t>
      </w:r>
      <w:r w:rsidR="006D79B3" w:rsidRPr="00B56196">
        <w:rPr>
          <w:rFonts w:cs="Arial"/>
          <w:sz w:val="20"/>
          <w:lang w:val="es-MX"/>
        </w:rPr>
        <w:t xml:space="preserve"> </w:t>
      </w:r>
      <w:r w:rsidRPr="00B56196">
        <w:rPr>
          <w:rFonts w:cs="Arial"/>
          <w:sz w:val="20"/>
          <w:lang w:val="es-MX"/>
        </w:rPr>
        <w:t>con</w:t>
      </w:r>
      <w:r w:rsidR="006D79B3" w:rsidRPr="00B56196">
        <w:rPr>
          <w:rFonts w:cs="Arial"/>
          <w:sz w:val="20"/>
          <w:lang w:val="es-MX"/>
        </w:rPr>
        <w:t xml:space="preserve"> </w:t>
      </w:r>
      <w:r w:rsidRPr="00B56196">
        <w:rPr>
          <w:rFonts w:cs="Arial"/>
          <w:sz w:val="20"/>
          <w:lang w:val="es-MX"/>
        </w:rPr>
        <w:t>lo</w:t>
      </w:r>
      <w:r w:rsidR="006D79B3" w:rsidRPr="00B56196">
        <w:rPr>
          <w:rFonts w:cs="Arial"/>
          <w:sz w:val="20"/>
          <w:lang w:val="es-MX"/>
        </w:rPr>
        <w:t xml:space="preserve"> </w:t>
      </w:r>
      <w:r w:rsidRPr="00B56196">
        <w:rPr>
          <w:rFonts w:cs="Arial"/>
          <w:sz w:val="20"/>
          <w:lang w:val="es-MX"/>
        </w:rPr>
        <w:t>anterior</w:t>
      </w:r>
      <w:r w:rsidR="006D79B3" w:rsidRPr="00B56196">
        <w:rPr>
          <w:rFonts w:cs="Arial"/>
          <w:sz w:val="20"/>
          <w:lang w:val="es-MX"/>
        </w:rPr>
        <w:t xml:space="preserve"> </w:t>
      </w:r>
      <w:r w:rsidRPr="00B56196">
        <w:rPr>
          <w:rFonts w:cs="Arial"/>
          <w:sz w:val="20"/>
          <w:lang w:val="es-MX"/>
        </w:rPr>
        <w:t>serán desechadas</w:t>
      </w:r>
      <w:r w:rsidR="006D79B3" w:rsidRPr="00B56196">
        <w:rPr>
          <w:rFonts w:cs="Arial"/>
          <w:sz w:val="20"/>
          <w:lang w:val="es-MX"/>
        </w:rPr>
        <w:t xml:space="preserve"> </w:t>
      </w:r>
      <w:r w:rsidR="002E074F" w:rsidRPr="00B56196">
        <w:rPr>
          <w:rFonts w:cs="Arial"/>
          <w:sz w:val="20"/>
          <w:lang w:val="es-MX"/>
        </w:rPr>
        <w:t xml:space="preserve">por </w:t>
      </w:r>
      <w:r w:rsidR="004C0F79" w:rsidRPr="00B56196">
        <w:rPr>
          <w:rFonts w:cs="Arial"/>
          <w:sz w:val="20"/>
          <w:lang w:val="es-MX"/>
        </w:rPr>
        <w:t>EL COLEGIO</w:t>
      </w:r>
      <w:r w:rsidRPr="00B56196">
        <w:rPr>
          <w:rFonts w:cs="Arial"/>
          <w:sz w:val="20"/>
          <w:lang w:val="es-MX"/>
        </w:rPr>
        <w:t>.</w:t>
      </w:r>
      <w:r w:rsidR="006D79B3" w:rsidRPr="00B56196">
        <w:rPr>
          <w:rFonts w:cs="Arial"/>
          <w:sz w:val="20"/>
          <w:lang w:val="es-MX"/>
        </w:rPr>
        <w:t xml:space="preserve"> </w:t>
      </w:r>
      <w:r w:rsidRPr="00B56196">
        <w:rPr>
          <w:rFonts w:cs="Arial"/>
          <w:sz w:val="20"/>
          <w:lang w:val="es-MX"/>
        </w:rPr>
        <w:t xml:space="preserve">Las </w:t>
      </w:r>
      <w:r w:rsidR="002B13BB" w:rsidRPr="00B56196">
        <w:rPr>
          <w:rFonts w:cs="Arial"/>
          <w:sz w:val="20"/>
          <w:lang w:val="es-MX"/>
        </w:rPr>
        <w:t>solicitudes de</w:t>
      </w:r>
      <w:r w:rsidRPr="00B56196">
        <w:rPr>
          <w:rFonts w:cs="Arial"/>
          <w:sz w:val="20"/>
          <w:lang w:val="es-MX"/>
        </w:rPr>
        <w:t xml:space="preserve"> </w:t>
      </w:r>
      <w:r w:rsidR="002B13BB" w:rsidRPr="00B56196">
        <w:rPr>
          <w:rFonts w:cs="Arial"/>
          <w:sz w:val="20"/>
          <w:lang w:val="es-MX"/>
        </w:rPr>
        <w:t>aclaración deberán presentarse en</w:t>
      </w:r>
      <w:r w:rsidRPr="00B56196">
        <w:rPr>
          <w:rFonts w:cs="Arial"/>
          <w:sz w:val="20"/>
          <w:lang w:val="es-MX"/>
        </w:rPr>
        <w:t xml:space="preserve"> papel </w:t>
      </w:r>
      <w:r w:rsidR="002B13BB" w:rsidRPr="00B56196">
        <w:rPr>
          <w:rFonts w:cs="Arial"/>
          <w:sz w:val="20"/>
          <w:lang w:val="es-MX"/>
        </w:rPr>
        <w:t>membretado y</w:t>
      </w:r>
      <w:r w:rsidRPr="00B56196">
        <w:rPr>
          <w:rFonts w:cs="Arial"/>
          <w:sz w:val="20"/>
          <w:lang w:val="es-MX"/>
        </w:rPr>
        <w:t xml:space="preserve"> estar firmadas por la persona facultada para ello.</w:t>
      </w:r>
    </w:p>
    <w:p w14:paraId="7566FF60" w14:textId="77777777" w:rsidR="002E074F" w:rsidRPr="00B56196" w:rsidRDefault="002E074F" w:rsidP="004520E7">
      <w:pPr>
        <w:pStyle w:val="Texto"/>
        <w:widowControl w:val="0"/>
        <w:autoSpaceDE w:val="0"/>
        <w:autoSpaceDN w:val="0"/>
        <w:adjustRightInd w:val="0"/>
        <w:spacing w:after="0" w:line="240" w:lineRule="auto"/>
        <w:ind w:firstLine="0"/>
        <w:rPr>
          <w:rFonts w:cs="Arial"/>
          <w:sz w:val="20"/>
          <w:lang w:val="es-MX"/>
        </w:rPr>
      </w:pPr>
    </w:p>
    <w:p w14:paraId="0B600E2C" w14:textId="77777777" w:rsidR="002E074F" w:rsidRPr="00B56196" w:rsidRDefault="002E074F"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Para efe</w:t>
      </w:r>
      <w:r w:rsidR="00D06E95" w:rsidRPr="00B56196">
        <w:rPr>
          <w:rFonts w:cs="Arial"/>
          <w:sz w:val="20"/>
          <w:lang w:val="es-MX"/>
        </w:rPr>
        <w:t>cto de que el licitante presente</w:t>
      </w:r>
      <w:r w:rsidRPr="00B56196">
        <w:rPr>
          <w:rFonts w:cs="Arial"/>
          <w:sz w:val="20"/>
          <w:lang w:val="es-MX"/>
        </w:rPr>
        <w:t xml:space="preserve"> sus aclaraciones, se solicita utilice el siguiente orden para indicar los puntos específicos relacionados con cada una de sus preguntas:</w:t>
      </w:r>
    </w:p>
    <w:p w14:paraId="7F0C710B" w14:textId="77777777" w:rsidR="002E074F" w:rsidRPr="00B56196" w:rsidRDefault="002E074F" w:rsidP="004520E7">
      <w:pPr>
        <w:pStyle w:val="Texto"/>
        <w:widowControl w:val="0"/>
        <w:autoSpaceDE w:val="0"/>
        <w:autoSpaceDN w:val="0"/>
        <w:adjustRightInd w:val="0"/>
        <w:spacing w:after="0" w:line="240" w:lineRule="auto"/>
        <w:ind w:firstLine="0"/>
        <w:rPr>
          <w:rFonts w:cs="Arial"/>
          <w:sz w:val="20"/>
          <w:lang w:val="es-MX"/>
        </w:rPr>
      </w:pPr>
    </w:p>
    <w:tbl>
      <w:tblPr>
        <w:tblStyle w:val="Tablaconcuadrcula"/>
        <w:tblW w:w="0" w:type="auto"/>
        <w:tblInd w:w="108" w:type="dxa"/>
        <w:tblLook w:val="04A0" w:firstRow="1" w:lastRow="0" w:firstColumn="1" w:lastColumn="0" w:noHBand="0" w:noVBand="1"/>
      </w:tblPr>
      <w:tblGrid>
        <w:gridCol w:w="2831"/>
        <w:gridCol w:w="6932"/>
      </w:tblGrid>
      <w:tr w:rsidR="002E074F" w:rsidRPr="00B56196" w14:paraId="07D83CD3" w14:textId="77777777" w:rsidTr="00232606">
        <w:tc>
          <w:tcPr>
            <w:tcW w:w="2835" w:type="dxa"/>
          </w:tcPr>
          <w:p w14:paraId="1B59A2A4"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Pregunta número</w:t>
            </w:r>
          </w:p>
        </w:tc>
        <w:tc>
          <w:tcPr>
            <w:tcW w:w="6946" w:type="dxa"/>
          </w:tcPr>
          <w:p w14:paraId="58C139EE"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Indicar el número consecutivo de la pregunta.</w:t>
            </w:r>
          </w:p>
        </w:tc>
      </w:tr>
      <w:tr w:rsidR="002E074F" w:rsidRPr="00B56196" w14:paraId="5BA43BA2" w14:textId="77777777" w:rsidTr="00232606">
        <w:tc>
          <w:tcPr>
            <w:tcW w:w="2835" w:type="dxa"/>
          </w:tcPr>
          <w:p w14:paraId="0DA22A92"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Tema</w:t>
            </w:r>
          </w:p>
        </w:tc>
        <w:tc>
          <w:tcPr>
            <w:tcW w:w="6946" w:type="dxa"/>
          </w:tcPr>
          <w:p w14:paraId="2147D432"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Asunto de la Convocatoria sobre la que se relaciona su pregunta.</w:t>
            </w:r>
          </w:p>
        </w:tc>
      </w:tr>
      <w:tr w:rsidR="002E074F" w:rsidRPr="00B56196" w14:paraId="584F7806" w14:textId="77777777" w:rsidTr="00232606">
        <w:tc>
          <w:tcPr>
            <w:tcW w:w="2835" w:type="dxa"/>
          </w:tcPr>
          <w:p w14:paraId="46909BE7"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Numeral, inciso y/o anexo</w:t>
            </w:r>
          </w:p>
        </w:tc>
        <w:tc>
          <w:tcPr>
            <w:tcW w:w="6946" w:type="dxa"/>
          </w:tcPr>
          <w:p w14:paraId="34B9D5E5"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Convocatoria sobre la que se relaciona la pregunta.</w:t>
            </w:r>
          </w:p>
        </w:tc>
      </w:tr>
      <w:tr w:rsidR="002E074F" w:rsidRPr="00B56196" w14:paraId="0F2191C5" w14:textId="77777777" w:rsidTr="00232606">
        <w:tc>
          <w:tcPr>
            <w:tcW w:w="2835" w:type="dxa"/>
          </w:tcPr>
          <w:p w14:paraId="7BBC631B"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Página</w:t>
            </w:r>
          </w:p>
        </w:tc>
        <w:tc>
          <w:tcPr>
            <w:tcW w:w="6946" w:type="dxa"/>
          </w:tcPr>
          <w:p w14:paraId="0532F65A"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Indicar la página de la Convocatoria sobre la que se relaciona su pregunta.</w:t>
            </w:r>
          </w:p>
        </w:tc>
      </w:tr>
      <w:tr w:rsidR="002E074F" w:rsidRPr="00B56196" w14:paraId="357A6C31" w14:textId="77777777" w:rsidTr="00232606">
        <w:tc>
          <w:tcPr>
            <w:tcW w:w="2835" w:type="dxa"/>
          </w:tcPr>
          <w:p w14:paraId="15E1F974"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Pregunta</w:t>
            </w:r>
          </w:p>
        </w:tc>
        <w:tc>
          <w:tcPr>
            <w:tcW w:w="6946" w:type="dxa"/>
          </w:tcPr>
          <w:p w14:paraId="192B842D" w14:textId="77777777" w:rsidR="002E074F"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Detallar la pregunta o duda, la cual deberá encontrarse en función de los datos indicados (punto específico de la Convocatoria sobre la cual solicita aclaración).</w:t>
            </w:r>
          </w:p>
        </w:tc>
      </w:tr>
      <w:tr w:rsidR="00153C52" w:rsidRPr="00B56196" w14:paraId="64E96F3F" w14:textId="77777777" w:rsidTr="00232606">
        <w:tc>
          <w:tcPr>
            <w:tcW w:w="9781" w:type="dxa"/>
            <w:gridSpan w:val="2"/>
          </w:tcPr>
          <w:p w14:paraId="34957655" w14:textId="77777777" w:rsidR="00153C52" w:rsidRPr="00B56196" w:rsidRDefault="00153C52"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Por cada una de las aclaraciones que solicite, es necesario indique los puntos específicos de la Convocatoria.</w:t>
            </w:r>
          </w:p>
        </w:tc>
      </w:tr>
    </w:tbl>
    <w:p w14:paraId="2780D753" w14:textId="77777777" w:rsidR="0085519B" w:rsidRPr="00B56196" w:rsidRDefault="0085519B" w:rsidP="004520E7">
      <w:pPr>
        <w:spacing w:before="10" w:after="0" w:line="240" w:lineRule="auto"/>
        <w:rPr>
          <w:rFonts w:ascii="Arial" w:hAnsi="Arial" w:cs="Arial"/>
          <w:sz w:val="20"/>
          <w:szCs w:val="20"/>
          <w:lang w:val="es-MX"/>
        </w:rPr>
      </w:pPr>
    </w:p>
    <w:p w14:paraId="14D16465" w14:textId="6A22BC4A" w:rsidR="0085519B" w:rsidRPr="00B56196" w:rsidRDefault="00696096" w:rsidP="004520E7">
      <w:pPr>
        <w:pStyle w:val="Sangradetextonormal"/>
        <w:widowControl w:val="0"/>
        <w:autoSpaceDE w:val="0"/>
        <w:autoSpaceDN w:val="0"/>
        <w:adjustRightInd w:val="0"/>
        <w:ind w:left="0" w:firstLine="0"/>
        <w:rPr>
          <w:rFonts w:ascii="Arial" w:hAnsi="Arial" w:cs="Arial"/>
          <w:sz w:val="20"/>
        </w:rPr>
      </w:pPr>
      <w:r w:rsidRPr="00B56196">
        <w:rPr>
          <w:rFonts w:ascii="Arial" w:hAnsi="Arial" w:cs="Arial"/>
          <w:sz w:val="20"/>
        </w:rPr>
        <w:t>Los</w:t>
      </w:r>
      <w:r w:rsidR="006D79B3" w:rsidRPr="00B56196">
        <w:rPr>
          <w:rFonts w:ascii="Arial" w:hAnsi="Arial" w:cs="Arial"/>
          <w:sz w:val="20"/>
        </w:rPr>
        <w:t xml:space="preserve"> </w:t>
      </w:r>
      <w:r w:rsidRPr="00B56196">
        <w:rPr>
          <w:rFonts w:ascii="Arial" w:hAnsi="Arial" w:cs="Arial"/>
          <w:sz w:val="20"/>
        </w:rPr>
        <w:t>licitantes deberán entregar sus solicitudes de aclaración por</w:t>
      </w:r>
      <w:r w:rsidR="00153C52" w:rsidRPr="00B56196">
        <w:rPr>
          <w:rFonts w:ascii="Arial" w:hAnsi="Arial" w:cs="Arial"/>
          <w:sz w:val="20"/>
        </w:rPr>
        <w:t xml:space="preserve"> escrito y en medio magnético (disco c</w:t>
      </w:r>
      <w:r w:rsidR="00A17CF0" w:rsidRPr="00B56196">
        <w:rPr>
          <w:rFonts w:ascii="Arial" w:hAnsi="Arial" w:cs="Arial"/>
          <w:sz w:val="20"/>
        </w:rPr>
        <w:t>ompacto)</w:t>
      </w:r>
      <w:r w:rsidR="00153C52" w:rsidRPr="00B56196">
        <w:rPr>
          <w:rFonts w:ascii="Arial" w:hAnsi="Arial" w:cs="Arial"/>
          <w:sz w:val="20"/>
        </w:rPr>
        <w:t xml:space="preserve">, en formato PDF y en formato Word, </w:t>
      </w:r>
      <w:r w:rsidRPr="00B56196">
        <w:rPr>
          <w:rFonts w:ascii="Arial" w:hAnsi="Arial" w:cs="Arial"/>
          <w:sz w:val="20"/>
        </w:rPr>
        <w:t>en las oficinas que ocupa el Depar</w:t>
      </w:r>
      <w:r w:rsidR="00A17CF0" w:rsidRPr="00B56196">
        <w:rPr>
          <w:rFonts w:ascii="Arial" w:hAnsi="Arial" w:cs="Arial"/>
          <w:sz w:val="20"/>
        </w:rPr>
        <w:t xml:space="preserve">tamento de </w:t>
      </w:r>
      <w:r w:rsidR="00A43EF6" w:rsidRPr="00B56196">
        <w:rPr>
          <w:rFonts w:ascii="Arial" w:hAnsi="Arial" w:cs="Arial"/>
          <w:sz w:val="20"/>
        </w:rPr>
        <w:t xml:space="preserve">Recursos Materiales y Servicios </w:t>
      </w:r>
      <w:r w:rsidR="00153C52" w:rsidRPr="00B56196">
        <w:rPr>
          <w:rFonts w:ascii="Arial" w:hAnsi="Arial" w:cs="Arial"/>
          <w:sz w:val="20"/>
        </w:rPr>
        <w:t xml:space="preserve">de </w:t>
      </w:r>
      <w:r w:rsidR="004C0F79" w:rsidRPr="00B56196">
        <w:rPr>
          <w:rFonts w:ascii="Arial" w:hAnsi="Arial" w:cs="Arial"/>
          <w:sz w:val="20"/>
        </w:rPr>
        <w:t>EL COLEGIO</w:t>
      </w:r>
      <w:r w:rsidRPr="00B56196">
        <w:rPr>
          <w:rFonts w:ascii="Arial" w:hAnsi="Arial" w:cs="Arial"/>
          <w:sz w:val="20"/>
        </w:rPr>
        <w:t>, ubicadas en la calle Parque</w:t>
      </w:r>
      <w:r w:rsidR="006D79B3" w:rsidRPr="00B56196">
        <w:rPr>
          <w:rFonts w:ascii="Arial" w:hAnsi="Arial" w:cs="Arial"/>
          <w:sz w:val="20"/>
        </w:rPr>
        <w:t xml:space="preserve"> </w:t>
      </w:r>
      <w:r w:rsidRPr="00B56196">
        <w:rPr>
          <w:rFonts w:ascii="Arial" w:hAnsi="Arial" w:cs="Arial"/>
          <w:sz w:val="20"/>
        </w:rPr>
        <w:t>de Macul número</w:t>
      </w:r>
      <w:r w:rsidR="006D79B3" w:rsidRPr="00B56196">
        <w:rPr>
          <w:rFonts w:ascii="Arial" w:hAnsi="Arial" w:cs="Arial"/>
          <w:sz w:val="20"/>
        </w:rPr>
        <w:t xml:space="preserve"> </w:t>
      </w:r>
      <w:r w:rsidRPr="00B56196">
        <w:rPr>
          <w:rFonts w:ascii="Arial" w:hAnsi="Arial" w:cs="Arial"/>
          <w:sz w:val="20"/>
        </w:rPr>
        <w:t>155, Fraccionamiento</w:t>
      </w:r>
      <w:r w:rsidR="006D79B3" w:rsidRPr="00B56196">
        <w:rPr>
          <w:rFonts w:ascii="Arial" w:hAnsi="Arial" w:cs="Arial"/>
          <w:sz w:val="20"/>
        </w:rPr>
        <w:t xml:space="preserve"> </w:t>
      </w:r>
      <w:r w:rsidRPr="00B56196">
        <w:rPr>
          <w:rFonts w:ascii="Arial" w:hAnsi="Arial" w:cs="Arial"/>
          <w:sz w:val="20"/>
        </w:rPr>
        <w:t>Colinas</w:t>
      </w:r>
      <w:r w:rsidR="006D79B3" w:rsidRPr="00B56196">
        <w:rPr>
          <w:rFonts w:ascii="Arial" w:hAnsi="Arial" w:cs="Arial"/>
          <w:sz w:val="20"/>
        </w:rPr>
        <w:t xml:space="preserve"> </w:t>
      </w:r>
      <w:r w:rsidRPr="00B56196">
        <w:rPr>
          <w:rFonts w:ascii="Arial" w:hAnsi="Arial" w:cs="Arial"/>
          <w:sz w:val="20"/>
        </w:rPr>
        <w:t>del Parque,</w:t>
      </w:r>
      <w:r w:rsidR="006D79B3" w:rsidRPr="00B56196">
        <w:rPr>
          <w:rFonts w:ascii="Arial" w:hAnsi="Arial" w:cs="Arial"/>
          <w:sz w:val="20"/>
        </w:rPr>
        <w:t xml:space="preserve"> </w:t>
      </w:r>
      <w:r w:rsidR="00D06E95" w:rsidRPr="00B56196">
        <w:rPr>
          <w:rFonts w:ascii="Arial" w:hAnsi="Arial" w:cs="Arial"/>
          <w:sz w:val="20"/>
        </w:rPr>
        <w:t>C.P. 78294</w:t>
      </w:r>
      <w:r w:rsidR="00A17CF0" w:rsidRPr="00B56196">
        <w:rPr>
          <w:rFonts w:ascii="Arial" w:hAnsi="Arial" w:cs="Arial"/>
          <w:sz w:val="20"/>
        </w:rPr>
        <w:t>, San Luis Potosí, S.L.P.</w:t>
      </w:r>
      <w:r w:rsidR="003F707D" w:rsidRPr="00B56196">
        <w:rPr>
          <w:rFonts w:ascii="Arial" w:hAnsi="Arial" w:cs="Arial"/>
          <w:sz w:val="20"/>
        </w:rPr>
        <w:t>,</w:t>
      </w:r>
      <w:r w:rsidR="00153C52" w:rsidRPr="00B56196">
        <w:rPr>
          <w:rFonts w:ascii="Arial" w:hAnsi="Arial" w:cs="Arial"/>
          <w:sz w:val="20"/>
        </w:rPr>
        <w:t xml:space="preserve"> a más tardar con </w:t>
      </w:r>
      <w:r w:rsidR="00E434A4" w:rsidRPr="00B56196">
        <w:rPr>
          <w:rFonts w:ascii="Arial" w:hAnsi="Arial" w:cs="Arial"/>
          <w:sz w:val="20"/>
        </w:rPr>
        <w:t>veinticuatro</w:t>
      </w:r>
      <w:r w:rsidRPr="00B56196">
        <w:rPr>
          <w:rFonts w:ascii="Arial" w:hAnsi="Arial" w:cs="Arial"/>
          <w:sz w:val="20"/>
        </w:rPr>
        <w:t xml:space="preserve"> horas de anticipación a la fecha y hora previstas para la realización de la primera junta de aclaraciones. Las solicitudes que sean presentadas con posterioridad no se atenderán por ser </w:t>
      </w:r>
      <w:r w:rsidR="002B13BB" w:rsidRPr="00B56196">
        <w:rPr>
          <w:rFonts w:ascii="Arial" w:hAnsi="Arial" w:cs="Arial"/>
          <w:sz w:val="20"/>
        </w:rPr>
        <w:t>consideradas como extemporáneas</w:t>
      </w:r>
      <w:r w:rsidRPr="00B56196">
        <w:rPr>
          <w:rFonts w:ascii="Arial" w:hAnsi="Arial" w:cs="Arial"/>
          <w:sz w:val="20"/>
        </w:rPr>
        <w:t>.</w:t>
      </w:r>
      <w:r w:rsidR="006D79B3" w:rsidRPr="00B56196">
        <w:rPr>
          <w:rFonts w:ascii="Arial" w:hAnsi="Arial" w:cs="Arial"/>
          <w:sz w:val="20"/>
        </w:rPr>
        <w:t xml:space="preserve"> </w:t>
      </w:r>
      <w:r w:rsidRPr="00B56196">
        <w:rPr>
          <w:rFonts w:ascii="Arial" w:hAnsi="Arial" w:cs="Arial"/>
          <w:sz w:val="20"/>
        </w:rPr>
        <w:t>En</w:t>
      </w:r>
      <w:r w:rsidR="006D79B3" w:rsidRPr="00B56196">
        <w:rPr>
          <w:rFonts w:ascii="Arial" w:hAnsi="Arial" w:cs="Arial"/>
          <w:sz w:val="20"/>
        </w:rPr>
        <w:t xml:space="preserve"> </w:t>
      </w:r>
      <w:r w:rsidRPr="00B56196">
        <w:rPr>
          <w:rFonts w:ascii="Arial" w:hAnsi="Arial" w:cs="Arial"/>
          <w:sz w:val="20"/>
        </w:rPr>
        <w:t>caso</w:t>
      </w:r>
      <w:r w:rsidR="006D79B3" w:rsidRPr="00B56196">
        <w:rPr>
          <w:rFonts w:ascii="Arial" w:hAnsi="Arial" w:cs="Arial"/>
          <w:sz w:val="20"/>
        </w:rPr>
        <w:t xml:space="preserve"> </w:t>
      </w:r>
      <w:r w:rsidRPr="00B56196">
        <w:rPr>
          <w:rFonts w:ascii="Arial" w:hAnsi="Arial" w:cs="Arial"/>
          <w:sz w:val="20"/>
        </w:rPr>
        <w:t>de</w:t>
      </w:r>
      <w:r w:rsidR="006D79B3" w:rsidRPr="00B56196">
        <w:rPr>
          <w:rFonts w:ascii="Arial" w:hAnsi="Arial" w:cs="Arial"/>
          <w:sz w:val="20"/>
        </w:rPr>
        <w:t xml:space="preserve"> </w:t>
      </w:r>
      <w:r w:rsidRPr="00B56196">
        <w:rPr>
          <w:rFonts w:ascii="Arial" w:hAnsi="Arial" w:cs="Arial"/>
          <w:sz w:val="20"/>
        </w:rPr>
        <w:t>que</w:t>
      </w:r>
      <w:r w:rsidR="006D79B3" w:rsidRPr="00B56196">
        <w:rPr>
          <w:rFonts w:ascii="Arial" w:hAnsi="Arial" w:cs="Arial"/>
          <w:sz w:val="20"/>
        </w:rPr>
        <w:t xml:space="preserve"> </w:t>
      </w:r>
      <w:r w:rsidRPr="00B56196">
        <w:rPr>
          <w:rFonts w:ascii="Arial" w:hAnsi="Arial" w:cs="Arial"/>
          <w:sz w:val="20"/>
        </w:rPr>
        <w:t>se</w:t>
      </w:r>
      <w:r w:rsidR="006D79B3" w:rsidRPr="00B56196">
        <w:rPr>
          <w:rFonts w:ascii="Arial" w:hAnsi="Arial" w:cs="Arial"/>
          <w:sz w:val="20"/>
        </w:rPr>
        <w:t xml:space="preserve"> </w:t>
      </w:r>
      <w:r w:rsidRPr="00B56196">
        <w:rPr>
          <w:rFonts w:ascii="Arial" w:hAnsi="Arial" w:cs="Arial"/>
          <w:sz w:val="20"/>
        </w:rPr>
        <w:t>realice</w:t>
      </w:r>
      <w:r w:rsidR="006D79B3" w:rsidRPr="00B56196">
        <w:rPr>
          <w:rFonts w:ascii="Arial" w:hAnsi="Arial" w:cs="Arial"/>
          <w:sz w:val="20"/>
        </w:rPr>
        <w:t xml:space="preserve"> </w:t>
      </w:r>
      <w:r w:rsidRPr="00B56196">
        <w:rPr>
          <w:rFonts w:ascii="Arial" w:hAnsi="Arial" w:cs="Arial"/>
          <w:sz w:val="20"/>
        </w:rPr>
        <w:t>una</w:t>
      </w:r>
      <w:r w:rsidR="006D79B3" w:rsidRPr="00B56196">
        <w:rPr>
          <w:rFonts w:ascii="Arial" w:hAnsi="Arial" w:cs="Arial"/>
          <w:sz w:val="20"/>
        </w:rPr>
        <w:t xml:space="preserve"> </w:t>
      </w:r>
      <w:r w:rsidRPr="00B56196">
        <w:rPr>
          <w:rFonts w:ascii="Arial" w:hAnsi="Arial" w:cs="Arial"/>
          <w:sz w:val="20"/>
        </w:rPr>
        <w:t>segunda</w:t>
      </w:r>
      <w:r w:rsidR="006D79B3" w:rsidRPr="00B56196">
        <w:rPr>
          <w:rFonts w:ascii="Arial" w:hAnsi="Arial" w:cs="Arial"/>
          <w:sz w:val="20"/>
        </w:rPr>
        <w:t xml:space="preserve"> </w:t>
      </w:r>
      <w:r w:rsidRPr="00B56196">
        <w:rPr>
          <w:rFonts w:ascii="Arial" w:hAnsi="Arial" w:cs="Arial"/>
          <w:sz w:val="20"/>
        </w:rPr>
        <w:t>junta</w:t>
      </w:r>
      <w:r w:rsidR="006D79B3" w:rsidRPr="00B56196">
        <w:rPr>
          <w:rFonts w:ascii="Arial" w:hAnsi="Arial" w:cs="Arial"/>
          <w:sz w:val="20"/>
        </w:rPr>
        <w:t xml:space="preserve"> </w:t>
      </w:r>
      <w:r w:rsidRPr="00B56196">
        <w:rPr>
          <w:rFonts w:ascii="Arial" w:hAnsi="Arial" w:cs="Arial"/>
          <w:sz w:val="20"/>
        </w:rPr>
        <w:t>de</w:t>
      </w:r>
      <w:r w:rsidR="006D79B3" w:rsidRPr="00B56196">
        <w:rPr>
          <w:rFonts w:ascii="Arial" w:hAnsi="Arial" w:cs="Arial"/>
          <w:sz w:val="20"/>
        </w:rPr>
        <w:t xml:space="preserve"> </w:t>
      </w:r>
      <w:r w:rsidRPr="00B56196">
        <w:rPr>
          <w:rFonts w:ascii="Arial" w:hAnsi="Arial" w:cs="Arial"/>
          <w:sz w:val="20"/>
        </w:rPr>
        <w:t>aclaraciones</w:t>
      </w:r>
      <w:r w:rsidR="006D79B3" w:rsidRPr="00B56196">
        <w:rPr>
          <w:rFonts w:ascii="Arial" w:hAnsi="Arial" w:cs="Arial"/>
          <w:sz w:val="20"/>
        </w:rPr>
        <w:t xml:space="preserve"> </w:t>
      </w:r>
      <w:r w:rsidRPr="00B56196">
        <w:rPr>
          <w:rFonts w:ascii="Arial" w:hAnsi="Arial" w:cs="Arial"/>
          <w:sz w:val="20"/>
        </w:rPr>
        <w:t>las solicitudes de aclaración extemporáneas serán recibidas y se les dará respuesta.</w:t>
      </w:r>
    </w:p>
    <w:p w14:paraId="400536FB" w14:textId="77777777" w:rsidR="0085519B" w:rsidRPr="00B56196" w:rsidRDefault="0085519B" w:rsidP="004520E7">
      <w:pPr>
        <w:spacing w:before="12" w:after="0" w:line="240" w:lineRule="auto"/>
        <w:rPr>
          <w:rFonts w:ascii="Arial" w:hAnsi="Arial" w:cs="Arial"/>
          <w:sz w:val="20"/>
          <w:szCs w:val="20"/>
          <w:lang w:val="es-MX"/>
        </w:rPr>
      </w:pPr>
    </w:p>
    <w:p w14:paraId="231B0F2E" w14:textId="7D090865" w:rsidR="0085519B" w:rsidRPr="00B56196" w:rsidRDefault="003B1367" w:rsidP="004520E7">
      <w:pPr>
        <w:pStyle w:val="Sangradetextonormal"/>
        <w:widowControl w:val="0"/>
        <w:autoSpaceDE w:val="0"/>
        <w:autoSpaceDN w:val="0"/>
        <w:adjustRightInd w:val="0"/>
        <w:ind w:left="0" w:firstLine="0"/>
        <w:rPr>
          <w:rFonts w:ascii="Arial" w:hAnsi="Arial" w:cs="Arial"/>
          <w:sz w:val="20"/>
        </w:rPr>
      </w:pPr>
      <w:r w:rsidRPr="00B56196">
        <w:rPr>
          <w:rFonts w:ascii="Arial" w:hAnsi="Arial" w:cs="Arial"/>
          <w:sz w:val="20"/>
        </w:rPr>
        <w:t xml:space="preserve">El representante de </w:t>
      </w:r>
      <w:r w:rsidR="004C0F79" w:rsidRPr="00B56196">
        <w:rPr>
          <w:rFonts w:ascii="Arial" w:hAnsi="Arial" w:cs="Arial"/>
          <w:sz w:val="20"/>
        </w:rPr>
        <w:t>EL COLEGIO</w:t>
      </w:r>
      <w:r w:rsidR="002B13BB" w:rsidRPr="00B56196">
        <w:rPr>
          <w:rFonts w:ascii="Arial" w:hAnsi="Arial" w:cs="Arial"/>
          <w:sz w:val="20"/>
        </w:rPr>
        <w:t xml:space="preserve"> dará</w:t>
      </w:r>
      <w:r w:rsidR="00696096" w:rsidRPr="00B56196">
        <w:rPr>
          <w:rFonts w:ascii="Arial" w:hAnsi="Arial" w:cs="Arial"/>
          <w:sz w:val="20"/>
        </w:rPr>
        <w:t xml:space="preserve"> </w:t>
      </w:r>
      <w:r w:rsidR="002B13BB" w:rsidRPr="00B56196">
        <w:rPr>
          <w:rFonts w:ascii="Arial" w:hAnsi="Arial" w:cs="Arial"/>
          <w:sz w:val="20"/>
        </w:rPr>
        <w:t>respuesta por</w:t>
      </w:r>
      <w:r w:rsidR="00696096" w:rsidRPr="00B56196">
        <w:rPr>
          <w:rFonts w:ascii="Arial" w:hAnsi="Arial" w:cs="Arial"/>
          <w:sz w:val="20"/>
        </w:rPr>
        <w:t xml:space="preserve"> escrito a las </w:t>
      </w:r>
      <w:r w:rsidR="002B13BB" w:rsidRPr="00B56196">
        <w:rPr>
          <w:rFonts w:ascii="Arial" w:hAnsi="Arial" w:cs="Arial"/>
          <w:sz w:val="20"/>
        </w:rPr>
        <w:t>preguntas presentadas por</w:t>
      </w:r>
      <w:r w:rsidR="00696096" w:rsidRPr="00B56196">
        <w:rPr>
          <w:rFonts w:ascii="Arial" w:hAnsi="Arial" w:cs="Arial"/>
          <w:sz w:val="20"/>
        </w:rPr>
        <w:t xml:space="preserve"> los licitantes</w:t>
      </w:r>
      <w:r w:rsidR="002B13BB" w:rsidRPr="00B56196">
        <w:rPr>
          <w:rFonts w:ascii="Arial" w:hAnsi="Arial" w:cs="Arial"/>
          <w:sz w:val="20"/>
        </w:rPr>
        <w:t>, siempre</w:t>
      </w:r>
      <w:r w:rsidR="00696096" w:rsidRPr="00B56196">
        <w:rPr>
          <w:rFonts w:ascii="Arial" w:hAnsi="Arial" w:cs="Arial"/>
          <w:sz w:val="20"/>
        </w:rPr>
        <w:t xml:space="preserve"> que éstas estén relacionadas con los aspectos contenidos en la Convocatoria y sus anexos.</w:t>
      </w:r>
    </w:p>
    <w:p w14:paraId="602222F0" w14:textId="77777777" w:rsidR="0085519B" w:rsidRPr="00B56196" w:rsidRDefault="0085519B" w:rsidP="004520E7">
      <w:pPr>
        <w:spacing w:before="11" w:after="0" w:line="240" w:lineRule="auto"/>
        <w:rPr>
          <w:rFonts w:ascii="Arial" w:hAnsi="Arial" w:cs="Arial"/>
          <w:sz w:val="20"/>
          <w:szCs w:val="20"/>
          <w:lang w:val="es-MX"/>
        </w:rPr>
      </w:pPr>
    </w:p>
    <w:p w14:paraId="18A3391E" w14:textId="6CFA82DA" w:rsidR="0085519B" w:rsidRPr="00B56196" w:rsidRDefault="00711DFB" w:rsidP="004520E7">
      <w:pPr>
        <w:pStyle w:val="Sangradetextonormal"/>
        <w:widowControl w:val="0"/>
        <w:autoSpaceDE w:val="0"/>
        <w:autoSpaceDN w:val="0"/>
        <w:adjustRightInd w:val="0"/>
        <w:ind w:left="0" w:firstLine="0"/>
        <w:rPr>
          <w:rFonts w:ascii="Arial" w:hAnsi="Arial" w:cs="Arial"/>
          <w:sz w:val="20"/>
        </w:rPr>
      </w:pPr>
      <w:r w:rsidRPr="00B56196">
        <w:rPr>
          <w:rFonts w:ascii="Arial" w:hAnsi="Arial" w:cs="Arial"/>
          <w:sz w:val="20"/>
        </w:rPr>
        <w:t xml:space="preserve">El representante de EL COLEGIO </w:t>
      </w:r>
      <w:r w:rsidR="00696096" w:rsidRPr="00B56196">
        <w:rPr>
          <w:rFonts w:ascii="Arial" w:hAnsi="Arial" w:cs="Arial"/>
          <w:sz w:val="20"/>
        </w:rPr>
        <w:t>dará lectura al escrito que contenga las respuestas a las solicitudes de aclaración, una vez concluida la lectura los licitantes podrán formular las preguntas que estimen pertinentes, siempre que estén relacionadas con las respuestas recibidas.</w:t>
      </w:r>
    </w:p>
    <w:p w14:paraId="48D2E4E7" w14:textId="77777777" w:rsidR="0085519B" w:rsidRPr="00B56196" w:rsidRDefault="0085519B" w:rsidP="004520E7">
      <w:pPr>
        <w:pStyle w:val="Sangradetextonormal"/>
        <w:widowControl w:val="0"/>
        <w:autoSpaceDE w:val="0"/>
        <w:autoSpaceDN w:val="0"/>
        <w:adjustRightInd w:val="0"/>
        <w:ind w:left="0" w:firstLine="0"/>
        <w:rPr>
          <w:rFonts w:ascii="Arial" w:hAnsi="Arial" w:cs="Arial"/>
          <w:sz w:val="20"/>
        </w:rPr>
      </w:pPr>
    </w:p>
    <w:p w14:paraId="5DA443D0" w14:textId="77777777" w:rsidR="0085519B" w:rsidRPr="00B56196" w:rsidRDefault="00696096"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De</w:t>
      </w:r>
      <w:r w:rsidR="006D79B3" w:rsidRPr="00B56196">
        <w:rPr>
          <w:rFonts w:cs="Arial"/>
          <w:sz w:val="20"/>
          <w:lang w:val="es-MX"/>
        </w:rPr>
        <w:t xml:space="preserve"> </w:t>
      </w:r>
      <w:r w:rsidRPr="00B56196">
        <w:rPr>
          <w:rFonts w:cs="Arial"/>
          <w:sz w:val="20"/>
          <w:lang w:val="es-MX"/>
        </w:rPr>
        <w:t>cada</w:t>
      </w:r>
      <w:r w:rsidR="006D79B3" w:rsidRPr="00B56196">
        <w:rPr>
          <w:rFonts w:cs="Arial"/>
          <w:sz w:val="20"/>
          <w:lang w:val="es-MX"/>
        </w:rPr>
        <w:t xml:space="preserve"> </w:t>
      </w:r>
      <w:r w:rsidRPr="00B56196">
        <w:rPr>
          <w:rFonts w:cs="Arial"/>
          <w:sz w:val="20"/>
          <w:lang w:val="es-MX"/>
        </w:rPr>
        <w:t>junta</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aclaraciones</w:t>
      </w:r>
      <w:r w:rsidR="006D79B3" w:rsidRPr="00B56196">
        <w:rPr>
          <w:rFonts w:cs="Arial"/>
          <w:sz w:val="20"/>
          <w:lang w:val="es-MX"/>
        </w:rPr>
        <w:t xml:space="preserve"> </w:t>
      </w:r>
      <w:r w:rsidRPr="00B56196">
        <w:rPr>
          <w:rFonts w:cs="Arial"/>
          <w:sz w:val="20"/>
          <w:lang w:val="es-MX"/>
        </w:rPr>
        <w:t>se</w:t>
      </w:r>
      <w:r w:rsidR="006D79B3" w:rsidRPr="00B56196">
        <w:rPr>
          <w:rFonts w:cs="Arial"/>
          <w:sz w:val="20"/>
          <w:lang w:val="es-MX"/>
        </w:rPr>
        <w:t xml:space="preserve"> </w:t>
      </w:r>
      <w:r w:rsidRPr="00B56196">
        <w:rPr>
          <w:rFonts w:cs="Arial"/>
          <w:sz w:val="20"/>
          <w:lang w:val="es-MX"/>
        </w:rPr>
        <w:t>levantará</w:t>
      </w:r>
      <w:r w:rsidR="006D79B3" w:rsidRPr="00B56196">
        <w:rPr>
          <w:rFonts w:cs="Arial"/>
          <w:sz w:val="20"/>
          <w:lang w:val="es-MX"/>
        </w:rPr>
        <w:t xml:space="preserve"> </w:t>
      </w:r>
      <w:r w:rsidRPr="00B56196">
        <w:rPr>
          <w:rFonts w:cs="Arial"/>
          <w:sz w:val="20"/>
          <w:lang w:val="es-MX"/>
        </w:rPr>
        <w:t>acta</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será</w:t>
      </w:r>
      <w:r w:rsidR="006D79B3" w:rsidRPr="00B56196">
        <w:rPr>
          <w:rFonts w:cs="Arial"/>
          <w:sz w:val="20"/>
          <w:lang w:val="es-MX"/>
        </w:rPr>
        <w:t xml:space="preserve"> </w:t>
      </w:r>
      <w:r w:rsidRPr="00B56196">
        <w:rPr>
          <w:rFonts w:cs="Arial"/>
          <w:sz w:val="20"/>
          <w:lang w:val="es-MX"/>
        </w:rPr>
        <w:t>firmada</w:t>
      </w:r>
      <w:r w:rsidR="006D79B3" w:rsidRPr="00B56196">
        <w:rPr>
          <w:rFonts w:cs="Arial"/>
          <w:sz w:val="20"/>
          <w:lang w:val="es-MX"/>
        </w:rPr>
        <w:t xml:space="preserve"> </w:t>
      </w:r>
      <w:r w:rsidRPr="00B56196">
        <w:rPr>
          <w:rFonts w:cs="Arial"/>
          <w:sz w:val="20"/>
          <w:lang w:val="es-MX"/>
        </w:rPr>
        <w:t>por</w:t>
      </w:r>
      <w:r w:rsidR="006D79B3" w:rsidRPr="00B56196">
        <w:rPr>
          <w:rFonts w:cs="Arial"/>
          <w:sz w:val="20"/>
          <w:lang w:val="es-MX"/>
        </w:rPr>
        <w:t xml:space="preserve"> </w:t>
      </w:r>
      <w:r w:rsidRPr="00B56196">
        <w:rPr>
          <w:rFonts w:cs="Arial"/>
          <w:sz w:val="20"/>
          <w:lang w:val="es-MX"/>
        </w:rPr>
        <w:t>los</w:t>
      </w:r>
      <w:r w:rsidR="006D79B3" w:rsidRPr="00B56196">
        <w:rPr>
          <w:rFonts w:cs="Arial"/>
          <w:sz w:val="20"/>
          <w:lang w:val="es-MX"/>
        </w:rPr>
        <w:t xml:space="preserve"> </w:t>
      </w:r>
      <w:r w:rsidRPr="00B56196">
        <w:rPr>
          <w:rFonts w:cs="Arial"/>
          <w:sz w:val="20"/>
          <w:lang w:val="es-MX"/>
        </w:rPr>
        <w:t>licitantes</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asistan</w:t>
      </w:r>
      <w:r w:rsidR="006D79B3" w:rsidRPr="00B56196">
        <w:rPr>
          <w:rFonts w:cs="Arial"/>
          <w:sz w:val="20"/>
          <w:lang w:val="es-MX"/>
        </w:rPr>
        <w:t xml:space="preserve"> </w:t>
      </w:r>
      <w:r w:rsidRPr="00B56196">
        <w:rPr>
          <w:rFonts w:cs="Arial"/>
          <w:sz w:val="20"/>
          <w:lang w:val="es-MX"/>
        </w:rPr>
        <w:t>y</w:t>
      </w:r>
      <w:r w:rsidR="006D79B3" w:rsidRPr="00B56196">
        <w:rPr>
          <w:rFonts w:cs="Arial"/>
          <w:sz w:val="20"/>
          <w:lang w:val="es-MX"/>
        </w:rPr>
        <w:t xml:space="preserve"> </w:t>
      </w:r>
      <w:r w:rsidRPr="00B56196">
        <w:rPr>
          <w:rFonts w:cs="Arial"/>
          <w:sz w:val="20"/>
          <w:lang w:val="es-MX"/>
        </w:rPr>
        <w:t>los servidores</w:t>
      </w:r>
      <w:r w:rsidR="006D79B3" w:rsidRPr="00B56196">
        <w:rPr>
          <w:rFonts w:cs="Arial"/>
          <w:sz w:val="20"/>
          <w:lang w:val="es-MX"/>
        </w:rPr>
        <w:t xml:space="preserve"> </w:t>
      </w:r>
      <w:r w:rsidRPr="00B56196">
        <w:rPr>
          <w:rFonts w:cs="Arial"/>
          <w:sz w:val="20"/>
          <w:lang w:val="es-MX"/>
        </w:rPr>
        <w:t>públicos</w:t>
      </w:r>
      <w:r w:rsidR="006D79B3" w:rsidRPr="00B56196">
        <w:rPr>
          <w:rFonts w:cs="Arial"/>
          <w:sz w:val="20"/>
          <w:lang w:val="es-MX"/>
        </w:rPr>
        <w:t xml:space="preserve"> </w:t>
      </w:r>
      <w:r w:rsidRPr="00B56196">
        <w:rPr>
          <w:rFonts w:cs="Arial"/>
          <w:sz w:val="20"/>
          <w:lang w:val="es-MX"/>
        </w:rPr>
        <w:t>que intervengan,</w:t>
      </w:r>
      <w:r w:rsidR="006D79B3" w:rsidRPr="00B56196">
        <w:rPr>
          <w:rFonts w:cs="Arial"/>
          <w:sz w:val="20"/>
          <w:lang w:val="es-MX"/>
        </w:rPr>
        <w:t xml:space="preserve"> </w:t>
      </w:r>
      <w:r w:rsidRPr="00B56196">
        <w:rPr>
          <w:rFonts w:cs="Arial"/>
          <w:sz w:val="20"/>
          <w:lang w:val="es-MX"/>
        </w:rPr>
        <w:t>a quienes</w:t>
      </w:r>
      <w:r w:rsidR="006D79B3" w:rsidRPr="00B56196">
        <w:rPr>
          <w:rFonts w:cs="Arial"/>
          <w:sz w:val="20"/>
          <w:lang w:val="es-MX"/>
        </w:rPr>
        <w:t xml:space="preserve"> </w:t>
      </w:r>
      <w:r w:rsidRPr="00B56196">
        <w:rPr>
          <w:rFonts w:cs="Arial"/>
          <w:sz w:val="20"/>
          <w:lang w:val="es-MX"/>
        </w:rPr>
        <w:t>se les entregará</w:t>
      </w:r>
      <w:r w:rsidR="006D79B3" w:rsidRPr="00B56196">
        <w:rPr>
          <w:rFonts w:cs="Arial"/>
          <w:sz w:val="20"/>
          <w:lang w:val="es-MX"/>
        </w:rPr>
        <w:t xml:space="preserve"> </w:t>
      </w:r>
      <w:r w:rsidRPr="00B56196">
        <w:rPr>
          <w:rFonts w:cs="Arial"/>
          <w:sz w:val="20"/>
          <w:lang w:val="es-MX"/>
        </w:rPr>
        <w:t>copia de la misma.</w:t>
      </w:r>
      <w:r w:rsidR="006D79B3" w:rsidRPr="00B56196">
        <w:rPr>
          <w:rFonts w:cs="Arial"/>
          <w:sz w:val="20"/>
          <w:lang w:val="es-MX"/>
        </w:rPr>
        <w:t xml:space="preserve"> </w:t>
      </w:r>
      <w:r w:rsidRPr="00B56196">
        <w:rPr>
          <w:rFonts w:cs="Arial"/>
          <w:sz w:val="20"/>
          <w:lang w:val="es-MX"/>
        </w:rPr>
        <w:t>La falta de firma de algún licitante no invalidará su contenido y efectos.</w:t>
      </w:r>
    </w:p>
    <w:p w14:paraId="01CA70DC" w14:textId="77777777" w:rsidR="0085519B" w:rsidRPr="00B56196" w:rsidRDefault="0085519B" w:rsidP="004520E7">
      <w:pPr>
        <w:spacing w:before="10" w:after="0" w:line="240" w:lineRule="auto"/>
        <w:rPr>
          <w:rFonts w:ascii="Arial" w:hAnsi="Arial" w:cs="Arial"/>
          <w:sz w:val="20"/>
          <w:szCs w:val="20"/>
          <w:lang w:val="es-MX"/>
        </w:rPr>
      </w:pPr>
    </w:p>
    <w:p w14:paraId="4E5869C9" w14:textId="5E1A55FF" w:rsidR="0085519B" w:rsidRPr="00B56196" w:rsidRDefault="00696096"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 xml:space="preserve">El </w:t>
      </w:r>
      <w:r w:rsidR="002B13BB" w:rsidRPr="00B56196">
        <w:rPr>
          <w:rFonts w:cs="Arial"/>
          <w:sz w:val="20"/>
          <w:lang w:val="es-MX"/>
        </w:rPr>
        <w:t>Departamento de</w:t>
      </w:r>
      <w:r w:rsidR="00715CD8" w:rsidRPr="00B56196">
        <w:rPr>
          <w:rFonts w:cs="Arial"/>
          <w:sz w:val="20"/>
          <w:lang w:val="es-MX"/>
        </w:rPr>
        <w:t xml:space="preserve"> Recursos Materiales y Servicios</w:t>
      </w:r>
      <w:r w:rsidRPr="00B56196">
        <w:rPr>
          <w:rFonts w:cs="Arial"/>
          <w:sz w:val="20"/>
          <w:lang w:val="es-MX"/>
        </w:rPr>
        <w:t xml:space="preserve"> </w:t>
      </w:r>
      <w:r w:rsidR="00153C52" w:rsidRPr="00B56196">
        <w:rPr>
          <w:rFonts w:cs="Arial"/>
          <w:sz w:val="20"/>
          <w:lang w:val="es-MX"/>
        </w:rPr>
        <w:t xml:space="preserve">de EL COLEGIO </w:t>
      </w:r>
      <w:r w:rsidR="00966299" w:rsidRPr="00B56196">
        <w:rPr>
          <w:rFonts w:cs="Arial"/>
          <w:sz w:val="20"/>
          <w:lang w:val="es-MX"/>
        </w:rPr>
        <w:t xml:space="preserve">difundirá el acta a través de </w:t>
      </w:r>
      <w:proofErr w:type="spellStart"/>
      <w:r w:rsidR="0087357C" w:rsidRPr="00B56196">
        <w:rPr>
          <w:rFonts w:cs="Arial"/>
          <w:sz w:val="20"/>
          <w:lang w:val="es-MX"/>
        </w:rPr>
        <w:t>CompraNet</w:t>
      </w:r>
      <w:proofErr w:type="spellEnd"/>
      <w:r w:rsidR="00966299" w:rsidRPr="00B56196">
        <w:rPr>
          <w:rFonts w:cs="Arial"/>
          <w:sz w:val="20"/>
          <w:lang w:val="es-MX"/>
        </w:rPr>
        <w:t xml:space="preserve">  para efectos de la notificación a los licitantes que no hayan asistido al acto. Dicho procedimiento sustituye a la notificación personal.</w:t>
      </w:r>
    </w:p>
    <w:p w14:paraId="30DF10E6" w14:textId="77777777" w:rsidR="0085519B" w:rsidRPr="00B56196" w:rsidRDefault="0085519B" w:rsidP="004520E7">
      <w:pPr>
        <w:spacing w:before="10" w:after="0" w:line="240" w:lineRule="auto"/>
        <w:rPr>
          <w:rFonts w:ascii="Arial" w:hAnsi="Arial" w:cs="Arial"/>
          <w:sz w:val="20"/>
          <w:szCs w:val="20"/>
          <w:lang w:val="es-MX"/>
        </w:rPr>
      </w:pPr>
    </w:p>
    <w:p w14:paraId="78981FF8" w14:textId="0BF7CD15"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Departamento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Recursos</w:t>
      </w:r>
      <w:r w:rsidR="00A43EF6" w:rsidRPr="00B56196">
        <w:rPr>
          <w:rFonts w:ascii="Arial" w:eastAsia="Times New Roman" w:hAnsi="Arial" w:cs="Arial"/>
          <w:sz w:val="20"/>
          <w:szCs w:val="20"/>
          <w:lang w:val="es-MX" w:eastAsia="es-ES"/>
        </w:rPr>
        <w:t xml:space="preserve"> Materiales y Servicios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006D79B3" w:rsidRPr="00B56196">
        <w:rPr>
          <w:rFonts w:ascii="Arial" w:eastAsia="Times New Roman" w:hAnsi="Arial" w:cs="Arial"/>
          <w:sz w:val="20"/>
          <w:szCs w:val="20"/>
          <w:lang w:val="es-MX" w:eastAsia="es-ES"/>
        </w:rPr>
        <w:t xml:space="preserve"> </w:t>
      </w:r>
      <w:proofErr w:type="gramStart"/>
      <w:r w:rsidRPr="00B56196">
        <w:rPr>
          <w:rFonts w:ascii="Arial" w:eastAsia="Times New Roman" w:hAnsi="Arial" w:cs="Arial"/>
          <w:sz w:val="20"/>
          <w:szCs w:val="20"/>
          <w:lang w:val="es-MX" w:eastAsia="es-ES"/>
        </w:rPr>
        <w:t>difundirá</w:t>
      </w:r>
      <w:proofErr w:type="gramEnd"/>
      <w:r w:rsidR="006D79B3" w:rsidRPr="00B56196">
        <w:rPr>
          <w:rFonts w:ascii="Arial" w:eastAsia="Times New Roman" w:hAnsi="Arial" w:cs="Arial"/>
          <w:sz w:val="20"/>
          <w:szCs w:val="20"/>
          <w:lang w:val="es-MX" w:eastAsia="es-ES"/>
        </w:rPr>
        <w:t xml:space="preserve"> </w:t>
      </w:r>
      <w:r w:rsidR="00966299" w:rsidRPr="00B56196">
        <w:rPr>
          <w:rFonts w:ascii="Arial" w:eastAsia="Times New Roman" w:hAnsi="Arial" w:cs="Arial"/>
          <w:sz w:val="20"/>
          <w:szCs w:val="20"/>
          <w:lang w:val="es-MX" w:eastAsia="es-ES"/>
        </w:rPr>
        <w:t>a su vez el acta en la página de internet de EL COLEGIO y pondrá a disposición de los licitantes en sus oficinas, por un periodo de cinco días hábiles una copia de la misma.</w:t>
      </w:r>
    </w:p>
    <w:p w14:paraId="7F0F53D1" w14:textId="77777777" w:rsidR="0085519B" w:rsidRPr="00B56196" w:rsidRDefault="0085519B" w:rsidP="004520E7">
      <w:pPr>
        <w:spacing w:before="15" w:after="0" w:line="240" w:lineRule="auto"/>
        <w:rPr>
          <w:rFonts w:ascii="Arial" w:hAnsi="Arial" w:cs="Arial"/>
          <w:sz w:val="20"/>
          <w:szCs w:val="20"/>
          <w:lang w:val="es-MX"/>
        </w:rPr>
      </w:pPr>
    </w:p>
    <w:p w14:paraId="0A0F7A55" w14:textId="77777777" w:rsidR="0085519B" w:rsidRPr="00B56196" w:rsidRDefault="00696096"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lastRenderedPageBreak/>
        <w:t xml:space="preserve">Después de las referidas juntas de </w:t>
      </w:r>
      <w:r w:rsidR="002B13BB" w:rsidRPr="00B56196">
        <w:rPr>
          <w:rFonts w:cs="Arial"/>
          <w:sz w:val="20"/>
          <w:lang w:val="es-MX"/>
        </w:rPr>
        <w:t>aclaraciones no</w:t>
      </w:r>
      <w:r w:rsidRPr="00B56196">
        <w:rPr>
          <w:rFonts w:cs="Arial"/>
          <w:sz w:val="20"/>
          <w:lang w:val="es-MX"/>
        </w:rPr>
        <w:t xml:space="preserve"> procederá ninguna aclaración sobre el contenido de la</w:t>
      </w:r>
      <w:r w:rsidR="007E69C3" w:rsidRPr="00B56196">
        <w:rPr>
          <w:rFonts w:cs="Arial"/>
          <w:sz w:val="20"/>
          <w:lang w:val="es-MX"/>
        </w:rPr>
        <w:t xml:space="preserve"> </w:t>
      </w:r>
      <w:r w:rsidRPr="00B56196">
        <w:rPr>
          <w:rFonts w:cs="Arial"/>
          <w:sz w:val="20"/>
          <w:lang w:val="es-MX"/>
        </w:rPr>
        <w:t>Convocatoria y sus anexos.</w:t>
      </w:r>
    </w:p>
    <w:p w14:paraId="0ED4B6AB" w14:textId="77777777" w:rsidR="0085519B" w:rsidRPr="00B56196" w:rsidRDefault="0085519B" w:rsidP="004520E7">
      <w:pPr>
        <w:spacing w:before="15" w:after="0" w:line="240" w:lineRule="auto"/>
        <w:rPr>
          <w:rFonts w:ascii="Arial" w:hAnsi="Arial" w:cs="Arial"/>
          <w:sz w:val="20"/>
          <w:szCs w:val="20"/>
          <w:lang w:val="es-MX"/>
        </w:rPr>
      </w:pPr>
    </w:p>
    <w:p w14:paraId="117082E9" w14:textId="77777777" w:rsidR="0085519B" w:rsidRPr="00B56196" w:rsidRDefault="00696096" w:rsidP="004520E7">
      <w:pPr>
        <w:pStyle w:val="Sangra2detindependiente"/>
        <w:widowControl w:val="0"/>
        <w:autoSpaceDE w:val="0"/>
        <w:autoSpaceDN w:val="0"/>
        <w:adjustRightInd w:val="0"/>
        <w:ind w:firstLine="0"/>
        <w:rPr>
          <w:rFonts w:ascii="Arial" w:hAnsi="Arial" w:cs="Arial"/>
          <w:sz w:val="20"/>
        </w:rPr>
      </w:pPr>
      <w:r w:rsidRPr="00B56196">
        <w:rPr>
          <w:rFonts w:ascii="Arial" w:hAnsi="Arial" w:cs="Arial"/>
          <w:sz w:val="20"/>
        </w:rPr>
        <w:t>Las</w:t>
      </w:r>
      <w:r w:rsidR="006D79B3" w:rsidRPr="00B56196">
        <w:rPr>
          <w:rFonts w:ascii="Arial" w:hAnsi="Arial" w:cs="Arial"/>
          <w:sz w:val="20"/>
        </w:rPr>
        <w:t xml:space="preserve"> </w:t>
      </w:r>
      <w:r w:rsidRPr="00B56196">
        <w:rPr>
          <w:rFonts w:ascii="Arial" w:hAnsi="Arial" w:cs="Arial"/>
          <w:sz w:val="20"/>
        </w:rPr>
        <w:t>modificaciones</w:t>
      </w:r>
      <w:r w:rsidR="006D79B3" w:rsidRPr="00B56196">
        <w:rPr>
          <w:rFonts w:ascii="Arial" w:hAnsi="Arial" w:cs="Arial"/>
          <w:sz w:val="20"/>
        </w:rPr>
        <w:t xml:space="preserve"> </w:t>
      </w:r>
      <w:r w:rsidRPr="00B56196">
        <w:rPr>
          <w:rFonts w:ascii="Arial" w:hAnsi="Arial" w:cs="Arial"/>
          <w:sz w:val="20"/>
        </w:rPr>
        <w:t>y</w:t>
      </w:r>
      <w:r w:rsidR="006D79B3" w:rsidRPr="00B56196">
        <w:rPr>
          <w:rFonts w:ascii="Arial" w:hAnsi="Arial" w:cs="Arial"/>
          <w:sz w:val="20"/>
        </w:rPr>
        <w:t xml:space="preserve"> </w:t>
      </w:r>
      <w:r w:rsidRPr="00B56196">
        <w:rPr>
          <w:rFonts w:ascii="Arial" w:hAnsi="Arial" w:cs="Arial"/>
          <w:sz w:val="20"/>
        </w:rPr>
        <w:t>precisiones</w:t>
      </w:r>
      <w:r w:rsidR="006D79B3" w:rsidRPr="00B56196">
        <w:rPr>
          <w:rFonts w:ascii="Arial" w:hAnsi="Arial" w:cs="Arial"/>
          <w:sz w:val="20"/>
        </w:rPr>
        <w:t xml:space="preserve"> </w:t>
      </w:r>
      <w:r w:rsidRPr="00B56196">
        <w:rPr>
          <w:rFonts w:ascii="Arial" w:hAnsi="Arial" w:cs="Arial"/>
          <w:sz w:val="20"/>
        </w:rPr>
        <w:t>que</w:t>
      </w:r>
      <w:r w:rsidR="006D79B3" w:rsidRPr="00B56196">
        <w:rPr>
          <w:rFonts w:ascii="Arial" w:hAnsi="Arial" w:cs="Arial"/>
          <w:sz w:val="20"/>
        </w:rPr>
        <w:t xml:space="preserve"> </w:t>
      </w:r>
      <w:r w:rsidRPr="00B56196">
        <w:rPr>
          <w:rFonts w:ascii="Arial" w:hAnsi="Arial" w:cs="Arial"/>
          <w:sz w:val="20"/>
        </w:rPr>
        <w:t>surjan</w:t>
      </w:r>
      <w:r w:rsidR="006D79B3" w:rsidRPr="00B56196">
        <w:rPr>
          <w:rFonts w:ascii="Arial" w:hAnsi="Arial" w:cs="Arial"/>
          <w:sz w:val="20"/>
        </w:rPr>
        <w:t xml:space="preserve"> </w:t>
      </w:r>
      <w:r w:rsidRPr="00B56196">
        <w:rPr>
          <w:rFonts w:ascii="Arial" w:hAnsi="Arial" w:cs="Arial"/>
          <w:sz w:val="20"/>
        </w:rPr>
        <w:t>de</w:t>
      </w:r>
      <w:r w:rsidR="006D79B3" w:rsidRPr="00B56196">
        <w:rPr>
          <w:rFonts w:ascii="Arial" w:hAnsi="Arial" w:cs="Arial"/>
          <w:sz w:val="20"/>
        </w:rPr>
        <w:t xml:space="preserve"> </w:t>
      </w:r>
      <w:r w:rsidRPr="00B56196">
        <w:rPr>
          <w:rFonts w:ascii="Arial" w:hAnsi="Arial" w:cs="Arial"/>
          <w:sz w:val="20"/>
        </w:rPr>
        <w:t>la(s)</w:t>
      </w:r>
      <w:r w:rsidR="006D79B3" w:rsidRPr="00B56196">
        <w:rPr>
          <w:rFonts w:ascii="Arial" w:hAnsi="Arial" w:cs="Arial"/>
          <w:sz w:val="20"/>
        </w:rPr>
        <w:t xml:space="preserve"> </w:t>
      </w:r>
      <w:r w:rsidRPr="00B56196">
        <w:rPr>
          <w:rFonts w:ascii="Arial" w:hAnsi="Arial" w:cs="Arial"/>
          <w:sz w:val="20"/>
        </w:rPr>
        <w:t>junta(s)</w:t>
      </w:r>
      <w:r w:rsidR="006D79B3" w:rsidRPr="00B56196">
        <w:rPr>
          <w:rFonts w:ascii="Arial" w:hAnsi="Arial" w:cs="Arial"/>
          <w:sz w:val="20"/>
        </w:rPr>
        <w:t xml:space="preserve"> </w:t>
      </w:r>
      <w:r w:rsidRPr="00B56196">
        <w:rPr>
          <w:rFonts w:ascii="Arial" w:hAnsi="Arial" w:cs="Arial"/>
          <w:sz w:val="20"/>
        </w:rPr>
        <w:t>de</w:t>
      </w:r>
      <w:r w:rsidR="006D79B3" w:rsidRPr="00B56196">
        <w:rPr>
          <w:rFonts w:ascii="Arial" w:hAnsi="Arial" w:cs="Arial"/>
          <w:sz w:val="20"/>
        </w:rPr>
        <w:t xml:space="preserve"> </w:t>
      </w:r>
      <w:r w:rsidRPr="00B56196">
        <w:rPr>
          <w:rFonts w:ascii="Arial" w:hAnsi="Arial" w:cs="Arial"/>
          <w:sz w:val="20"/>
        </w:rPr>
        <w:t>aclaraciones pasarán</w:t>
      </w:r>
      <w:r w:rsidR="006D79B3" w:rsidRPr="00B56196">
        <w:rPr>
          <w:rFonts w:ascii="Arial" w:hAnsi="Arial" w:cs="Arial"/>
          <w:sz w:val="20"/>
        </w:rPr>
        <w:t xml:space="preserve"> </w:t>
      </w:r>
      <w:r w:rsidRPr="00B56196">
        <w:rPr>
          <w:rFonts w:ascii="Arial" w:hAnsi="Arial" w:cs="Arial"/>
          <w:sz w:val="20"/>
        </w:rPr>
        <w:t>a</w:t>
      </w:r>
      <w:r w:rsidR="006D79B3" w:rsidRPr="00B56196">
        <w:rPr>
          <w:rFonts w:ascii="Arial" w:hAnsi="Arial" w:cs="Arial"/>
          <w:sz w:val="20"/>
        </w:rPr>
        <w:t xml:space="preserve"> </w:t>
      </w:r>
      <w:r w:rsidRPr="00B56196">
        <w:rPr>
          <w:rFonts w:ascii="Arial" w:hAnsi="Arial" w:cs="Arial"/>
          <w:sz w:val="20"/>
        </w:rPr>
        <w:t>formar</w:t>
      </w:r>
      <w:r w:rsidR="006D79B3" w:rsidRPr="00B56196">
        <w:rPr>
          <w:rFonts w:ascii="Arial" w:hAnsi="Arial" w:cs="Arial"/>
          <w:sz w:val="20"/>
        </w:rPr>
        <w:t xml:space="preserve"> </w:t>
      </w:r>
      <w:r w:rsidRPr="00B56196">
        <w:rPr>
          <w:rFonts w:ascii="Arial" w:hAnsi="Arial" w:cs="Arial"/>
          <w:sz w:val="20"/>
        </w:rPr>
        <w:t>parte integral de la Convocatoria,</w:t>
      </w:r>
      <w:r w:rsidR="006D79B3" w:rsidRPr="00B56196">
        <w:rPr>
          <w:rFonts w:ascii="Arial" w:hAnsi="Arial" w:cs="Arial"/>
          <w:sz w:val="20"/>
        </w:rPr>
        <w:t xml:space="preserve"> </w:t>
      </w:r>
      <w:r w:rsidRPr="00B56196">
        <w:rPr>
          <w:rFonts w:ascii="Arial" w:hAnsi="Arial" w:cs="Arial"/>
          <w:sz w:val="20"/>
        </w:rPr>
        <w:t>por lo que los licitantes deberán tomarlas en cuenta al momento de preparar sus proposiciones.</w:t>
      </w:r>
    </w:p>
    <w:p w14:paraId="245ACE62" w14:textId="77777777" w:rsidR="0085519B" w:rsidRPr="00B56196" w:rsidRDefault="0085519B" w:rsidP="004520E7">
      <w:pPr>
        <w:spacing w:before="10" w:after="0" w:line="240" w:lineRule="auto"/>
        <w:rPr>
          <w:rFonts w:ascii="Arial" w:hAnsi="Arial" w:cs="Arial"/>
          <w:sz w:val="20"/>
          <w:szCs w:val="20"/>
          <w:lang w:val="es-MX"/>
        </w:rPr>
      </w:pPr>
    </w:p>
    <w:p w14:paraId="4AAC3FBF" w14:textId="6702B6AE" w:rsidR="0085519B" w:rsidRPr="00B56196" w:rsidRDefault="000660D7"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3.2</w:t>
      </w:r>
      <w:r w:rsidR="00696096" w:rsidRPr="00B56196">
        <w:rPr>
          <w:rFonts w:ascii="Arial" w:eastAsia="Times New Roman" w:hAnsi="Arial" w:cs="Arial"/>
          <w:sz w:val="20"/>
          <w:szCs w:val="20"/>
          <w:lang w:val="es-MX" w:eastAsia="es-ES"/>
        </w:rPr>
        <w:t>.- Celebración del acto de presentación y apertura de proposiciones.</w:t>
      </w:r>
    </w:p>
    <w:p w14:paraId="4D165A6D" w14:textId="77777777" w:rsidR="0085519B" w:rsidRPr="00B56196" w:rsidRDefault="0085519B" w:rsidP="004520E7">
      <w:pPr>
        <w:spacing w:before="15" w:after="0" w:line="240" w:lineRule="auto"/>
        <w:rPr>
          <w:rFonts w:ascii="Arial" w:hAnsi="Arial" w:cs="Arial"/>
          <w:sz w:val="20"/>
          <w:szCs w:val="20"/>
          <w:lang w:val="es-MX"/>
        </w:rPr>
      </w:pPr>
    </w:p>
    <w:p w14:paraId="6D97F1D8" w14:textId="47C1384B" w:rsidR="0085519B" w:rsidRPr="00B56196" w:rsidRDefault="00FC2185"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914A55">
        <w:rPr>
          <w:rFonts w:ascii="Arial" w:hAnsi="Arial" w:cs="Arial"/>
          <w:sz w:val="20"/>
          <w:szCs w:val="20"/>
          <w:lang w:val="es-MX"/>
        </w:rPr>
        <w:t xml:space="preserve">El acto de presentación y apertura de proposiciones se </w:t>
      </w:r>
      <w:r w:rsidR="00966299" w:rsidRPr="00914A55">
        <w:rPr>
          <w:rFonts w:ascii="Arial" w:hAnsi="Arial" w:cs="Arial"/>
          <w:sz w:val="20"/>
          <w:szCs w:val="20"/>
          <w:lang w:val="es-MX"/>
        </w:rPr>
        <w:t xml:space="preserve">realizará </w:t>
      </w:r>
      <w:r w:rsidR="000660D7" w:rsidRPr="00914A55">
        <w:rPr>
          <w:rFonts w:ascii="Arial" w:hAnsi="Arial" w:cs="Arial"/>
          <w:sz w:val="20"/>
          <w:szCs w:val="20"/>
          <w:lang w:val="es-MX"/>
        </w:rPr>
        <w:t>a las 12:00 horas del 16 de marzo de 2018</w:t>
      </w:r>
      <w:r w:rsidR="00966299" w:rsidRPr="00914A55">
        <w:rPr>
          <w:rFonts w:ascii="Arial" w:hAnsi="Arial" w:cs="Arial"/>
          <w:sz w:val="20"/>
          <w:szCs w:val="20"/>
          <w:lang w:val="es-MX"/>
        </w:rPr>
        <w:t xml:space="preserve"> </w:t>
      </w:r>
      <w:r w:rsidRPr="00914A55">
        <w:rPr>
          <w:rFonts w:ascii="Arial" w:hAnsi="Arial" w:cs="Arial"/>
          <w:sz w:val="20"/>
          <w:szCs w:val="20"/>
          <w:lang w:val="es-MX"/>
        </w:rPr>
        <w:t xml:space="preserve">en </w:t>
      </w:r>
      <w:r w:rsidR="00966299" w:rsidRPr="00914A55">
        <w:rPr>
          <w:rFonts w:ascii="Arial" w:hAnsi="Arial" w:cs="Arial"/>
          <w:sz w:val="20"/>
          <w:szCs w:val="20"/>
          <w:lang w:val="es-MX"/>
        </w:rPr>
        <w:t xml:space="preserve">la Sala de Capacitación  de EL COLEGIO, </w:t>
      </w:r>
      <w:r w:rsidR="00696096" w:rsidRPr="00914A55">
        <w:rPr>
          <w:rFonts w:ascii="Arial" w:eastAsia="Times New Roman" w:hAnsi="Arial" w:cs="Arial"/>
          <w:sz w:val="20"/>
          <w:szCs w:val="20"/>
          <w:lang w:val="es-MX" w:eastAsia="es-ES"/>
        </w:rPr>
        <w:t>ubicada en la calle Parque de Macul número 155, Fraccionamient</w:t>
      </w:r>
      <w:r w:rsidR="00D06E95" w:rsidRPr="00914A55">
        <w:rPr>
          <w:rFonts w:ascii="Arial" w:eastAsia="Times New Roman" w:hAnsi="Arial" w:cs="Arial"/>
          <w:sz w:val="20"/>
          <w:szCs w:val="20"/>
          <w:lang w:val="es-MX" w:eastAsia="es-ES"/>
        </w:rPr>
        <w:t>o Colinas del Parque, C.P. 78294</w:t>
      </w:r>
      <w:r w:rsidR="00696096" w:rsidRPr="00914A55">
        <w:rPr>
          <w:rFonts w:ascii="Arial" w:eastAsia="Times New Roman" w:hAnsi="Arial" w:cs="Arial"/>
          <w:sz w:val="20"/>
          <w:szCs w:val="20"/>
          <w:lang w:val="es-MX" w:eastAsia="es-ES"/>
        </w:rPr>
        <w:t>, San Luis Potosí, S.L.P.</w:t>
      </w:r>
    </w:p>
    <w:p w14:paraId="7925DB09" w14:textId="77777777" w:rsidR="007E69C3" w:rsidRPr="00B56196" w:rsidRDefault="007E69C3" w:rsidP="004520E7">
      <w:pPr>
        <w:spacing w:before="35" w:after="0" w:line="240" w:lineRule="auto"/>
        <w:ind w:right="275"/>
        <w:jc w:val="both"/>
        <w:rPr>
          <w:rFonts w:ascii="Arial" w:eastAsia="Tahoma" w:hAnsi="Arial" w:cs="Arial"/>
          <w:spacing w:val="-1"/>
          <w:sz w:val="20"/>
          <w:szCs w:val="20"/>
          <w:lang w:val="es-MX"/>
        </w:rPr>
      </w:pPr>
    </w:p>
    <w:p w14:paraId="3C50D3F1"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Los licitantes solamente podrán presentar una proposición en el presente procedimiento de contratación.</w:t>
      </w:r>
    </w:p>
    <w:p w14:paraId="03DF9F25" w14:textId="77777777" w:rsidR="0085519B" w:rsidRPr="00B56196" w:rsidRDefault="0085519B" w:rsidP="004520E7">
      <w:pPr>
        <w:spacing w:before="15" w:after="0" w:line="240" w:lineRule="auto"/>
        <w:rPr>
          <w:rFonts w:ascii="Arial" w:hAnsi="Arial" w:cs="Arial"/>
          <w:sz w:val="20"/>
          <w:szCs w:val="20"/>
          <w:lang w:val="es-MX"/>
        </w:rPr>
      </w:pPr>
    </w:p>
    <w:p w14:paraId="34E8F2B5"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Para intervenir en el acto de presentación y apertura de proposiciones, bastará que los licitantes presenten un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su</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firmante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manifieste,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bajo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protesta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decir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verdad,</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cuenta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facultades suficientes para comprometerse por sí o por su representada.</w:t>
      </w:r>
    </w:p>
    <w:p w14:paraId="67B3E04B" w14:textId="77777777" w:rsidR="0085519B" w:rsidRPr="00B56196" w:rsidRDefault="0085519B" w:rsidP="004520E7">
      <w:pPr>
        <w:spacing w:before="10" w:after="0" w:line="240" w:lineRule="auto"/>
        <w:rPr>
          <w:rFonts w:ascii="Arial" w:hAnsi="Arial" w:cs="Arial"/>
          <w:sz w:val="20"/>
          <w:szCs w:val="20"/>
          <w:lang w:val="es-MX"/>
        </w:rPr>
      </w:pPr>
    </w:p>
    <w:p w14:paraId="7AB09594" w14:textId="2DDC9F93"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Los licitantes deberán entregar sus proposiciones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un sobre cerrado</w:t>
      </w:r>
      <w:r w:rsidR="00966299" w:rsidRPr="00B56196">
        <w:rPr>
          <w:rFonts w:ascii="Arial" w:eastAsia="Times New Roman" w:hAnsi="Arial" w:cs="Arial"/>
          <w:sz w:val="20"/>
          <w:szCs w:val="20"/>
          <w:lang w:val="es-MX" w:eastAsia="es-ES"/>
        </w:rPr>
        <w:t xml:space="preserve"> de manera inviolable y </w:t>
      </w:r>
      <w:proofErr w:type="gramStart"/>
      <w:r w:rsidR="00966299" w:rsidRPr="00B56196">
        <w:rPr>
          <w:rFonts w:ascii="Arial" w:eastAsia="Times New Roman" w:hAnsi="Arial" w:cs="Arial"/>
          <w:sz w:val="20"/>
          <w:szCs w:val="20"/>
          <w:lang w:val="es-MX" w:eastAsia="es-ES"/>
        </w:rPr>
        <w:t>rotulado</w:t>
      </w:r>
      <w:proofErr w:type="gramEnd"/>
      <w:r w:rsidRPr="00B56196">
        <w:rPr>
          <w:rFonts w:ascii="Arial" w:eastAsia="Times New Roman" w:hAnsi="Arial" w:cs="Arial"/>
          <w:sz w:val="20"/>
          <w:szCs w:val="20"/>
          <w:lang w:val="es-MX" w:eastAsia="es-ES"/>
        </w:rPr>
        <w:t>, la documentación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complementaria,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distinta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propuesta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técnica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económica,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podrán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entregarla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su elección dentro o fuera de dicho sobre.</w:t>
      </w:r>
    </w:p>
    <w:p w14:paraId="63674407" w14:textId="77777777" w:rsidR="0085519B" w:rsidRPr="00B56196" w:rsidRDefault="0085519B" w:rsidP="004520E7">
      <w:pPr>
        <w:spacing w:before="9" w:after="0" w:line="240" w:lineRule="auto"/>
        <w:rPr>
          <w:rFonts w:ascii="Arial" w:hAnsi="Arial" w:cs="Arial"/>
          <w:sz w:val="20"/>
          <w:szCs w:val="20"/>
          <w:lang w:val="es-MX"/>
        </w:rPr>
      </w:pPr>
    </w:p>
    <w:p w14:paraId="0BA9A4BA"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Una vez que los licitantes entreguen sus proposiciones no podrán retirarlas o dejarlas sin efecto, por lo que</w:t>
      </w:r>
      <w:r w:rsidR="00E62DCB"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xml:space="preserve"> las considerará vigentes hasta la conclusión del procedimiento de contratación.</w:t>
      </w:r>
    </w:p>
    <w:p w14:paraId="0621216E" w14:textId="77777777" w:rsidR="0085519B" w:rsidRPr="00B56196" w:rsidRDefault="0085519B" w:rsidP="004520E7">
      <w:pPr>
        <w:spacing w:before="17" w:after="0" w:line="240" w:lineRule="auto"/>
        <w:rPr>
          <w:rFonts w:ascii="Arial" w:hAnsi="Arial" w:cs="Arial"/>
          <w:sz w:val="20"/>
          <w:szCs w:val="20"/>
          <w:lang w:val="es-MX"/>
        </w:rPr>
      </w:pPr>
    </w:p>
    <w:p w14:paraId="400C32BB"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licitantes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deberán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original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copia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formato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Relación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Documentos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Requeridos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para Participar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Licitación,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como</w:t>
      </w:r>
      <w:r w:rsidR="006D79B3" w:rsidRPr="00B56196">
        <w:rPr>
          <w:rFonts w:ascii="Arial" w:eastAsia="Times New Roman" w:hAnsi="Arial" w:cs="Arial"/>
          <w:sz w:val="20"/>
          <w:szCs w:val="20"/>
          <w:lang w:val="es-MX" w:eastAsia="es-ES"/>
        </w:rPr>
        <w:t xml:space="preserve"> </w:t>
      </w:r>
      <w:r w:rsidR="00966299" w:rsidRPr="00B56196">
        <w:rPr>
          <w:rFonts w:ascii="Arial" w:eastAsia="Times New Roman" w:hAnsi="Arial" w:cs="Arial"/>
          <w:sz w:val="20"/>
          <w:szCs w:val="20"/>
          <w:lang w:val="es-MX" w:eastAsia="es-ES"/>
        </w:rPr>
        <w:t>A</w:t>
      </w:r>
      <w:r w:rsidRPr="00B56196">
        <w:rPr>
          <w:rFonts w:ascii="Arial" w:eastAsia="Times New Roman" w:hAnsi="Arial" w:cs="Arial"/>
          <w:sz w:val="20"/>
          <w:szCs w:val="20"/>
          <w:lang w:val="es-MX" w:eastAsia="es-ES"/>
        </w:rPr>
        <w:t>nexo</w:t>
      </w:r>
      <w:r w:rsidR="006D79B3" w:rsidRPr="00B56196">
        <w:rPr>
          <w:rFonts w:ascii="Arial" w:eastAsia="Times New Roman" w:hAnsi="Arial" w:cs="Arial"/>
          <w:sz w:val="20"/>
          <w:szCs w:val="20"/>
          <w:lang w:val="es-MX" w:eastAsia="es-ES"/>
        </w:rPr>
        <w:t xml:space="preserve"> </w:t>
      </w:r>
      <w:r w:rsidR="00966299" w:rsidRPr="00B56196">
        <w:rPr>
          <w:rFonts w:ascii="Arial" w:eastAsia="Times New Roman" w:hAnsi="Arial" w:cs="Arial"/>
          <w:sz w:val="20"/>
          <w:szCs w:val="20"/>
          <w:lang w:val="es-MX" w:eastAsia="es-ES"/>
        </w:rPr>
        <w:t>N</w:t>
      </w:r>
      <w:r w:rsidRPr="00B56196">
        <w:rPr>
          <w:rFonts w:ascii="Arial" w:eastAsia="Times New Roman" w:hAnsi="Arial" w:cs="Arial"/>
          <w:sz w:val="20"/>
          <w:szCs w:val="20"/>
          <w:lang w:val="es-MX" w:eastAsia="es-ES"/>
        </w:rPr>
        <w:t>úmero</w:t>
      </w:r>
      <w:r w:rsidR="006D79B3" w:rsidRPr="00B56196">
        <w:rPr>
          <w:rFonts w:ascii="Arial" w:eastAsia="Times New Roman" w:hAnsi="Arial" w:cs="Arial"/>
          <w:sz w:val="20"/>
          <w:szCs w:val="20"/>
          <w:lang w:val="es-MX" w:eastAsia="es-ES"/>
        </w:rPr>
        <w:t xml:space="preserve"> </w:t>
      </w:r>
      <w:r w:rsidR="00966299" w:rsidRPr="00B56196">
        <w:rPr>
          <w:rFonts w:ascii="Arial" w:eastAsia="Times New Roman" w:hAnsi="Arial" w:cs="Arial"/>
          <w:sz w:val="20"/>
          <w:szCs w:val="20"/>
          <w:lang w:val="es-MX" w:eastAsia="es-ES"/>
        </w:rPr>
        <w:t>D</w:t>
      </w:r>
      <w:r w:rsidRPr="00B56196">
        <w:rPr>
          <w:rFonts w:ascii="Arial" w:eastAsia="Times New Roman" w:hAnsi="Arial" w:cs="Arial"/>
          <w:sz w:val="20"/>
          <w:szCs w:val="20"/>
          <w:lang w:val="es-MX" w:eastAsia="es-ES"/>
        </w:rPr>
        <w: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Convocatoria.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 xml:space="preserve">El formato servirá como constancia de recepción de la documentación que integra su proposición. La falta de presentación del formato no será motivo de </w:t>
      </w:r>
      <w:proofErr w:type="spellStart"/>
      <w:r w:rsidR="00966299" w:rsidRPr="00B56196">
        <w:rPr>
          <w:rFonts w:ascii="Arial" w:eastAsia="Times New Roman" w:hAnsi="Arial" w:cs="Arial"/>
          <w:sz w:val="20"/>
          <w:szCs w:val="20"/>
          <w:lang w:val="es-MX" w:eastAsia="es-ES"/>
        </w:rPr>
        <w:t>desechamiento</w:t>
      </w:r>
      <w:proofErr w:type="spellEnd"/>
      <w:r w:rsidR="0096629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 proposición.</w:t>
      </w:r>
    </w:p>
    <w:p w14:paraId="2F030B7F" w14:textId="77777777" w:rsidR="0085519B" w:rsidRPr="00B56196" w:rsidRDefault="0085519B" w:rsidP="004520E7">
      <w:pPr>
        <w:spacing w:before="13" w:after="0" w:line="240" w:lineRule="auto"/>
        <w:rPr>
          <w:rFonts w:ascii="Arial" w:hAnsi="Arial" w:cs="Arial"/>
          <w:sz w:val="20"/>
          <w:szCs w:val="20"/>
          <w:lang w:val="es-MX"/>
        </w:rPr>
      </w:pPr>
    </w:p>
    <w:p w14:paraId="22DCDFA1" w14:textId="77777777" w:rsidR="0085519B" w:rsidRPr="00B56196" w:rsidRDefault="004C0F79"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 COLEGIO</w:t>
      </w:r>
      <w:r w:rsidR="00696096" w:rsidRPr="00B56196">
        <w:rPr>
          <w:rFonts w:ascii="Arial" w:eastAsia="Times New Roman" w:hAnsi="Arial" w:cs="Arial"/>
          <w:sz w:val="20"/>
          <w:szCs w:val="20"/>
          <w:lang w:val="es-MX" w:eastAsia="es-ES"/>
        </w:rPr>
        <w:t xml:space="preserve"> aceptará proposiciones conjuntas. Las proposiciones conjuntas podrán ser presentadas por dos o más personas físicas o morales sin necesidad de constituir una sociedad o una nueva sociedad (personas morales), siempre que en la proposición</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que presenten</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se establezca</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con toda precisión las partes de las coberturas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y condiciones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 xml:space="preserve">de las pólizas de los seguros de gastos médicos mayores y de vida institucional que cada persona quedará obligada a responder en caso de la ocurrencia de algún siniestro, a quienes </w:t>
      </w:r>
      <w:r w:rsidRPr="00B56196">
        <w:rPr>
          <w:rFonts w:ascii="Arial" w:eastAsia="Times New Roman" w:hAnsi="Arial" w:cs="Arial"/>
          <w:sz w:val="20"/>
          <w:szCs w:val="20"/>
          <w:lang w:val="es-MX" w:eastAsia="es-ES"/>
        </w:rPr>
        <w:t>EL COLEGIO</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exigirá</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cumplimiento</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obligaciones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correspondan</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a</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cada</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una</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ellas.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Además deberán celebrar entre ellos un Convenio de Proposición Conjunta o podrán constituirse como una nueva sociedad.</w:t>
      </w:r>
    </w:p>
    <w:p w14:paraId="0E7BEAD3" w14:textId="77777777" w:rsidR="0085519B" w:rsidRPr="00B56196" w:rsidRDefault="0085519B" w:rsidP="004520E7">
      <w:pPr>
        <w:spacing w:before="10" w:after="0" w:line="240" w:lineRule="auto"/>
        <w:rPr>
          <w:rFonts w:ascii="Arial" w:hAnsi="Arial" w:cs="Arial"/>
          <w:sz w:val="20"/>
          <w:szCs w:val="20"/>
          <w:lang w:val="es-MX"/>
        </w:rPr>
      </w:pPr>
    </w:p>
    <w:p w14:paraId="42EC5122"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Las </w:t>
      </w:r>
      <w:r w:rsidR="002B13BB" w:rsidRPr="00B56196">
        <w:rPr>
          <w:rFonts w:ascii="Arial" w:eastAsia="Times New Roman" w:hAnsi="Arial" w:cs="Arial"/>
          <w:sz w:val="20"/>
          <w:szCs w:val="20"/>
          <w:lang w:val="es-MX" w:eastAsia="es-ES"/>
        </w:rPr>
        <w:t>proposiciones conjuntas deberán ser</w:t>
      </w:r>
      <w:r w:rsidRPr="00B56196">
        <w:rPr>
          <w:rFonts w:ascii="Arial" w:eastAsia="Times New Roman" w:hAnsi="Arial" w:cs="Arial"/>
          <w:sz w:val="20"/>
          <w:szCs w:val="20"/>
          <w:lang w:val="es-MX" w:eastAsia="es-ES"/>
        </w:rPr>
        <w:t xml:space="preserve"> </w:t>
      </w:r>
      <w:r w:rsidR="002B13BB" w:rsidRPr="00B56196">
        <w:rPr>
          <w:rFonts w:ascii="Arial" w:eastAsia="Times New Roman" w:hAnsi="Arial" w:cs="Arial"/>
          <w:sz w:val="20"/>
          <w:szCs w:val="20"/>
          <w:lang w:val="es-MX" w:eastAsia="es-ES"/>
        </w:rPr>
        <w:t>firmadas autógrafamente por</w:t>
      </w:r>
      <w:r w:rsidRPr="00B56196">
        <w:rPr>
          <w:rFonts w:ascii="Arial" w:eastAsia="Times New Roman" w:hAnsi="Arial" w:cs="Arial"/>
          <w:sz w:val="20"/>
          <w:szCs w:val="20"/>
          <w:lang w:val="es-MX" w:eastAsia="es-ES"/>
        </w:rPr>
        <w:t xml:space="preserve"> el representante común que haya sido designado por el grupo, el mismo que deberá señalar en este acto que la proposición que presenta es conjunta.</w:t>
      </w:r>
    </w:p>
    <w:p w14:paraId="7EF14CD4" w14:textId="77777777" w:rsidR="0085519B" w:rsidRPr="00B56196" w:rsidRDefault="0085519B" w:rsidP="004520E7">
      <w:pPr>
        <w:spacing w:before="10" w:after="0" w:line="240" w:lineRule="auto"/>
        <w:rPr>
          <w:rFonts w:ascii="Arial" w:hAnsi="Arial" w:cs="Arial"/>
          <w:sz w:val="20"/>
          <w:szCs w:val="20"/>
          <w:lang w:val="es-MX"/>
        </w:rPr>
      </w:pPr>
    </w:p>
    <w:p w14:paraId="0A1D6C29"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 acto de presentación y apertura de proposiciones se realizará de acuerdo a lo siguiente:</w:t>
      </w:r>
    </w:p>
    <w:p w14:paraId="25CB2036" w14:textId="77777777" w:rsidR="0085519B" w:rsidRPr="00B56196" w:rsidRDefault="0085519B" w:rsidP="004520E7">
      <w:pPr>
        <w:spacing w:before="17" w:after="0" w:line="240" w:lineRule="auto"/>
        <w:rPr>
          <w:rFonts w:ascii="Arial" w:hAnsi="Arial" w:cs="Arial"/>
          <w:sz w:val="20"/>
          <w:szCs w:val="20"/>
          <w:lang w:val="es-MX"/>
        </w:rPr>
      </w:pPr>
    </w:p>
    <w:p w14:paraId="5C4C3DB2" w14:textId="4B098F3E" w:rsidR="00756EFC" w:rsidRPr="00B56196" w:rsidRDefault="00F67A39" w:rsidP="00756EFC">
      <w:pPr>
        <w:tabs>
          <w:tab w:val="num" w:pos="349"/>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representante de EL COLEGIO </w:t>
      </w:r>
      <w:r w:rsidR="000C5FDB" w:rsidRPr="00B56196">
        <w:rPr>
          <w:rFonts w:ascii="Arial" w:eastAsia="Times New Roman" w:hAnsi="Arial" w:cs="Arial"/>
          <w:sz w:val="20"/>
          <w:szCs w:val="20"/>
          <w:lang w:val="es-MX" w:eastAsia="es-ES"/>
        </w:rPr>
        <w:t xml:space="preserve">a </w:t>
      </w:r>
      <w:r w:rsidR="00696096" w:rsidRPr="00B56196">
        <w:rPr>
          <w:rFonts w:ascii="Arial" w:eastAsia="Times New Roman" w:hAnsi="Arial" w:cs="Arial"/>
          <w:sz w:val="20"/>
          <w:szCs w:val="20"/>
          <w:lang w:val="es-MX" w:eastAsia="es-ES"/>
        </w:rPr>
        <w:t>partir de la hora señalada</w:t>
      </w:r>
      <w:r w:rsidR="006D79B3" w:rsidRPr="00B56196">
        <w:rPr>
          <w:rFonts w:ascii="Arial" w:eastAsia="Times New Roman" w:hAnsi="Arial" w:cs="Arial"/>
          <w:sz w:val="20"/>
          <w:szCs w:val="20"/>
          <w:lang w:val="es-MX" w:eastAsia="es-ES"/>
        </w:rPr>
        <w:t xml:space="preserve"> </w:t>
      </w:r>
      <w:r w:rsidR="000C5FDB" w:rsidRPr="00B56196">
        <w:rPr>
          <w:rFonts w:ascii="Arial" w:eastAsia="Times New Roman" w:hAnsi="Arial" w:cs="Arial"/>
          <w:sz w:val="20"/>
          <w:szCs w:val="20"/>
          <w:lang w:val="es-MX" w:eastAsia="es-ES"/>
        </w:rPr>
        <w:t>dará</w:t>
      </w:r>
      <w:r w:rsidR="00696096" w:rsidRPr="00B56196">
        <w:rPr>
          <w:rFonts w:ascii="Arial" w:eastAsia="Times New Roman" w:hAnsi="Arial" w:cs="Arial"/>
          <w:sz w:val="20"/>
          <w:szCs w:val="20"/>
          <w:lang w:val="es-MX" w:eastAsia="es-ES"/>
        </w:rPr>
        <w:t xml:space="preserve"> inicio </w:t>
      </w:r>
      <w:r w:rsidR="000C5FDB" w:rsidRPr="00B56196">
        <w:rPr>
          <w:rFonts w:ascii="Arial" w:eastAsia="Times New Roman" w:hAnsi="Arial" w:cs="Arial"/>
          <w:sz w:val="20"/>
          <w:szCs w:val="20"/>
          <w:lang w:val="es-MX" w:eastAsia="es-ES"/>
        </w:rPr>
        <w:t>a</w:t>
      </w:r>
      <w:r w:rsidR="00696096" w:rsidRPr="00B56196">
        <w:rPr>
          <w:rFonts w:ascii="Arial" w:eastAsia="Times New Roman" w:hAnsi="Arial" w:cs="Arial"/>
          <w:sz w:val="20"/>
          <w:szCs w:val="20"/>
          <w:lang w:val="es-MX" w:eastAsia="es-ES"/>
        </w:rPr>
        <w:t>l acto de presentación</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y apertura de proposiciones</w:t>
      </w:r>
      <w:r w:rsidR="000C5FDB" w:rsidRPr="00B56196">
        <w:rPr>
          <w:rFonts w:ascii="Arial" w:eastAsia="Times New Roman" w:hAnsi="Arial" w:cs="Arial"/>
          <w:sz w:val="20"/>
          <w:szCs w:val="20"/>
          <w:lang w:val="es-MX" w:eastAsia="es-ES"/>
        </w:rPr>
        <w:t xml:space="preserve"> y</w:t>
      </w:r>
      <w:r w:rsidR="000660D7"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cerrará</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puerta</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Sala</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 xml:space="preserve">de </w:t>
      </w:r>
      <w:r w:rsidR="00966299" w:rsidRPr="00B56196">
        <w:rPr>
          <w:rFonts w:ascii="Arial" w:eastAsia="Times New Roman" w:hAnsi="Arial" w:cs="Arial"/>
          <w:sz w:val="20"/>
          <w:szCs w:val="20"/>
          <w:lang w:val="es-MX" w:eastAsia="es-ES"/>
        </w:rPr>
        <w:t>Capacitación</w:t>
      </w:r>
      <w:r w:rsidR="00696096" w:rsidRPr="00B56196">
        <w:rPr>
          <w:rFonts w:ascii="Arial" w:eastAsia="Times New Roman" w:hAnsi="Arial" w:cs="Arial"/>
          <w:sz w:val="20"/>
          <w:szCs w:val="20"/>
          <w:lang w:val="es-MX" w:eastAsia="es-ES"/>
        </w:rPr>
        <w:t xml:space="preserve"> y no permitirá el acceso a ningún licitante, observador o servidor público, o el paso de documentación alguna.</w:t>
      </w:r>
    </w:p>
    <w:p w14:paraId="1EAB86D7" w14:textId="77777777" w:rsidR="00756EFC" w:rsidRPr="00B56196" w:rsidRDefault="00756EFC" w:rsidP="00756EFC">
      <w:pPr>
        <w:tabs>
          <w:tab w:val="num" w:pos="349"/>
        </w:tabs>
        <w:autoSpaceDE w:val="0"/>
        <w:autoSpaceDN w:val="0"/>
        <w:adjustRightInd w:val="0"/>
        <w:spacing w:after="0" w:line="240" w:lineRule="auto"/>
        <w:jc w:val="both"/>
        <w:rPr>
          <w:rFonts w:ascii="Arial" w:eastAsia="Times New Roman" w:hAnsi="Arial" w:cs="Arial"/>
          <w:sz w:val="20"/>
          <w:szCs w:val="20"/>
          <w:lang w:val="es-MX" w:eastAsia="es-ES"/>
        </w:rPr>
      </w:pPr>
    </w:p>
    <w:p w14:paraId="32B8C421" w14:textId="5AD19F01" w:rsidR="00756EFC" w:rsidRPr="00B56196" w:rsidRDefault="00696096" w:rsidP="00756EFC">
      <w:pPr>
        <w:pStyle w:val="Prrafodelista"/>
        <w:numPr>
          <w:ilvl w:val="0"/>
          <w:numId w:val="21"/>
        </w:numPr>
        <w:tabs>
          <w:tab w:val="num" w:pos="349"/>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Acto seguido, </w:t>
      </w:r>
      <w:r w:rsidR="00F67A39" w:rsidRPr="00B56196">
        <w:rPr>
          <w:rFonts w:ascii="Arial" w:eastAsia="Times New Roman" w:hAnsi="Arial" w:cs="Arial"/>
          <w:sz w:val="20"/>
          <w:szCs w:val="20"/>
          <w:lang w:val="es-MX" w:eastAsia="es-ES"/>
        </w:rPr>
        <w:t xml:space="preserve">el representante de EL COLEGIO </w:t>
      </w:r>
      <w:r w:rsidRPr="00B56196">
        <w:rPr>
          <w:rFonts w:ascii="Arial" w:eastAsia="Times New Roman" w:hAnsi="Arial" w:cs="Arial"/>
          <w:sz w:val="20"/>
          <w:szCs w:val="20"/>
          <w:lang w:val="es-MX" w:eastAsia="es-ES"/>
        </w:rPr>
        <w:t>procederá a realizar el registro de asistencia.</w:t>
      </w:r>
    </w:p>
    <w:p w14:paraId="7F0355C7" w14:textId="77777777" w:rsidR="00FB0277" w:rsidRPr="00B56196" w:rsidRDefault="00FB0277" w:rsidP="00FB0277">
      <w:pPr>
        <w:pStyle w:val="Prrafodelista"/>
        <w:autoSpaceDE w:val="0"/>
        <w:autoSpaceDN w:val="0"/>
        <w:adjustRightInd w:val="0"/>
        <w:spacing w:after="0" w:line="240" w:lineRule="auto"/>
        <w:jc w:val="both"/>
        <w:rPr>
          <w:rFonts w:ascii="Arial" w:eastAsia="Times New Roman" w:hAnsi="Arial" w:cs="Arial"/>
          <w:sz w:val="20"/>
          <w:szCs w:val="20"/>
          <w:lang w:val="es-MX" w:eastAsia="es-ES"/>
        </w:rPr>
      </w:pPr>
    </w:p>
    <w:p w14:paraId="7FA4DB89" w14:textId="73A38992" w:rsidR="00756EFC" w:rsidRPr="00B56196" w:rsidRDefault="00F67A39" w:rsidP="00756EFC">
      <w:pPr>
        <w:pStyle w:val="Prrafodelista"/>
        <w:numPr>
          <w:ilvl w:val="0"/>
          <w:numId w:val="21"/>
        </w:numPr>
        <w:tabs>
          <w:tab w:val="num" w:pos="349"/>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representante de EL COLEGIO </w:t>
      </w:r>
      <w:r w:rsidR="00696096" w:rsidRPr="00B56196">
        <w:rPr>
          <w:rFonts w:ascii="Arial" w:eastAsia="Times New Roman" w:hAnsi="Arial" w:cs="Arial"/>
          <w:sz w:val="20"/>
          <w:szCs w:val="20"/>
          <w:lang w:val="es-MX" w:eastAsia="es-ES"/>
        </w:rPr>
        <w:t>solicitará</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a los licitantes,</w:t>
      </w:r>
      <w:r w:rsidR="006D79B3"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en el orden del registro de asistencia, la entrega del sobre cerrado que contiene su proposición.</w:t>
      </w:r>
    </w:p>
    <w:p w14:paraId="3DFEB8AA" w14:textId="77777777" w:rsidR="00FB0277" w:rsidRPr="00B56196" w:rsidRDefault="00FB0277" w:rsidP="00FB0277">
      <w:pPr>
        <w:autoSpaceDE w:val="0"/>
        <w:autoSpaceDN w:val="0"/>
        <w:adjustRightInd w:val="0"/>
        <w:spacing w:after="0" w:line="240" w:lineRule="auto"/>
        <w:jc w:val="both"/>
        <w:rPr>
          <w:rFonts w:ascii="Arial" w:eastAsia="Times New Roman" w:hAnsi="Arial" w:cs="Arial"/>
          <w:sz w:val="20"/>
          <w:szCs w:val="20"/>
          <w:lang w:val="es-MX" w:eastAsia="es-ES"/>
        </w:rPr>
      </w:pPr>
    </w:p>
    <w:p w14:paraId="0CB82844" w14:textId="797A88B8" w:rsidR="00756EFC" w:rsidRPr="00B56196" w:rsidRDefault="00696096" w:rsidP="00756EFC">
      <w:pPr>
        <w:pStyle w:val="Prrafodelista"/>
        <w:numPr>
          <w:ilvl w:val="0"/>
          <w:numId w:val="21"/>
        </w:numPr>
        <w:tabs>
          <w:tab w:val="num" w:pos="349"/>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Una</w:t>
      </w:r>
      <w:r w:rsidR="004571DD"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vez</w:t>
      </w:r>
      <w:r w:rsidR="004571DD"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 xml:space="preserve">recibidas las proposiciones, </w:t>
      </w:r>
      <w:r w:rsidR="00F67A39" w:rsidRPr="00B56196">
        <w:rPr>
          <w:rFonts w:ascii="Arial" w:eastAsia="Times New Roman" w:hAnsi="Arial" w:cs="Arial"/>
          <w:sz w:val="20"/>
          <w:szCs w:val="20"/>
          <w:lang w:val="es-MX" w:eastAsia="es-ES"/>
        </w:rPr>
        <w:t xml:space="preserve">el representante de EL COLEGIO </w:t>
      </w:r>
      <w:r w:rsidRPr="00B56196">
        <w:rPr>
          <w:rFonts w:ascii="Arial" w:eastAsia="Times New Roman" w:hAnsi="Arial" w:cs="Arial"/>
          <w:sz w:val="20"/>
          <w:szCs w:val="20"/>
          <w:lang w:val="es-MX" w:eastAsia="es-ES"/>
        </w:rPr>
        <w:t>procederá a su apertura, haciendo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constar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 documentación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presentada,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sin entrar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 xml:space="preserve">a su análisis técnico, legal o administrativo y </w:t>
      </w:r>
      <w:r w:rsidRPr="00B56196">
        <w:rPr>
          <w:rFonts w:ascii="Arial" w:eastAsia="Times New Roman" w:hAnsi="Arial" w:cs="Arial"/>
          <w:sz w:val="20"/>
          <w:szCs w:val="20"/>
          <w:lang w:val="es-MX" w:eastAsia="es-ES"/>
        </w:rPr>
        <w:lastRenderedPageBreak/>
        <w:t>sin que ello implique</w:t>
      </w:r>
      <w:r w:rsidR="004571DD"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 evaluación de su contenido. La documentación que presenten los licitantes se comparará contra la que se encuentre relacionada en el formato Relación de Documentos Requeridos para Participar en la Licitación.</w:t>
      </w:r>
    </w:p>
    <w:p w14:paraId="71320391" w14:textId="77777777" w:rsidR="00FB0277" w:rsidRPr="00B56196" w:rsidRDefault="00FB0277" w:rsidP="00FB0277">
      <w:pPr>
        <w:autoSpaceDE w:val="0"/>
        <w:autoSpaceDN w:val="0"/>
        <w:adjustRightInd w:val="0"/>
        <w:spacing w:after="0" w:line="240" w:lineRule="auto"/>
        <w:jc w:val="both"/>
        <w:rPr>
          <w:rFonts w:ascii="Arial" w:eastAsia="Times New Roman" w:hAnsi="Arial" w:cs="Arial"/>
          <w:sz w:val="20"/>
          <w:szCs w:val="20"/>
          <w:lang w:val="es-MX" w:eastAsia="es-ES"/>
        </w:rPr>
      </w:pPr>
    </w:p>
    <w:p w14:paraId="427ED0F8" w14:textId="4797ECAB" w:rsidR="00756EFC" w:rsidRPr="00B56196" w:rsidRDefault="00F67A39" w:rsidP="00756EFC">
      <w:pPr>
        <w:pStyle w:val="Prrafodelista"/>
        <w:numPr>
          <w:ilvl w:val="0"/>
          <w:numId w:val="21"/>
        </w:numPr>
        <w:tabs>
          <w:tab w:val="num" w:pos="349"/>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representante de EL COLEGIO </w:t>
      </w:r>
      <w:r w:rsidR="00696096" w:rsidRPr="00B56196">
        <w:rPr>
          <w:rFonts w:ascii="Arial" w:eastAsia="Times New Roman" w:hAnsi="Arial" w:cs="Arial"/>
          <w:sz w:val="20"/>
          <w:szCs w:val="20"/>
          <w:lang w:val="es-MX" w:eastAsia="es-ES"/>
        </w:rPr>
        <w:t>dará lectura en voz alta al importe total sin IVA de cada proposición económica.</w:t>
      </w:r>
    </w:p>
    <w:p w14:paraId="5BC0814C" w14:textId="77777777" w:rsidR="00FB0277" w:rsidRPr="00B56196" w:rsidRDefault="00FB0277" w:rsidP="00FB0277">
      <w:pPr>
        <w:autoSpaceDE w:val="0"/>
        <w:autoSpaceDN w:val="0"/>
        <w:adjustRightInd w:val="0"/>
        <w:spacing w:after="0" w:line="240" w:lineRule="auto"/>
        <w:jc w:val="both"/>
        <w:rPr>
          <w:rFonts w:ascii="Arial" w:eastAsia="Times New Roman" w:hAnsi="Arial" w:cs="Arial"/>
          <w:sz w:val="20"/>
          <w:szCs w:val="20"/>
          <w:lang w:val="es-MX" w:eastAsia="es-ES"/>
        </w:rPr>
      </w:pPr>
    </w:p>
    <w:p w14:paraId="3104C7E7" w14:textId="07CF3C3E" w:rsidR="00FB0277" w:rsidRPr="00B56196" w:rsidRDefault="00F67A39" w:rsidP="00FB0277">
      <w:pPr>
        <w:pStyle w:val="Prrafodelista"/>
        <w:numPr>
          <w:ilvl w:val="0"/>
          <w:numId w:val="21"/>
        </w:numPr>
        <w:tabs>
          <w:tab w:val="num" w:pos="349"/>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representante de EL COLEGIO </w:t>
      </w:r>
      <w:r w:rsidR="00696096" w:rsidRPr="00B56196">
        <w:rPr>
          <w:rFonts w:ascii="Arial" w:eastAsia="Times New Roman" w:hAnsi="Arial" w:cs="Arial"/>
          <w:sz w:val="20"/>
          <w:szCs w:val="20"/>
          <w:lang w:val="es-MX" w:eastAsia="es-ES"/>
        </w:rPr>
        <w:t>recibirá las proposiciones técnicas y económicas, para su posterior análisis detallado y evaluación correspondiente.</w:t>
      </w:r>
    </w:p>
    <w:p w14:paraId="4C437208" w14:textId="77777777" w:rsidR="00FB0277" w:rsidRPr="00B56196" w:rsidRDefault="00FB0277" w:rsidP="00FB0277">
      <w:pPr>
        <w:autoSpaceDE w:val="0"/>
        <w:autoSpaceDN w:val="0"/>
        <w:adjustRightInd w:val="0"/>
        <w:spacing w:after="0" w:line="240" w:lineRule="auto"/>
        <w:jc w:val="both"/>
        <w:rPr>
          <w:rFonts w:ascii="Arial" w:eastAsia="Times New Roman" w:hAnsi="Arial" w:cs="Arial"/>
          <w:sz w:val="20"/>
          <w:szCs w:val="20"/>
          <w:lang w:val="es-MX" w:eastAsia="es-ES"/>
        </w:rPr>
      </w:pPr>
    </w:p>
    <w:p w14:paraId="46DD4D5D" w14:textId="19B259D4" w:rsidR="00756EFC" w:rsidRPr="00B56196" w:rsidRDefault="00696096" w:rsidP="00756EFC">
      <w:pPr>
        <w:pStyle w:val="Prrafodelista"/>
        <w:numPr>
          <w:ilvl w:val="0"/>
          <w:numId w:val="21"/>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De entre los licitantes que hayan asistido, éstos elegirán a uno, que en forma conjunta con </w:t>
      </w:r>
      <w:r w:rsidR="00F67A39" w:rsidRPr="00B56196">
        <w:rPr>
          <w:rFonts w:ascii="Arial" w:eastAsia="Times New Roman" w:hAnsi="Arial" w:cs="Arial"/>
          <w:sz w:val="20"/>
          <w:szCs w:val="20"/>
          <w:lang w:val="es-MX" w:eastAsia="es-ES"/>
        </w:rPr>
        <w:t xml:space="preserve">el representante de EL COLEGIO </w:t>
      </w:r>
      <w:r w:rsidRPr="00B56196">
        <w:rPr>
          <w:rFonts w:ascii="Arial" w:eastAsia="Times New Roman" w:hAnsi="Arial" w:cs="Arial"/>
          <w:sz w:val="20"/>
          <w:szCs w:val="20"/>
          <w:lang w:val="es-MX" w:eastAsia="es-ES"/>
        </w:rPr>
        <w:t>rubricarán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propuestas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técnicas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contengan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 coberturas y condiciones de las pólizas de seguros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gastos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médicos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mayores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 xml:space="preserve">y </w:t>
      </w:r>
      <w:r w:rsidR="004571DD" w:rsidRPr="00B56196">
        <w:rPr>
          <w:rFonts w:ascii="Arial" w:eastAsia="Times New Roman" w:hAnsi="Arial" w:cs="Arial"/>
          <w:sz w:val="20"/>
          <w:szCs w:val="20"/>
          <w:lang w:val="es-MX" w:eastAsia="es-ES"/>
        </w:rPr>
        <w:t>de vida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 xml:space="preserve">institucional requeridas </w:t>
      </w:r>
      <w:r w:rsidR="00966299" w:rsidRPr="00B56196">
        <w:rPr>
          <w:rFonts w:ascii="Arial" w:eastAsia="Times New Roman" w:hAnsi="Arial" w:cs="Arial"/>
          <w:sz w:val="20"/>
          <w:szCs w:val="20"/>
          <w:lang w:val="es-MX" w:eastAsia="es-ES"/>
        </w:rPr>
        <w:t xml:space="preserve">por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xml:space="preserve"> y las propuestas económicas que contengan las proposiciones que presenten los licitantes.</w:t>
      </w:r>
    </w:p>
    <w:p w14:paraId="62F7EE03" w14:textId="77777777" w:rsidR="00FB0277" w:rsidRPr="00B56196" w:rsidRDefault="00FB0277" w:rsidP="00FB0277">
      <w:pPr>
        <w:autoSpaceDE w:val="0"/>
        <w:autoSpaceDN w:val="0"/>
        <w:adjustRightInd w:val="0"/>
        <w:spacing w:after="0" w:line="240" w:lineRule="auto"/>
        <w:jc w:val="both"/>
        <w:rPr>
          <w:rFonts w:ascii="Arial" w:eastAsia="Times New Roman" w:hAnsi="Arial" w:cs="Arial"/>
          <w:sz w:val="20"/>
          <w:szCs w:val="20"/>
          <w:lang w:val="es-MX" w:eastAsia="es-ES"/>
        </w:rPr>
      </w:pPr>
    </w:p>
    <w:p w14:paraId="4CD47902" w14:textId="550927F5" w:rsidR="00FB0277" w:rsidRPr="00B56196" w:rsidRDefault="002B13BB" w:rsidP="00FB0277">
      <w:pPr>
        <w:pStyle w:val="Prrafodelista"/>
        <w:numPr>
          <w:ilvl w:val="0"/>
          <w:numId w:val="21"/>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Al término</w:t>
      </w:r>
      <w:r w:rsidR="00696096" w:rsidRPr="00B56196">
        <w:rPr>
          <w:rFonts w:ascii="Arial" w:eastAsia="Times New Roman" w:hAnsi="Arial" w:cs="Arial"/>
          <w:sz w:val="20"/>
          <w:szCs w:val="20"/>
          <w:lang w:val="es-MX" w:eastAsia="es-ES"/>
        </w:rPr>
        <w:t xml:space="preserve"> del evento se levantará acta en la que se har</w:t>
      </w:r>
      <w:r w:rsidR="00756EFC" w:rsidRPr="00B56196">
        <w:rPr>
          <w:rFonts w:ascii="Arial" w:eastAsia="Times New Roman" w:hAnsi="Arial" w:cs="Arial"/>
          <w:sz w:val="20"/>
          <w:szCs w:val="20"/>
          <w:lang w:val="es-MX" w:eastAsia="es-ES"/>
        </w:rPr>
        <w:t>á</w:t>
      </w:r>
      <w:r w:rsidR="00696096" w:rsidRPr="00B56196">
        <w:rPr>
          <w:rFonts w:ascii="Arial" w:eastAsia="Times New Roman" w:hAnsi="Arial" w:cs="Arial"/>
          <w:sz w:val="20"/>
          <w:szCs w:val="20"/>
          <w:lang w:val="es-MX" w:eastAsia="es-ES"/>
        </w:rPr>
        <w:t xml:space="preserve"> </w:t>
      </w:r>
      <w:r w:rsidR="00756EFC" w:rsidRPr="00B56196">
        <w:rPr>
          <w:rFonts w:ascii="Arial" w:eastAsia="Times New Roman" w:hAnsi="Arial" w:cs="Arial"/>
          <w:sz w:val="20"/>
          <w:szCs w:val="20"/>
          <w:lang w:val="es-MX" w:eastAsia="es-ES"/>
        </w:rPr>
        <w:t>constar el importe de cada una de las proposiciones</w:t>
      </w:r>
      <w:r w:rsidR="005B64F1"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 xml:space="preserve">técnicas y </w:t>
      </w:r>
      <w:r w:rsidR="00756EFC" w:rsidRPr="00B56196">
        <w:rPr>
          <w:rFonts w:ascii="Arial" w:eastAsia="Times New Roman" w:hAnsi="Arial" w:cs="Arial"/>
          <w:sz w:val="20"/>
          <w:szCs w:val="20"/>
          <w:lang w:val="es-MX" w:eastAsia="es-ES"/>
        </w:rPr>
        <w:t xml:space="preserve">económicas recibidas </w:t>
      </w:r>
      <w:r w:rsidR="00696096" w:rsidRPr="00B56196">
        <w:rPr>
          <w:rFonts w:ascii="Arial" w:eastAsia="Times New Roman" w:hAnsi="Arial" w:cs="Arial"/>
          <w:sz w:val="20"/>
          <w:szCs w:val="20"/>
          <w:lang w:val="es-MX" w:eastAsia="es-ES"/>
        </w:rPr>
        <w:t>y se señalará lugar, fecha y hora en que se dará a conocer el fallo. El acta será firmada por los licitantes que asistan y los servidores públicos que intervengan, a quienes se les entregará copia de la misma. La falta de firma de algún licitante no invalidará su contenido y efectos.</w:t>
      </w:r>
    </w:p>
    <w:p w14:paraId="5B4EBF4A" w14:textId="77777777" w:rsidR="00FB0277" w:rsidRPr="00B56196" w:rsidRDefault="00FB0277" w:rsidP="00FB0277">
      <w:pPr>
        <w:autoSpaceDE w:val="0"/>
        <w:autoSpaceDN w:val="0"/>
        <w:adjustRightInd w:val="0"/>
        <w:spacing w:after="0" w:line="240" w:lineRule="auto"/>
        <w:jc w:val="both"/>
        <w:rPr>
          <w:rFonts w:ascii="Arial" w:eastAsia="Times New Roman" w:hAnsi="Arial" w:cs="Arial"/>
          <w:sz w:val="20"/>
          <w:szCs w:val="20"/>
          <w:lang w:val="es-MX" w:eastAsia="es-ES"/>
        </w:rPr>
      </w:pPr>
    </w:p>
    <w:p w14:paraId="2F46E66E" w14:textId="31F2C097" w:rsidR="00756EFC" w:rsidRPr="00B56196" w:rsidRDefault="0073193A" w:rsidP="0087357C">
      <w:pPr>
        <w:pStyle w:val="Prrafodelista"/>
        <w:numPr>
          <w:ilvl w:val="0"/>
          <w:numId w:val="21"/>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w:t>
      </w:r>
      <w:r w:rsidR="00D06E95" w:rsidRPr="00B56196">
        <w:rPr>
          <w:rFonts w:ascii="Arial" w:eastAsia="Times New Roman" w:hAnsi="Arial" w:cs="Arial"/>
          <w:sz w:val="20"/>
          <w:szCs w:val="20"/>
          <w:lang w:val="es-MX" w:eastAsia="es-ES"/>
        </w:rPr>
        <w:t>Departamento de Recursos Materiales y Servicios</w:t>
      </w:r>
      <w:r w:rsidRPr="00B56196">
        <w:rPr>
          <w:rFonts w:ascii="Arial" w:eastAsia="Times New Roman" w:hAnsi="Arial" w:cs="Arial"/>
          <w:sz w:val="20"/>
          <w:szCs w:val="20"/>
          <w:lang w:val="es-MX" w:eastAsia="es-ES"/>
        </w:rPr>
        <w:t xml:space="preserve"> de EL COLEGIO difundirá el acta a través de </w:t>
      </w:r>
      <w:proofErr w:type="spellStart"/>
      <w:r w:rsidR="0087357C" w:rsidRPr="00B56196">
        <w:rPr>
          <w:rFonts w:ascii="Arial" w:eastAsia="Times New Roman" w:hAnsi="Arial" w:cs="Arial"/>
          <w:sz w:val="20"/>
          <w:szCs w:val="20"/>
          <w:lang w:val="es-MX" w:eastAsia="es-ES"/>
        </w:rPr>
        <w:t>CompraNet</w:t>
      </w:r>
      <w:proofErr w:type="spellEnd"/>
      <w:r w:rsidRPr="00B56196">
        <w:rPr>
          <w:rFonts w:ascii="Arial" w:eastAsia="Times New Roman" w:hAnsi="Arial" w:cs="Arial"/>
          <w:sz w:val="20"/>
          <w:szCs w:val="20"/>
          <w:lang w:val="es-MX" w:eastAsia="es-ES"/>
        </w:rPr>
        <w:t xml:space="preserve"> para efectos de la notificación a los licitantes que no hayan asistido al acto. Dicho procedimiento sustituye a la notificación personal.</w:t>
      </w:r>
    </w:p>
    <w:p w14:paraId="680F54B9" w14:textId="77777777" w:rsidR="00FB0277" w:rsidRPr="00B56196" w:rsidRDefault="00FB0277" w:rsidP="00FB0277">
      <w:pPr>
        <w:autoSpaceDE w:val="0"/>
        <w:autoSpaceDN w:val="0"/>
        <w:adjustRightInd w:val="0"/>
        <w:spacing w:after="0" w:line="240" w:lineRule="auto"/>
        <w:jc w:val="both"/>
        <w:rPr>
          <w:rFonts w:ascii="Arial" w:eastAsia="Times New Roman" w:hAnsi="Arial" w:cs="Arial"/>
          <w:sz w:val="20"/>
          <w:szCs w:val="20"/>
          <w:lang w:val="es-MX" w:eastAsia="es-ES"/>
        </w:rPr>
      </w:pPr>
    </w:p>
    <w:p w14:paraId="04797DCD" w14:textId="7BF851EB" w:rsidR="0073193A" w:rsidRPr="00B56196" w:rsidRDefault="0073193A" w:rsidP="00756EFC">
      <w:pPr>
        <w:pStyle w:val="Prrafodelista"/>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 Departamento de Recursos</w:t>
      </w:r>
      <w:r w:rsidR="005B64F1" w:rsidRPr="00B56196">
        <w:rPr>
          <w:rFonts w:ascii="Arial" w:eastAsia="Times New Roman" w:hAnsi="Arial" w:cs="Arial"/>
          <w:sz w:val="20"/>
          <w:szCs w:val="20"/>
          <w:lang w:val="es-MX" w:eastAsia="es-ES"/>
        </w:rPr>
        <w:t xml:space="preserve"> Materiales y </w:t>
      </w:r>
      <w:r w:rsidR="000C5FDB" w:rsidRPr="00B56196">
        <w:rPr>
          <w:rFonts w:ascii="Arial" w:eastAsia="Times New Roman" w:hAnsi="Arial" w:cs="Arial"/>
          <w:sz w:val="20"/>
          <w:szCs w:val="20"/>
          <w:lang w:val="es-MX" w:eastAsia="es-ES"/>
        </w:rPr>
        <w:t>Servicios de</w:t>
      </w:r>
      <w:r w:rsidRPr="00B56196">
        <w:rPr>
          <w:rFonts w:ascii="Arial" w:eastAsia="Times New Roman" w:hAnsi="Arial" w:cs="Arial"/>
          <w:sz w:val="20"/>
          <w:szCs w:val="20"/>
          <w:lang w:val="es-MX" w:eastAsia="es-ES"/>
        </w:rPr>
        <w:t xml:space="preserve"> EL COLEGIO </w:t>
      </w:r>
      <w:proofErr w:type="gramStart"/>
      <w:r w:rsidRPr="00B56196">
        <w:rPr>
          <w:rFonts w:ascii="Arial" w:eastAsia="Times New Roman" w:hAnsi="Arial" w:cs="Arial"/>
          <w:sz w:val="20"/>
          <w:szCs w:val="20"/>
          <w:lang w:val="es-MX" w:eastAsia="es-ES"/>
        </w:rPr>
        <w:t>difundirá</w:t>
      </w:r>
      <w:proofErr w:type="gramEnd"/>
      <w:r w:rsidRPr="00B56196">
        <w:rPr>
          <w:rFonts w:ascii="Arial" w:eastAsia="Times New Roman" w:hAnsi="Arial" w:cs="Arial"/>
          <w:sz w:val="20"/>
          <w:szCs w:val="20"/>
          <w:lang w:val="es-MX" w:eastAsia="es-ES"/>
        </w:rPr>
        <w:t xml:space="preserve"> a su vez el acta en la página de Internet de EL COLEGIO y pondrá a disposición de los licitantes en sus oficinas, por un periodo de cinco días hábiles, una copia de la misma.</w:t>
      </w:r>
    </w:p>
    <w:p w14:paraId="4F17FE47" w14:textId="77777777" w:rsidR="007D5CAE" w:rsidRPr="00B56196" w:rsidRDefault="007D5CAE" w:rsidP="00756EFC">
      <w:pPr>
        <w:pStyle w:val="Prrafodelista"/>
        <w:autoSpaceDE w:val="0"/>
        <w:autoSpaceDN w:val="0"/>
        <w:adjustRightInd w:val="0"/>
        <w:spacing w:after="0" w:line="240" w:lineRule="auto"/>
        <w:jc w:val="both"/>
        <w:rPr>
          <w:rFonts w:ascii="Arial" w:eastAsia="Times New Roman" w:hAnsi="Arial" w:cs="Arial"/>
          <w:sz w:val="20"/>
          <w:szCs w:val="20"/>
          <w:lang w:val="es-MX" w:eastAsia="es-ES"/>
        </w:rPr>
      </w:pPr>
    </w:p>
    <w:p w14:paraId="43DBC4B0" w14:textId="77777777" w:rsidR="0085519B" w:rsidRPr="00B56196" w:rsidRDefault="0085519B" w:rsidP="004520E7">
      <w:pPr>
        <w:spacing w:before="15" w:after="0" w:line="240" w:lineRule="auto"/>
        <w:rPr>
          <w:rFonts w:ascii="Arial" w:hAnsi="Arial" w:cs="Arial"/>
          <w:sz w:val="20"/>
          <w:szCs w:val="20"/>
          <w:lang w:val="es-MX"/>
        </w:rPr>
      </w:pPr>
    </w:p>
    <w:p w14:paraId="61157C03"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3.3.- Comunicación del fallo.</w:t>
      </w:r>
    </w:p>
    <w:p w14:paraId="10436465" w14:textId="77777777" w:rsidR="0085519B" w:rsidRPr="00B56196" w:rsidRDefault="0085519B" w:rsidP="004520E7">
      <w:pPr>
        <w:spacing w:before="15" w:after="0" w:line="240" w:lineRule="auto"/>
        <w:rPr>
          <w:rFonts w:ascii="Arial" w:hAnsi="Arial" w:cs="Arial"/>
          <w:sz w:val="20"/>
          <w:szCs w:val="20"/>
          <w:lang w:val="es-MX"/>
        </w:rPr>
      </w:pPr>
    </w:p>
    <w:p w14:paraId="046F405A" w14:textId="19ADDD13" w:rsidR="0085519B" w:rsidRPr="00B56196" w:rsidRDefault="0073193A"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hAnsi="Arial" w:cs="Arial"/>
          <w:sz w:val="20"/>
          <w:szCs w:val="20"/>
          <w:lang w:val="es-MX"/>
        </w:rPr>
        <w:t xml:space="preserve">El fallo se dará a conocer a </w:t>
      </w:r>
      <w:r w:rsidRPr="00914A55">
        <w:rPr>
          <w:rFonts w:ascii="Arial" w:hAnsi="Arial" w:cs="Arial"/>
          <w:sz w:val="20"/>
          <w:szCs w:val="20"/>
          <w:lang w:val="es-MX"/>
        </w:rPr>
        <w:t xml:space="preserve">las </w:t>
      </w:r>
      <w:r w:rsidR="00FB0277" w:rsidRPr="00914A55">
        <w:rPr>
          <w:rFonts w:ascii="Arial" w:hAnsi="Arial" w:cs="Arial"/>
          <w:sz w:val="20"/>
          <w:szCs w:val="20"/>
          <w:lang w:val="es-MX"/>
        </w:rPr>
        <w:t>12:00 horas del 21 de marzo de 2018</w:t>
      </w:r>
      <w:r w:rsidRPr="00B56196">
        <w:rPr>
          <w:rFonts w:ascii="Arial" w:hAnsi="Arial" w:cs="Arial"/>
          <w:sz w:val="20"/>
          <w:szCs w:val="20"/>
          <w:lang w:val="es-MX"/>
        </w:rPr>
        <w:t xml:space="preserve"> </w:t>
      </w:r>
      <w:r w:rsidR="00FC2185" w:rsidRPr="00B56196">
        <w:rPr>
          <w:rFonts w:ascii="Arial" w:hAnsi="Arial" w:cs="Arial"/>
          <w:sz w:val="20"/>
          <w:szCs w:val="20"/>
          <w:lang w:val="es-MX"/>
        </w:rPr>
        <w:t>en la Sala de Capacitación de</w:t>
      </w:r>
      <w:r w:rsidR="003812E2"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 COLEGIO</w:t>
      </w:r>
      <w:r w:rsidR="00696096" w:rsidRPr="00B56196">
        <w:rPr>
          <w:rFonts w:ascii="Arial" w:eastAsia="Times New Roman" w:hAnsi="Arial" w:cs="Arial"/>
          <w:sz w:val="20"/>
          <w:szCs w:val="20"/>
          <w:lang w:val="es-MX" w:eastAsia="es-ES"/>
        </w:rPr>
        <w:t xml:space="preserve">, ubicada en la calle Parque de Macul número 155, Fraccionamiento </w:t>
      </w:r>
      <w:r w:rsidR="00314FCA" w:rsidRPr="00B56196">
        <w:rPr>
          <w:rFonts w:ascii="Arial" w:eastAsia="Times New Roman" w:hAnsi="Arial" w:cs="Arial"/>
          <w:sz w:val="20"/>
          <w:szCs w:val="20"/>
          <w:lang w:val="es-MX" w:eastAsia="es-ES"/>
        </w:rPr>
        <w:t>C</w:t>
      </w:r>
      <w:r w:rsidR="00696096" w:rsidRPr="00B56196">
        <w:rPr>
          <w:rFonts w:ascii="Arial" w:eastAsia="Times New Roman" w:hAnsi="Arial" w:cs="Arial"/>
          <w:sz w:val="20"/>
          <w:szCs w:val="20"/>
          <w:lang w:val="es-MX" w:eastAsia="es-ES"/>
        </w:rPr>
        <w:t>olinas del Parque, C.P.</w:t>
      </w:r>
      <w:r w:rsidR="00A55240" w:rsidRPr="00B56196">
        <w:rPr>
          <w:rFonts w:ascii="Arial" w:eastAsia="Times New Roman" w:hAnsi="Arial" w:cs="Arial"/>
          <w:sz w:val="20"/>
          <w:szCs w:val="20"/>
          <w:lang w:val="es-MX" w:eastAsia="es-ES"/>
        </w:rPr>
        <w:t xml:space="preserve"> </w:t>
      </w:r>
      <w:r w:rsidR="00D06E95" w:rsidRPr="00B56196">
        <w:rPr>
          <w:rFonts w:ascii="Arial" w:eastAsia="Times New Roman" w:hAnsi="Arial" w:cs="Arial"/>
          <w:sz w:val="20"/>
          <w:szCs w:val="20"/>
          <w:lang w:val="es-MX" w:eastAsia="es-ES"/>
        </w:rPr>
        <w:t>78294</w:t>
      </w:r>
      <w:r w:rsidR="00696096" w:rsidRPr="00B56196">
        <w:rPr>
          <w:rFonts w:ascii="Arial" w:eastAsia="Times New Roman" w:hAnsi="Arial" w:cs="Arial"/>
          <w:sz w:val="20"/>
          <w:szCs w:val="20"/>
          <w:lang w:val="es-MX" w:eastAsia="es-ES"/>
        </w:rPr>
        <w:t>, San Luis Potosí, S.L.P.</w:t>
      </w:r>
    </w:p>
    <w:p w14:paraId="3B045F03" w14:textId="77777777" w:rsidR="0085519B" w:rsidRPr="00B56196" w:rsidRDefault="0085519B" w:rsidP="004520E7">
      <w:pPr>
        <w:spacing w:before="15" w:after="0" w:line="240" w:lineRule="auto"/>
        <w:rPr>
          <w:rFonts w:ascii="Arial" w:hAnsi="Arial" w:cs="Arial"/>
          <w:sz w:val="20"/>
          <w:szCs w:val="20"/>
          <w:lang w:val="es-MX"/>
        </w:rPr>
      </w:pPr>
    </w:p>
    <w:p w14:paraId="31BDD746"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Al acto podrán asistir los licitantes que hubieren presentado proposiciones.</w:t>
      </w:r>
    </w:p>
    <w:p w14:paraId="5AF86275" w14:textId="77777777" w:rsidR="0085519B" w:rsidRPr="00B56196" w:rsidRDefault="0085519B" w:rsidP="004520E7">
      <w:pPr>
        <w:spacing w:before="17" w:after="0" w:line="240" w:lineRule="auto"/>
        <w:rPr>
          <w:rFonts w:ascii="Arial" w:hAnsi="Arial" w:cs="Arial"/>
          <w:sz w:val="20"/>
          <w:szCs w:val="20"/>
          <w:lang w:val="es-MX"/>
        </w:rPr>
      </w:pPr>
    </w:p>
    <w:p w14:paraId="05E60E08" w14:textId="5452A6C1"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fallo lo dará a conocer por escrito </w:t>
      </w:r>
      <w:r w:rsidR="00F67A39" w:rsidRPr="00B56196">
        <w:rPr>
          <w:rFonts w:ascii="Arial" w:eastAsia="Times New Roman" w:hAnsi="Arial" w:cs="Arial"/>
          <w:sz w:val="20"/>
          <w:szCs w:val="20"/>
          <w:lang w:val="es-MX" w:eastAsia="es-ES"/>
        </w:rPr>
        <w:t>el representante de EL COLEGIO</w:t>
      </w:r>
      <w:r w:rsidRPr="00B56196">
        <w:rPr>
          <w:rFonts w:ascii="Arial" w:eastAsia="Times New Roman" w:hAnsi="Arial" w:cs="Arial"/>
          <w:sz w:val="20"/>
          <w:szCs w:val="20"/>
          <w:lang w:val="es-MX" w:eastAsia="es-ES"/>
        </w:rPr>
        <w:t>, al término del evento se levantará acta que firmarán los asistentes, la falta de firma de algún licitante no invalidará su contenido y efectos. A los asistentes se les entregará copia del fallo y del acta.</w:t>
      </w:r>
    </w:p>
    <w:p w14:paraId="65B4EF1E" w14:textId="77777777" w:rsidR="0073193A" w:rsidRPr="00B56196" w:rsidRDefault="0073193A"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69464429" w14:textId="51116CDF" w:rsidR="0073193A" w:rsidRPr="00B56196" w:rsidRDefault="0073193A"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w:t>
      </w:r>
      <w:r w:rsidR="00D06E95" w:rsidRPr="00B56196">
        <w:rPr>
          <w:rFonts w:ascii="Arial" w:eastAsia="Times New Roman" w:hAnsi="Arial" w:cs="Arial"/>
          <w:sz w:val="20"/>
          <w:szCs w:val="20"/>
          <w:lang w:val="es-MX" w:eastAsia="es-ES"/>
        </w:rPr>
        <w:t>Departamento de Recursos Materiales y Servicios</w:t>
      </w:r>
      <w:r w:rsidRPr="00B56196">
        <w:rPr>
          <w:rFonts w:ascii="Arial" w:eastAsia="Times New Roman" w:hAnsi="Arial" w:cs="Arial"/>
          <w:sz w:val="20"/>
          <w:szCs w:val="20"/>
          <w:lang w:val="es-MX" w:eastAsia="es-ES"/>
        </w:rPr>
        <w:t xml:space="preserve"> de EL COLEGIO difundirá el acta a través de </w:t>
      </w:r>
      <w:proofErr w:type="spellStart"/>
      <w:r w:rsidR="0087357C" w:rsidRPr="00B56196">
        <w:rPr>
          <w:rFonts w:ascii="Arial" w:eastAsia="Times New Roman" w:hAnsi="Arial" w:cs="Arial"/>
          <w:sz w:val="20"/>
          <w:szCs w:val="20"/>
          <w:lang w:val="es-MX" w:eastAsia="es-ES"/>
        </w:rPr>
        <w:t>CompraNet</w:t>
      </w:r>
      <w:proofErr w:type="spellEnd"/>
      <w:r w:rsidRPr="00B56196">
        <w:rPr>
          <w:rFonts w:ascii="Arial" w:eastAsia="Times New Roman" w:hAnsi="Arial" w:cs="Arial"/>
          <w:sz w:val="20"/>
          <w:szCs w:val="20"/>
          <w:lang w:val="es-MX" w:eastAsia="es-ES"/>
        </w:rPr>
        <w:t xml:space="preserve"> para efectos de la notificación a los licitantes que no hayan asistido al acto. Dicho procedimiento sustituye a la notificación personal.</w:t>
      </w:r>
    </w:p>
    <w:p w14:paraId="47B1D92C" w14:textId="77777777" w:rsidR="0073193A" w:rsidRPr="00B56196" w:rsidRDefault="0073193A"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0CE545A1" w14:textId="43099A0F" w:rsidR="0073193A" w:rsidRPr="00B56196" w:rsidRDefault="0073193A"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El Departamento de Recursos </w:t>
      </w:r>
      <w:r w:rsidR="00F21B9E" w:rsidRPr="00B56196">
        <w:rPr>
          <w:rFonts w:ascii="Arial" w:eastAsia="Times New Roman" w:hAnsi="Arial" w:cs="Arial"/>
          <w:sz w:val="20"/>
          <w:szCs w:val="20"/>
          <w:lang w:val="es-MX" w:eastAsia="es-ES"/>
        </w:rPr>
        <w:t xml:space="preserve">Materiales y Servicios </w:t>
      </w:r>
      <w:r w:rsidRPr="00B56196">
        <w:rPr>
          <w:rFonts w:ascii="Arial" w:eastAsia="Times New Roman" w:hAnsi="Arial" w:cs="Arial"/>
          <w:sz w:val="20"/>
          <w:szCs w:val="20"/>
          <w:lang w:val="es-MX" w:eastAsia="es-ES"/>
        </w:rPr>
        <w:t xml:space="preserve">de EL COLEGIO </w:t>
      </w:r>
      <w:proofErr w:type="gramStart"/>
      <w:r w:rsidRPr="00B56196">
        <w:rPr>
          <w:rFonts w:ascii="Arial" w:eastAsia="Times New Roman" w:hAnsi="Arial" w:cs="Arial"/>
          <w:sz w:val="20"/>
          <w:szCs w:val="20"/>
          <w:lang w:val="es-MX" w:eastAsia="es-ES"/>
        </w:rPr>
        <w:t>difundirá</w:t>
      </w:r>
      <w:proofErr w:type="gramEnd"/>
      <w:r w:rsidRPr="00B56196">
        <w:rPr>
          <w:rFonts w:ascii="Arial" w:eastAsia="Times New Roman" w:hAnsi="Arial" w:cs="Arial"/>
          <w:sz w:val="20"/>
          <w:szCs w:val="20"/>
          <w:lang w:val="es-MX" w:eastAsia="es-ES"/>
        </w:rPr>
        <w:t xml:space="preserve"> a su vez el acta en la página de Internet de EL COLEGIO y pondrá a disposición de los licitantes en sus oficinas, por un periodo de cinco días hábiles, una copia de la misma.</w:t>
      </w:r>
    </w:p>
    <w:p w14:paraId="4D29514A" w14:textId="77777777" w:rsidR="0085519B" w:rsidRPr="00B56196" w:rsidRDefault="0085519B" w:rsidP="004520E7">
      <w:pPr>
        <w:spacing w:before="15" w:after="0" w:line="240" w:lineRule="auto"/>
        <w:rPr>
          <w:rFonts w:ascii="Arial" w:hAnsi="Arial" w:cs="Arial"/>
          <w:sz w:val="20"/>
          <w:szCs w:val="20"/>
          <w:lang w:val="es-MX"/>
        </w:rPr>
      </w:pPr>
    </w:p>
    <w:p w14:paraId="4520727A"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3.4.- Formalización de la contratación.</w:t>
      </w:r>
    </w:p>
    <w:p w14:paraId="08D4900F" w14:textId="77777777" w:rsidR="0085519B" w:rsidRPr="00B56196" w:rsidRDefault="0085519B" w:rsidP="004520E7">
      <w:pPr>
        <w:spacing w:before="15" w:after="0" w:line="240" w:lineRule="auto"/>
        <w:rPr>
          <w:rFonts w:ascii="Arial" w:hAnsi="Arial" w:cs="Arial"/>
          <w:sz w:val="20"/>
          <w:szCs w:val="20"/>
          <w:lang w:val="es-MX"/>
        </w:rPr>
      </w:pPr>
    </w:p>
    <w:p w14:paraId="5DA74BD7" w14:textId="633882B6"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formalización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 contratación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los seguros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gastos médicos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mayores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 de vida institucional</w:t>
      </w:r>
      <w:r w:rsidR="006D79B3" w:rsidRPr="00B56196">
        <w:rPr>
          <w:rFonts w:ascii="Arial" w:eastAsia="Times New Roman" w:hAnsi="Arial" w:cs="Arial"/>
          <w:sz w:val="20"/>
          <w:szCs w:val="20"/>
          <w:lang w:val="es-MX" w:eastAsia="es-ES"/>
        </w:rPr>
        <w:t xml:space="preserve"> </w:t>
      </w:r>
      <w:r w:rsidR="00FC2185" w:rsidRPr="00B56196">
        <w:rPr>
          <w:rFonts w:ascii="Arial" w:hAnsi="Arial" w:cs="Arial"/>
          <w:sz w:val="20"/>
          <w:szCs w:val="20"/>
          <w:lang w:val="es-MX"/>
        </w:rPr>
        <w:t>se realizar</w:t>
      </w:r>
      <w:r w:rsidR="0061385C" w:rsidRPr="00B56196">
        <w:rPr>
          <w:rFonts w:ascii="Arial" w:hAnsi="Arial" w:cs="Arial"/>
          <w:sz w:val="20"/>
          <w:szCs w:val="20"/>
          <w:lang w:val="es-MX"/>
        </w:rPr>
        <w:t xml:space="preserve">á </w:t>
      </w:r>
      <w:r w:rsidR="0061385C" w:rsidRPr="00B56196">
        <w:rPr>
          <w:rFonts w:ascii="Arial" w:hAnsi="Arial" w:cs="Arial"/>
          <w:sz w:val="20"/>
          <w:szCs w:val="20"/>
          <w:lang w:val="es-MX"/>
        </w:rPr>
        <w:lastRenderedPageBreak/>
        <w:t xml:space="preserve">a </w:t>
      </w:r>
      <w:r w:rsidR="0061385C" w:rsidRPr="00914A55">
        <w:rPr>
          <w:rFonts w:ascii="Arial" w:hAnsi="Arial" w:cs="Arial"/>
          <w:sz w:val="20"/>
          <w:szCs w:val="20"/>
          <w:lang w:val="es-MX"/>
        </w:rPr>
        <w:t>las 12</w:t>
      </w:r>
      <w:r w:rsidR="0073193A" w:rsidRPr="00914A55">
        <w:rPr>
          <w:rFonts w:ascii="Arial" w:hAnsi="Arial" w:cs="Arial"/>
          <w:sz w:val="20"/>
          <w:szCs w:val="20"/>
          <w:lang w:val="es-MX"/>
        </w:rPr>
        <w:t>:00 hora</w:t>
      </w:r>
      <w:r w:rsidR="00FC2185" w:rsidRPr="00914A55">
        <w:rPr>
          <w:rFonts w:ascii="Arial" w:hAnsi="Arial" w:cs="Arial"/>
          <w:sz w:val="20"/>
          <w:szCs w:val="20"/>
          <w:lang w:val="es-MX"/>
        </w:rPr>
        <w:t>s</w:t>
      </w:r>
      <w:r w:rsidR="00FB0277" w:rsidRPr="00914A55">
        <w:rPr>
          <w:rFonts w:ascii="Arial" w:hAnsi="Arial" w:cs="Arial"/>
          <w:sz w:val="20"/>
          <w:szCs w:val="20"/>
          <w:lang w:val="es-MX"/>
        </w:rPr>
        <w:t xml:space="preserve"> del 23 de marzo de 2018</w:t>
      </w:r>
      <w:r w:rsidR="00FC2185" w:rsidRPr="00914A55">
        <w:rPr>
          <w:rFonts w:ascii="Arial" w:hAnsi="Arial" w:cs="Arial"/>
          <w:sz w:val="20"/>
          <w:szCs w:val="20"/>
          <w:lang w:val="es-MX"/>
        </w:rPr>
        <w:t xml:space="preserve"> </w:t>
      </w:r>
      <w:r w:rsidRPr="00914A55">
        <w:rPr>
          <w:rFonts w:ascii="Arial" w:eastAsia="Times New Roman" w:hAnsi="Arial" w:cs="Arial"/>
          <w:sz w:val="20"/>
          <w:szCs w:val="20"/>
          <w:lang w:val="es-MX" w:eastAsia="es-ES"/>
        </w:rPr>
        <w:t>en la oficina</w:t>
      </w:r>
      <w:r w:rsidRPr="00B56196">
        <w:rPr>
          <w:rFonts w:ascii="Arial" w:eastAsia="Times New Roman" w:hAnsi="Arial" w:cs="Arial"/>
          <w:sz w:val="20"/>
          <w:szCs w:val="20"/>
          <w:lang w:val="es-MX" w:eastAsia="es-ES"/>
        </w:rPr>
        <w:t xml:space="preserve"> que </w:t>
      </w:r>
      <w:r w:rsidR="0073193A" w:rsidRPr="00B56196">
        <w:rPr>
          <w:rFonts w:ascii="Arial" w:eastAsia="Times New Roman" w:hAnsi="Arial" w:cs="Arial"/>
          <w:sz w:val="20"/>
          <w:szCs w:val="20"/>
          <w:lang w:val="es-MX" w:eastAsia="es-ES"/>
        </w:rPr>
        <w:t xml:space="preserve">ocupa la Secretaría General de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ubicada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calle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Macul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número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155,</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Fraccionamiento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Colinas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C.P.</w:t>
      </w:r>
      <w:r w:rsidR="00055DE0" w:rsidRPr="00B56196">
        <w:rPr>
          <w:rFonts w:ascii="Arial" w:eastAsia="Times New Roman" w:hAnsi="Arial" w:cs="Arial"/>
          <w:sz w:val="20"/>
          <w:szCs w:val="20"/>
          <w:lang w:val="es-MX" w:eastAsia="es-ES"/>
        </w:rPr>
        <w:t xml:space="preserve"> </w:t>
      </w:r>
      <w:r w:rsidR="00D06E95" w:rsidRPr="00B56196">
        <w:rPr>
          <w:rFonts w:ascii="Arial" w:eastAsia="Times New Roman" w:hAnsi="Arial" w:cs="Arial"/>
          <w:sz w:val="20"/>
          <w:szCs w:val="20"/>
          <w:lang w:val="es-MX" w:eastAsia="es-ES"/>
        </w:rPr>
        <w:t>78294</w:t>
      </w:r>
      <w:r w:rsidRPr="00B56196">
        <w:rPr>
          <w:rFonts w:ascii="Arial" w:eastAsia="Times New Roman" w:hAnsi="Arial" w:cs="Arial"/>
          <w:sz w:val="20"/>
          <w:szCs w:val="20"/>
          <w:lang w:val="es-MX" w:eastAsia="es-ES"/>
        </w:rPr>
        <w:t>, San Luis Potosí, S.L.P.</w:t>
      </w:r>
    </w:p>
    <w:p w14:paraId="76156060" w14:textId="77777777" w:rsidR="0085519B" w:rsidRPr="00B56196" w:rsidRDefault="0085519B" w:rsidP="004520E7">
      <w:pPr>
        <w:spacing w:before="15" w:after="0" w:line="240" w:lineRule="auto"/>
        <w:rPr>
          <w:rFonts w:ascii="Arial" w:hAnsi="Arial" w:cs="Arial"/>
          <w:sz w:val="20"/>
          <w:szCs w:val="20"/>
          <w:lang w:val="es-MX"/>
        </w:rPr>
      </w:pPr>
    </w:p>
    <w:p w14:paraId="2D1F4AF2"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La </w:t>
      </w:r>
      <w:r w:rsidR="002B13BB" w:rsidRPr="00B56196">
        <w:rPr>
          <w:rFonts w:ascii="Arial" w:eastAsia="Times New Roman" w:hAnsi="Arial" w:cs="Arial"/>
          <w:sz w:val="20"/>
          <w:szCs w:val="20"/>
          <w:lang w:val="es-MX" w:eastAsia="es-ES"/>
        </w:rPr>
        <w:t>formalización de</w:t>
      </w:r>
      <w:r w:rsidRPr="00B56196">
        <w:rPr>
          <w:rFonts w:ascii="Arial" w:eastAsia="Times New Roman" w:hAnsi="Arial" w:cs="Arial"/>
          <w:sz w:val="20"/>
          <w:szCs w:val="20"/>
          <w:lang w:val="es-MX" w:eastAsia="es-ES"/>
        </w:rPr>
        <w:t xml:space="preserve"> la </w:t>
      </w:r>
      <w:r w:rsidR="002B13BB" w:rsidRPr="00B56196">
        <w:rPr>
          <w:rFonts w:ascii="Arial" w:eastAsia="Times New Roman" w:hAnsi="Arial" w:cs="Arial"/>
          <w:sz w:val="20"/>
          <w:szCs w:val="20"/>
          <w:lang w:val="es-MX" w:eastAsia="es-ES"/>
        </w:rPr>
        <w:t>contratación se</w:t>
      </w:r>
      <w:r w:rsidRPr="00B56196">
        <w:rPr>
          <w:rFonts w:ascii="Arial" w:eastAsia="Times New Roman" w:hAnsi="Arial" w:cs="Arial"/>
          <w:sz w:val="20"/>
          <w:szCs w:val="20"/>
          <w:lang w:val="es-MX" w:eastAsia="es-ES"/>
        </w:rPr>
        <w:t xml:space="preserve"> </w:t>
      </w:r>
      <w:r w:rsidR="002B13BB" w:rsidRPr="00B56196">
        <w:rPr>
          <w:rFonts w:ascii="Arial" w:eastAsia="Times New Roman" w:hAnsi="Arial" w:cs="Arial"/>
          <w:sz w:val="20"/>
          <w:szCs w:val="20"/>
          <w:lang w:val="es-MX" w:eastAsia="es-ES"/>
        </w:rPr>
        <w:t>realizará por</w:t>
      </w:r>
      <w:r w:rsidRPr="00B56196">
        <w:rPr>
          <w:rFonts w:ascii="Arial" w:eastAsia="Times New Roman" w:hAnsi="Arial" w:cs="Arial"/>
          <w:sz w:val="20"/>
          <w:szCs w:val="20"/>
          <w:lang w:val="es-MX" w:eastAsia="es-ES"/>
        </w:rPr>
        <w:t xml:space="preserve"> medio de la </w:t>
      </w:r>
      <w:r w:rsidR="002B13BB" w:rsidRPr="00B56196">
        <w:rPr>
          <w:rFonts w:ascii="Arial" w:eastAsia="Times New Roman" w:hAnsi="Arial" w:cs="Arial"/>
          <w:sz w:val="20"/>
          <w:szCs w:val="20"/>
          <w:lang w:val="es-MX" w:eastAsia="es-ES"/>
        </w:rPr>
        <w:t>entrega recepción de</w:t>
      </w:r>
      <w:r w:rsidRPr="00B56196">
        <w:rPr>
          <w:rFonts w:ascii="Arial" w:eastAsia="Times New Roman" w:hAnsi="Arial" w:cs="Arial"/>
          <w:sz w:val="20"/>
          <w:szCs w:val="20"/>
          <w:lang w:val="es-MX" w:eastAsia="es-ES"/>
        </w:rPr>
        <w:t xml:space="preserve"> la </w:t>
      </w:r>
      <w:r w:rsidRPr="00B56196">
        <w:rPr>
          <w:rFonts w:ascii="Arial" w:eastAsia="Times New Roman" w:hAnsi="Arial" w:cs="Arial"/>
          <w:b/>
          <w:sz w:val="20"/>
          <w:szCs w:val="20"/>
          <w:lang w:val="es-MX" w:eastAsia="es-ES"/>
        </w:rPr>
        <w:t>Carta Cobertura</w:t>
      </w:r>
      <w:r w:rsidRPr="00B56196">
        <w:rPr>
          <w:rFonts w:ascii="Arial" w:eastAsia="Times New Roman" w:hAnsi="Arial" w:cs="Arial"/>
          <w:sz w:val="20"/>
          <w:szCs w:val="20"/>
          <w:lang w:val="es-MX" w:eastAsia="es-ES"/>
        </w:rPr>
        <w:t xml:space="preserve"> que sea expedida por el licitante que resulte adjudicado en el presente procedimiento de contratación.</w:t>
      </w:r>
    </w:p>
    <w:p w14:paraId="248AFA5C" w14:textId="77777777" w:rsidR="0085519B" w:rsidRPr="00B56196" w:rsidRDefault="0085519B" w:rsidP="004520E7">
      <w:pPr>
        <w:spacing w:before="9" w:after="0" w:line="240" w:lineRule="auto"/>
        <w:rPr>
          <w:rFonts w:ascii="Arial" w:hAnsi="Arial" w:cs="Arial"/>
          <w:sz w:val="20"/>
          <w:szCs w:val="20"/>
          <w:lang w:val="es-MX"/>
        </w:rPr>
      </w:pPr>
    </w:p>
    <w:p w14:paraId="02B36A1A" w14:textId="77777777" w:rsidR="0085519B" w:rsidRPr="00B56196" w:rsidRDefault="00696096" w:rsidP="004520E7">
      <w:pPr>
        <w:autoSpaceDE w:val="0"/>
        <w:autoSpaceDN w:val="0"/>
        <w:adjustRightInd w:val="0"/>
        <w:spacing w:after="0" w:line="240" w:lineRule="auto"/>
        <w:jc w:val="both"/>
        <w:rPr>
          <w:rFonts w:ascii="Arial" w:eastAsia="Times New Roman" w:hAnsi="Arial" w:cs="Arial"/>
          <w:b/>
          <w:sz w:val="20"/>
          <w:szCs w:val="20"/>
          <w:lang w:val="es-MX" w:eastAsia="es-ES"/>
        </w:rPr>
      </w:pPr>
      <w:r w:rsidRPr="00B56196">
        <w:rPr>
          <w:rFonts w:ascii="Arial" w:eastAsia="Times New Roman" w:hAnsi="Arial" w:cs="Arial"/>
          <w:b/>
          <w:sz w:val="20"/>
          <w:szCs w:val="20"/>
          <w:lang w:val="es-MX" w:eastAsia="es-ES"/>
        </w:rPr>
        <w:t xml:space="preserve">En la carta cobertura que entregue el licitante que resulte adjudicado deberá precisar las coberturas y </w:t>
      </w:r>
      <w:r w:rsidR="002B13BB" w:rsidRPr="00B56196">
        <w:rPr>
          <w:rFonts w:ascii="Arial" w:eastAsia="Times New Roman" w:hAnsi="Arial" w:cs="Arial"/>
          <w:b/>
          <w:sz w:val="20"/>
          <w:szCs w:val="20"/>
          <w:lang w:val="es-MX" w:eastAsia="es-ES"/>
        </w:rPr>
        <w:t>condiciones contratadas, así</w:t>
      </w:r>
      <w:r w:rsidRPr="00B56196">
        <w:rPr>
          <w:rFonts w:ascii="Arial" w:eastAsia="Times New Roman" w:hAnsi="Arial" w:cs="Arial"/>
          <w:b/>
          <w:sz w:val="20"/>
          <w:szCs w:val="20"/>
          <w:lang w:val="es-MX" w:eastAsia="es-ES"/>
        </w:rPr>
        <w:t xml:space="preserve"> como señalar </w:t>
      </w:r>
      <w:r w:rsidR="002B13BB" w:rsidRPr="00B56196">
        <w:rPr>
          <w:rFonts w:ascii="Arial" w:eastAsia="Times New Roman" w:hAnsi="Arial" w:cs="Arial"/>
          <w:b/>
          <w:sz w:val="20"/>
          <w:szCs w:val="20"/>
          <w:lang w:val="es-MX" w:eastAsia="es-ES"/>
        </w:rPr>
        <w:t>explícitamente que</w:t>
      </w:r>
      <w:r w:rsidRPr="00B56196">
        <w:rPr>
          <w:rFonts w:ascii="Arial" w:eastAsia="Times New Roman" w:hAnsi="Arial" w:cs="Arial"/>
          <w:b/>
          <w:sz w:val="20"/>
          <w:szCs w:val="20"/>
          <w:lang w:val="es-MX" w:eastAsia="es-ES"/>
        </w:rPr>
        <w:t xml:space="preserve"> quedará obligado a pagar </w:t>
      </w:r>
      <w:r w:rsidR="002B13BB" w:rsidRPr="00B56196">
        <w:rPr>
          <w:rFonts w:ascii="Arial" w:eastAsia="Times New Roman" w:hAnsi="Arial" w:cs="Arial"/>
          <w:b/>
          <w:sz w:val="20"/>
          <w:szCs w:val="20"/>
          <w:lang w:val="es-MX" w:eastAsia="es-ES"/>
        </w:rPr>
        <w:t>directamente o</w:t>
      </w:r>
      <w:r w:rsidRPr="00B56196">
        <w:rPr>
          <w:rFonts w:ascii="Arial" w:eastAsia="Times New Roman" w:hAnsi="Arial" w:cs="Arial"/>
          <w:b/>
          <w:sz w:val="20"/>
          <w:szCs w:val="20"/>
          <w:lang w:val="es-MX" w:eastAsia="es-ES"/>
        </w:rPr>
        <w:t xml:space="preserve"> a través de reembolso las cantidades en dinero o en especie que </w:t>
      </w:r>
      <w:r w:rsidR="002B13BB" w:rsidRPr="00B56196">
        <w:rPr>
          <w:rFonts w:ascii="Arial" w:eastAsia="Times New Roman" w:hAnsi="Arial" w:cs="Arial"/>
          <w:b/>
          <w:sz w:val="20"/>
          <w:szCs w:val="20"/>
          <w:lang w:val="es-MX" w:eastAsia="es-ES"/>
        </w:rPr>
        <w:t>correspondan al</w:t>
      </w:r>
      <w:r w:rsidRPr="00B56196">
        <w:rPr>
          <w:rFonts w:ascii="Arial" w:eastAsia="Times New Roman" w:hAnsi="Arial" w:cs="Arial"/>
          <w:b/>
          <w:sz w:val="20"/>
          <w:szCs w:val="20"/>
          <w:lang w:val="es-MX" w:eastAsia="es-ES"/>
        </w:rPr>
        <w:t xml:space="preserve"> verificarse algún siniestro durante el lapso de tiempo comprendido desde la fecha de entrega de la carta cobertura y hasta que emita y entregue las pólizas originales correspondientes.</w:t>
      </w:r>
    </w:p>
    <w:p w14:paraId="37FA1048" w14:textId="77777777" w:rsidR="0085519B" w:rsidRPr="00B56196" w:rsidRDefault="0085519B" w:rsidP="004520E7">
      <w:pPr>
        <w:spacing w:before="9" w:after="0" w:line="240" w:lineRule="auto"/>
        <w:rPr>
          <w:rFonts w:ascii="Arial" w:hAnsi="Arial" w:cs="Arial"/>
          <w:sz w:val="20"/>
          <w:szCs w:val="20"/>
          <w:lang w:val="es-MX"/>
        </w:rPr>
      </w:pPr>
    </w:p>
    <w:p w14:paraId="0F4F73C7" w14:textId="5B011D78"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Una vez que el licitante que resulte adjudicado entregue la Carta Cobertura y se formalice la contratación, quedará obligado a realizar la entrega de las pólizas de seguro de gastos médicos </w:t>
      </w:r>
      <w:r w:rsidR="00F21B9E" w:rsidRPr="00B56196">
        <w:rPr>
          <w:rFonts w:ascii="Arial" w:eastAsia="Times New Roman" w:hAnsi="Arial" w:cs="Arial"/>
          <w:sz w:val="20"/>
          <w:szCs w:val="20"/>
          <w:lang w:val="es-MX" w:eastAsia="es-ES"/>
        </w:rPr>
        <w:t>m</w:t>
      </w:r>
      <w:r w:rsidR="00307E15" w:rsidRPr="00B56196">
        <w:rPr>
          <w:rFonts w:ascii="Arial" w:eastAsia="Times New Roman" w:hAnsi="Arial" w:cs="Arial"/>
          <w:sz w:val="20"/>
          <w:szCs w:val="20"/>
          <w:lang w:val="es-MX" w:eastAsia="es-ES"/>
        </w:rPr>
        <w:t>ayores y de vida institucional.</w:t>
      </w:r>
    </w:p>
    <w:p w14:paraId="761946B2" w14:textId="77777777" w:rsidR="0085519B" w:rsidRPr="00B56196" w:rsidRDefault="0085519B" w:rsidP="004520E7">
      <w:pPr>
        <w:spacing w:before="10" w:after="0" w:line="240" w:lineRule="auto"/>
        <w:rPr>
          <w:rFonts w:ascii="Arial" w:hAnsi="Arial" w:cs="Arial"/>
          <w:sz w:val="20"/>
          <w:szCs w:val="20"/>
          <w:lang w:val="es-MX"/>
        </w:rPr>
      </w:pPr>
    </w:p>
    <w:p w14:paraId="42BA1DB7"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Previo a </w:t>
      </w:r>
      <w:r w:rsidR="00055DE0" w:rsidRPr="00B56196">
        <w:rPr>
          <w:rFonts w:ascii="Arial" w:eastAsia="Times New Roman" w:hAnsi="Arial" w:cs="Arial"/>
          <w:sz w:val="20"/>
          <w:szCs w:val="20"/>
          <w:lang w:val="es-MX" w:eastAsia="es-ES"/>
        </w:rPr>
        <w:t>l</w:t>
      </w:r>
      <w:r w:rsidRPr="00B56196">
        <w:rPr>
          <w:rFonts w:ascii="Arial" w:eastAsia="Times New Roman" w:hAnsi="Arial" w:cs="Arial"/>
          <w:sz w:val="20"/>
          <w:szCs w:val="20"/>
          <w:lang w:val="es-MX" w:eastAsia="es-ES"/>
        </w:rPr>
        <w:t xml:space="preserve">a formalización de la contratación, el licitante que resulte </w:t>
      </w:r>
      <w:r w:rsidR="002B13BB" w:rsidRPr="00B56196">
        <w:rPr>
          <w:rFonts w:ascii="Arial" w:eastAsia="Times New Roman" w:hAnsi="Arial" w:cs="Arial"/>
          <w:sz w:val="20"/>
          <w:szCs w:val="20"/>
          <w:lang w:val="es-MX" w:eastAsia="es-ES"/>
        </w:rPr>
        <w:t>ganador deberá</w:t>
      </w:r>
      <w:r w:rsidRPr="00B56196">
        <w:rPr>
          <w:rFonts w:ascii="Arial" w:eastAsia="Times New Roman" w:hAnsi="Arial" w:cs="Arial"/>
          <w:sz w:val="20"/>
          <w:szCs w:val="20"/>
          <w:lang w:val="es-MX" w:eastAsia="es-ES"/>
        </w:rPr>
        <w:t xml:space="preserve"> presentar original o copia certificada para su cotejo, y copia simple de la documentación siguiente:</w:t>
      </w:r>
    </w:p>
    <w:p w14:paraId="7912C37A" w14:textId="77777777" w:rsidR="0085519B" w:rsidRPr="00B56196" w:rsidRDefault="0085519B" w:rsidP="004520E7">
      <w:pPr>
        <w:spacing w:before="9" w:after="0" w:line="240" w:lineRule="auto"/>
        <w:rPr>
          <w:rFonts w:ascii="Arial" w:hAnsi="Arial" w:cs="Arial"/>
          <w:sz w:val="20"/>
          <w:szCs w:val="20"/>
          <w:lang w:val="es-MX"/>
        </w:rPr>
      </w:pPr>
    </w:p>
    <w:p w14:paraId="1C02F31C" w14:textId="77777777" w:rsidR="00307E15" w:rsidRPr="00B56196" w:rsidRDefault="00696096" w:rsidP="00307E15">
      <w:pPr>
        <w:pStyle w:val="Prrafodelista"/>
        <w:numPr>
          <w:ilvl w:val="0"/>
          <w:numId w:val="2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Identificación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oficial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vigente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fotografía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representante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legal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(pasaporte,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cédula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profesional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 credencial de elector).</w:t>
      </w:r>
    </w:p>
    <w:p w14:paraId="4B09B555" w14:textId="77777777" w:rsidR="00307E15" w:rsidRPr="00B56196" w:rsidRDefault="00307E15" w:rsidP="00307E15">
      <w:pPr>
        <w:pStyle w:val="Prrafodelista"/>
        <w:autoSpaceDE w:val="0"/>
        <w:autoSpaceDN w:val="0"/>
        <w:adjustRightInd w:val="0"/>
        <w:spacing w:after="0" w:line="240" w:lineRule="auto"/>
        <w:ind w:left="360"/>
        <w:jc w:val="both"/>
        <w:rPr>
          <w:rFonts w:ascii="Arial" w:eastAsia="Times New Roman" w:hAnsi="Arial" w:cs="Arial"/>
          <w:sz w:val="20"/>
          <w:szCs w:val="20"/>
          <w:lang w:val="es-MX" w:eastAsia="es-ES"/>
        </w:rPr>
      </w:pPr>
    </w:p>
    <w:p w14:paraId="0920D6F2" w14:textId="77777777" w:rsidR="00307E15" w:rsidRPr="00B56196" w:rsidRDefault="00696096" w:rsidP="00307E15">
      <w:pPr>
        <w:pStyle w:val="Prrafodelista"/>
        <w:numPr>
          <w:ilvl w:val="0"/>
          <w:numId w:val="2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Tratándose de persona moral, testimonio de la escritura pública en la que conste que fue constituida conforme a las leyes mexicanas y que tiene su domicilio en el territorio nacional.</w:t>
      </w:r>
    </w:p>
    <w:p w14:paraId="78AE1FDF" w14:textId="77777777" w:rsidR="00307E15" w:rsidRPr="00B56196" w:rsidRDefault="00307E15" w:rsidP="00307E15">
      <w:pPr>
        <w:pStyle w:val="Prrafodelista"/>
        <w:autoSpaceDE w:val="0"/>
        <w:autoSpaceDN w:val="0"/>
        <w:adjustRightInd w:val="0"/>
        <w:spacing w:after="0" w:line="240" w:lineRule="auto"/>
        <w:ind w:left="360"/>
        <w:jc w:val="both"/>
        <w:rPr>
          <w:rFonts w:ascii="Arial" w:eastAsia="Times New Roman" w:hAnsi="Arial" w:cs="Arial"/>
          <w:sz w:val="20"/>
          <w:szCs w:val="20"/>
          <w:lang w:val="es-MX" w:eastAsia="es-ES"/>
        </w:rPr>
      </w:pPr>
    </w:p>
    <w:p w14:paraId="2400BE56" w14:textId="77777777" w:rsidR="00307E15" w:rsidRPr="00B56196" w:rsidRDefault="00696096" w:rsidP="00307E15">
      <w:pPr>
        <w:pStyle w:val="Prrafodelista"/>
        <w:numPr>
          <w:ilvl w:val="0"/>
          <w:numId w:val="2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Tratándose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persona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física,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copia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certificada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acta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nacimiento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su</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caso,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carta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naturalización expedida por la autoridad competente, así como documentación con la que acredite tener su domicilio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legal en el territorio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nacional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(pago del impuesto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predial o recibo de pago por el suministro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energía eléctrica).</w:t>
      </w:r>
    </w:p>
    <w:p w14:paraId="5322CA0C" w14:textId="77777777" w:rsidR="00307E15" w:rsidRPr="00B56196" w:rsidRDefault="00307E15" w:rsidP="00307E15">
      <w:pPr>
        <w:pStyle w:val="Prrafodelista"/>
        <w:autoSpaceDE w:val="0"/>
        <w:autoSpaceDN w:val="0"/>
        <w:adjustRightInd w:val="0"/>
        <w:spacing w:after="0" w:line="240" w:lineRule="auto"/>
        <w:ind w:left="360"/>
        <w:jc w:val="both"/>
        <w:rPr>
          <w:rFonts w:ascii="Arial" w:eastAsia="Times New Roman" w:hAnsi="Arial" w:cs="Arial"/>
          <w:sz w:val="20"/>
          <w:szCs w:val="20"/>
          <w:lang w:val="es-MX" w:eastAsia="es-ES"/>
        </w:rPr>
      </w:pPr>
    </w:p>
    <w:p w14:paraId="2CFFD191" w14:textId="746D5150" w:rsidR="0085519B" w:rsidRPr="00B56196" w:rsidRDefault="00696096" w:rsidP="00307E15">
      <w:pPr>
        <w:pStyle w:val="Prrafodelista"/>
        <w:numPr>
          <w:ilvl w:val="0"/>
          <w:numId w:val="22"/>
        </w:num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Acuse de Recepción, como constancia de que se encuentra al corriente en sus obligaciones fiscales, en </w:t>
      </w:r>
      <w:r w:rsidR="002B13BB" w:rsidRPr="00B56196">
        <w:rPr>
          <w:rFonts w:ascii="Arial" w:eastAsia="Times New Roman" w:hAnsi="Arial" w:cs="Arial"/>
          <w:sz w:val="20"/>
          <w:szCs w:val="20"/>
          <w:lang w:val="es-MX" w:eastAsia="es-ES"/>
        </w:rPr>
        <w:t>cumplimiento a</w:t>
      </w:r>
      <w:r w:rsidRPr="00B56196">
        <w:rPr>
          <w:rFonts w:ascii="Arial" w:eastAsia="Times New Roman" w:hAnsi="Arial" w:cs="Arial"/>
          <w:sz w:val="20"/>
          <w:szCs w:val="20"/>
          <w:lang w:val="es-MX" w:eastAsia="es-ES"/>
        </w:rPr>
        <w:t xml:space="preserve"> lo </w:t>
      </w:r>
      <w:r w:rsidR="002B13BB" w:rsidRPr="00B56196">
        <w:rPr>
          <w:rFonts w:ascii="Arial" w:eastAsia="Times New Roman" w:hAnsi="Arial" w:cs="Arial"/>
          <w:sz w:val="20"/>
          <w:szCs w:val="20"/>
          <w:lang w:val="es-MX" w:eastAsia="es-ES"/>
        </w:rPr>
        <w:t>dispuesto por</w:t>
      </w:r>
      <w:r w:rsidRPr="00B56196">
        <w:rPr>
          <w:rFonts w:ascii="Arial" w:eastAsia="Times New Roman" w:hAnsi="Arial" w:cs="Arial"/>
          <w:sz w:val="20"/>
          <w:szCs w:val="20"/>
          <w:lang w:val="es-MX" w:eastAsia="es-ES"/>
        </w:rPr>
        <w:t xml:space="preserve"> el artículo 32-D del Código Fiscal de la Federación</w:t>
      </w:r>
      <w:r w:rsidR="002B13BB" w:rsidRPr="00B56196">
        <w:rPr>
          <w:rFonts w:ascii="Arial" w:eastAsia="Times New Roman" w:hAnsi="Arial" w:cs="Arial"/>
          <w:sz w:val="20"/>
          <w:szCs w:val="20"/>
          <w:lang w:val="es-MX" w:eastAsia="es-ES"/>
        </w:rPr>
        <w:t>, correspondiente a</w:t>
      </w:r>
      <w:r w:rsidRPr="00B56196">
        <w:rPr>
          <w:rFonts w:ascii="Arial" w:eastAsia="Times New Roman" w:hAnsi="Arial" w:cs="Arial"/>
          <w:sz w:val="20"/>
          <w:szCs w:val="20"/>
          <w:lang w:val="es-MX" w:eastAsia="es-ES"/>
        </w:rPr>
        <w:t xml:space="preserve"> la consulta de opinión que realice ante el Sistema de </w:t>
      </w:r>
      <w:r w:rsidR="002B13BB" w:rsidRPr="00B56196">
        <w:rPr>
          <w:rFonts w:ascii="Arial" w:eastAsia="Times New Roman" w:hAnsi="Arial" w:cs="Arial"/>
          <w:sz w:val="20"/>
          <w:szCs w:val="20"/>
          <w:lang w:val="es-MX" w:eastAsia="es-ES"/>
        </w:rPr>
        <w:t>Administración Tributaria</w:t>
      </w:r>
      <w:r w:rsidRPr="00B56196">
        <w:rPr>
          <w:rFonts w:ascii="Arial" w:eastAsia="Times New Roman" w:hAnsi="Arial" w:cs="Arial"/>
          <w:sz w:val="20"/>
          <w:szCs w:val="20"/>
          <w:lang w:val="es-MX" w:eastAsia="es-ES"/>
        </w:rPr>
        <w:t xml:space="preserve"> (SAT), dentro de los tres días hábiles posteriores a la fecha de comunicación del fallo. </w:t>
      </w:r>
      <w:r w:rsidR="0073193A" w:rsidRPr="00B56196">
        <w:rPr>
          <w:rFonts w:ascii="Arial" w:hAnsi="Arial" w:cs="Arial"/>
          <w:sz w:val="20"/>
          <w:szCs w:val="20"/>
          <w:lang w:val="es-MX" w:eastAsia="es-MX"/>
        </w:rPr>
        <w:t xml:space="preserve">En la consulta de opinión que presente el licitante </w:t>
      </w:r>
      <w:r w:rsidR="00BF3D45" w:rsidRPr="00B56196">
        <w:rPr>
          <w:rFonts w:ascii="Arial" w:hAnsi="Arial" w:cs="Arial"/>
          <w:sz w:val="20"/>
          <w:szCs w:val="20"/>
          <w:lang w:val="es-MX" w:eastAsia="es-MX"/>
        </w:rPr>
        <w:t xml:space="preserve">que resulte ganador ante el SAT, deberá incluir la dirección de correo electrónico </w:t>
      </w:r>
      <w:hyperlink r:id="rId11" w:history="1">
        <w:r w:rsidR="004F7ECE" w:rsidRPr="00B56196">
          <w:rPr>
            <w:rStyle w:val="Hipervnculo"/>
            <w:rFonts w:ascii="Arial" w:hAnsi="Arial" w:cs="Arial"/>
            <w:color w:val="auto"/>
            <w:sz w:val="20"/>
            <w:szCs w:val="20"/>
            <w:u w:val="none"/>
          </w:rPr>
          <w:t>r.materiales@colsan.edu.mx</w:t>
        </w:r>
      </w:hyperlink>
    </w:p>
    <w:p w14:paraId="6D17651D" w14:textId="77777777" w:rsidR="00BF3D45" w:rsidRPr="00B56196" w:rsidRDefault="00BF3D45" w:rsidP="004520E7">
      <w:pPr>
        <w:tabs>
          <w:tab w:val="num" w:pos="697"/>
        </w:tabs>
        <w:autoSpaceDE w:val="0"/>
        <w:autoSpaceDN w:val="0"/>
        <w:adjustRightInd w:val="0"/>
        <w:spacing w:after="0" w:line="240" w:lineRule="auto"/>
        <w:jc w:val="both"/>
        <w:rPr>
          <w:rFonts w:ascii="Arial" w:eastAsia="Times New Roman" w:hAnsi="Arial" w:cs="Arial"/>
          <w:sz w:val="20"/>
          <w:szCs w:val="20"/>
          <w:lang w:val="es-MX" w:eastAsia="es-ES"/>
        </w:rPr>
      </w:pPr>
    </w:p>
    <w:p w14:paraId="358F07A4" w14:textId="77777777" w:rsidR="00BF3D45" w:rsidRPr="00B56196" w:rsidRDefault="00BF3D45" w:rsidP="004520E7">
      <w:pPr>
        <w:tabs>
          <w:tab w:val="num" w:pos="697"/>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5) El licitante que resulte adjudicado deberá entregar a más tardar a los tres días de la notificación de fallo de este procedimiento, Opinión de Cumplimiento de Obligaciones Fiscales en materia de Seguridad Social emitida por el Instituto Mexicano del Seguro Social.</w:t>
      </w:r>
    </w:p>
    <w:p w14:paraId="4B24ED07" w14:textId="77777777" w:rsidR="00BF3D45" w:rsidRPr="00B56196" w:rsidRDefault="00BF3D45" w:rsidP="004520E7">
      <w:pPr>
        <w:tabs>
          <w:tab w:val="num" w:pos="697"/>
        </w:tabs>
        <w:autoSpaceDE w:val="0"/>
        <w:autoSpaceDN w:val="0"/>
        <w:adjustRightInd w:val="0"/>
        <w:spacing w:after="0" w:line="240" w:lineRule="auto"/>
        <w:jc w:val="both"/>
        <w:rPr>
          <w:rFonts w:ascii="Arial" w:eastAsia="Times New Roman" w:hAnsi="Arial" w:cs="Arial"/>
          <w:sz w:val="20"/>
          <w:szCs w:val="20"/>
          <w:lang w:val="es-MX" w:eastAsia="es-ES"/>
        </w:rPr>
      </w:pPr>
    </w:p>
    <w:p w14:paraId="62A60633" w14:textId="77777777" w:rsidR="00BF3D45" w:rsidRPr="00B56196" w:rsidRDefault="00BF3D45" w:rsidP="004520E7">
      <w:pPr>
        <w:tabs>
          <w:tab w:val="num" w:pos="697"/>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Si antes de la formalización del contrato o pedido que resulte de este procedimiento se recibe una opinión en sentido negativo EL COLEGIO se abstendrá de formalizar dicho contrato y procederá a remitir a la Secretaría de la Función Pública la documentación de hechos presumiblemente constitutivos de infracción por la falta de formalización del contrato, por causas imputables al licitante adjudicado.</w:t>
      </w:r>
    </w:p>
    <w:p w14:paraId="1648B882" w14:textId="77777777" w:rsidR="0085519B" w:rsidRPr="00B56196" w:rsidRDefault="0085519B" w:rsidP="004520E7">
      <w:pPr>
        <w:spacing w:before="5" w:after="0" w:line="240" w:lineRule="auto"/>
        <w:rPr>
          <w:rFonts w:ascii="Arial" w:hAnsi="Arial" w:cs="Arial"/>
          <w:sz w:val="20"/>
          <w:szCs w:val="20"/>
          <w:lang w:val="es-MX"/>
        </w:rPr>
      </w:pPr>
    </w:p>
    <w:p w14:paraId="7EDB0EDE" w14:textId="77777777" w:rsidR="0085519B" w:rsidRPr="00B56196" w:rsidRDefault="00BF3D45" w:rsidP="004520E7">
      <w:pPr>
        <w:tabs>
          <w:tab w:val="num" w:pos="697"/>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6</w:t>
      </w:r>
      <w:r w:rsidR="00696096" w:rsidRPr="00B56196">
        <w:rPr>
          <w:rFonts w:ascii="Arial" w:eastAsia="Times New Roman" w:hAnsi="Arial" w:cs="Arial"/>
          <w:sz w:val="20"/>
          <w:szCs w:val="20"/>
          <w:lang w:val="es-MX" w:eastAsia="es-ES"/>
        </w:rPr>
        <w:t>)</w:t>
      </w:r>
      <w:r w:rsidR="00DF2D89" w:rsidRPr="00B56196">
        <w:rPr>
          <w:rFonts w:ascii="Arial" w:eastAsia="Times New Roman" w:hAnsi="Arial" w:cs="Arial"/>
          <w:sz w:val="20"/>
          <w:szCs w:val="20"/>
          <w:lang w:val="es-MX" w:eastAsia="es-ES"/>
        </w:rPr>
        <w:t xml:space="preserve"> </w:t>
      </w:r>
      <w:r w:rsidR="00696096" w:rsidRPr="00B56196">
        <w:rPr>
          <w:rFonts w:ascii="Arial" w:eastAsia="Times New Roman" w:hAnsi="Arial" w:cs="Arial"/>
          <w:sz w:val="20"/>
          <w:szCs w:val="20"/>
          <w:lang w:val="es-MX" w:eastAsia="es-ES"/>
        </w:rPr>
        <w:t>Convenio de Proposición Conjunta, en su caso.</w:t>
      </w:r>
    </w:p>
    <w:p w14:paraId="34D64AF8" w14:textId="77777777" w:rsidR="0085519B" w:rsidRPr="00B56196" w:rsidRDefault="0085519B" w:rsidP="004520E7">
      <w:pPr>
        <w:spacing w:before="15" w:after="0" w:line="240" w:lineRule="auto"/>
        <w:rPr>
          <w:rFonts w:ascii="Arial" w:hAnsi="Arial" w:cs="Arial"/>
          <w:sz w:val="20"/>
          <w:szCs w:val="20"/>
          <w:lang w:val="es-MX"/>
        </w:rPr>
      </w:pPr>
    </w:p>
    <w:p w14:paraId="1C06CA5D"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En el supuesto de que el contrato se adjudique a licitantes que hayan presentado una proposición conjunta, el convenio de proposición conjunta y las facultades del apoderado legal de la agrupación que formalizará el contrato deberán constar en escritura pública, salvo que el contrato sea firmado por todas las personas que integran la agrupación o por sus representantes legales, quienes en lo individual deberán acreditar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su</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respectiva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personalidad</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jurídica,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apoderado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legal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nueva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sociedad</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 constituya.</w:t>
      </w:r>
    </w:p>
    <w:p w14:paraId="4B8E0316" w14:textId="77777777" w:rsidR="00BF3D45" w:rsidRPr="00B56196" w:rsidRDefault="00BF3D45" w:rsidP="004520E7">
      <w:pPr>
        <w:autoSpaceDE w:val="0"/>
        <w:autoSpaceDN w:val="0"/>
        <w:adjustRightInd w:val="0"/>
        <w:spacing w:after="0" w:line="240" w:lineRule="auto"/>
        <w:jc w:val="both"/>
        <w:rPr>
          <w:rFonts w:ascii="Arial" w:eastAsia="Times New Roman" w:hAnsi="Arial" w:cs="Arial"/>
          <w:sz w:val="20"/>
          <w:szCs w:val="20"/>
          <w:lang w:val="es-MX" w:eastAsia="es-ES"/>
        </w:rPr>
      </w:pPr>
    </w:p>
    <w:p w14:paraId="221950C4" w14:textId="55E75E60" w:rsidR="00BF3D45" w:rsidRPr="00B56196" w:rsidRDefault="00BF3D45"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lastRenderedPageBreak/>
        <w:t>Para efectos de los incisos 4) y 5) las opiniones en materia de obligaciones fiscales y en materia de obligaciones fiscales de seguridad social aplicarán para el licitante o licitantes que formen parte de una propuesta conjunta</w:t>
      </w:r>
      <w:r w:rsidR="004F7ECE" w:rsidRPr="00B56196">
        <w:rPr>
          <w:rFonts w:ascii="Arial" w:eastAsia="Times New Roman" w:hAnsi="Arial" w:cs="Arial"/>
          <w:sz w:val="20"/>
          <w:szCs w:val="20"/>
          <w:lang w:val="es-MX" w:eastAsia="es-ES"/>
        </w:rPr>
        <w:t>.</w:t>
      </w:r>
    </w:p>
    <w:p w14:paraId="403C26A6" w14:textId="77777777" w:rsidR="0085519B" w:rsidRPr="00B56196" w:rsidRDefault="0085519B" w:rsidP="004520E7">
      <w:pPr>
        <w:spacing w:before="12" w:after="0" w:line="240" w:lineRule="auto"/>
        <w:rPr>
          <w:rFonts w:ascii="Arial" w:hAnsi="Arial" w:cs="Arial"/>
          <w:sz w:val="20"/>
          <w:szCs w:val="20"/>
          <w:lang w:val="es-MX"/>
        </w:rPr>
      </w:pPr>
    </w:p>
    <w:p w14:paraId="5EA39807"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Cuando el licitante que resulte ganador no se presente a entregar y firmar la Carta Cobertura por causas imputables a el mismo, será sancionado en los términos del artículo 46 de la Ley de Adquisiciones, Arrendamientos y Servic</w:t>
      </w:r>
      <w:r w:rsidR="00BF3D45" w:rsidRPr="00B56196">
        <w:rPr>
          <w:rFonts w:ascii="Arial" w:eastAsia="Times New Roman" w:hAnsi="Arial" w:cs="Arial"/>
          <w:sz w:val="20"/>
          <w:szCs w:val="20"/>
          <w:lang w:val="es-MX" w:eastAsia="es-ES"/>
        </w:rPr>
        <w:t xml:space="preserve">ios del Sector Público, además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sin necesidad de un nuevo procedimiento, realizará la adjudicación al licitante que haya obtenido el segundo lugar, siempre que la diferencia en precio con respecto a la proposición originalmente adjudicada no sea superior al 10% (diez por ciento).</w:t>
      </w:r>
    </w:p>
    <w:p w14:paraId="450C29B2" w14:textId="77777777" w:rsidR="0085519B" w:rsidRPr="00B56196" w:rsidRDefault="0085519B" w:rsidP="004520E7">
      <w:pPr>
        <w:spacing w:before="10" w:after="0" w:line="240" w:lineRule="auto"/>
        <w:rPr>
          <w:rFonts w:ascii="Arial" w:hAnsi="Arial" w:cs="Arial"/>
          <w:sz w:val="20"/>
          <w:szCs w:val="20"/>
          <w:lang w:val="es-MX"/>
        </w:rPr>
      </w:pPr>
    </w:p>
    <w:p w14:paraId="7EA873BE" w14:textId="77777777" w:rsidR="0085519B" w:rsidRPr="00B56196" w:rsidRDefault="00696096" w:rsidP="004520E7">
      <w:pPr>
        <w:widowControl/>
        <w:tabs>
          <w:tab w:val="num" w:pos="-371"/>
          <w:tab w:val="num" w:pos="0"/>
          <w:tab w:val="num" w:pos="142"/>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4.</w:t>
      </w:r>
      <w:r w:rsidR="00DF2D89" w:rsidRPr="00B56196">
        <w:rPr>
          <w:rFonts w:ascii="Arial" w:eastAsia="Times New Roman" w:hAnsi="Arial" w:cs="Arial"/>
          <w:b/>
          <w:bCs/>
          <w:sz w:val="20"/>
          <w:szCs w:val="20"/>
          <w:lang w:val="es-MX" w:eastAsia="es-ES"/>
        </w:rPr>
        <w:t xml:space="preserve"> </w:t>
      </w:r>
      <w:r w:rsidRPr="00B56196">
        <w:rPr>
          <w:rFonts w:ascii="Arial" w:eastAsia="Times New Roman" w:hAnsi="Arial" w:cs="Arial"/>
          <w:b/>
          <w:bCs/>
          <w:sz w:val="20"/>
          <w:szCs w:val="20"/>
          <w:lang w:val="es-MX" w:eastAsia="es-ES"/>
        </w:rPr>
        <w:t xml:space="preserve">Requisitos </w:t>
      </w:r>
      <w:r w:rsidR="002B13BB" w:rsidRPr="00B56196">
        <w:rPr>
          <w:rFonts w:ascii="Arial" w:eastAsia="Times New Roman" w:hAnsi="Arial" w:cs="Arial"/>
          <w:b/>
          <w:bCs/>
          <w:sz w:val="20"/>
          <w:szCs w:val="20"/>
          <w:lang w:val="es-MX" w:eastAsia="es-ES"/>
        </w:rPr>
        <w:t>que deberán</w:t>
      </w:r>
      <w:r w:rsidRPr="00B56196">
        <w:rPr>
          <w:rFonts w:ascii="Arial" w:eastAsia="Times New Roman" w:hAnsi="Arial" w:cs="Arial"/>
          <w:b/>
          <w:bCs/>
          <w:sz w:val="20"/>
          <w:szCs w:val="20"/>
          <w:lang w:val="es-MX" w:eastAsia="es-ES"/>
        </w:rPr>
        <w:t xml:space="preserve"> cumplir los licitantes.</w:t>
      </w:r>
    </w:p>
    <w:p w14:paraId="1F6D3750" w14:textId="77777777" w:rsidR="0085519B" w:rsidRPr="00B56196" w:rsidRDefault="0085519B" w:rsidP="004520E7">
      <w:pPr>
        <w:tabs>
          <w:tab w:val="num" w:pos="0"/>
        </w:tabs>
        <w:spacing w:before="15" w:after="0" w:line="240" w:lineRule="auto"/>
        <w:rPr>
          <w:rFonts w:ascii="Arial" w:hAnsi="Arial" w:cs="Arial"/>
          <w:sz w:val="20"/>
          <w:szCs w:val="20"/>
          <w:lang w:val="es-MX"/>
        </w:rPr>
      </w:pPr>
    </w:p>
    <w:p w14:paraId="3BEFB222" w14:textId="77777777" w:rsidR="0085519B" w:rsidRPr="00B56196" w:rsidRDefault="00696096" w:rsidP="004520E7">
      <w:pPr>
        <w:tabs>
          <w:tab w:val="num" w:pos="0"/>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4.1.- Requisitos para participar en el procedimiento de contratación.</w:t>
      </w:r>
    </w:p>
    <w:p w14:paraId="7591936C" w14:textId="77777777" w:rsidR="0085519B" w:rsidRPr="00B56196" w:rsidRDefault="0085519B" w:rsidP="004520E7">
      <w:pPr>
        <w:tabs>
          <w:tab w:val="num" w:pos="0"/>
        </w:tabs>
        <w:spacing w:before="15" w:after="0" w:line="240" w:lineRule="auto"/>
        <w:rPr>
          <w:rFonts w:ascii="Arial" w:hAnsi="Arial" w:cs="Arial"/>
          <w:sz w:val="20"/>
          <w:szCs w:val="20"/>
          <w:u w:val="single"/>
          <w:lang w:val="es-MX"/>
        </w:rPr>
      </w:pPr>
    </w:p>
    <w:p w14:paraId="6CD1849A" w14:textId="77777777" w:rsidR="0085519B" w:rsidRPr="00B56196" w:rsidRDefault="00696096" w:rsidP="004520E7">
      <w:pPr>
        <w:tabs>
          <w:tab w:val="num" w:pos="0"/>
        </w:tabs>
        <w:autoSpaceDE w:val="0"/>
        <w:autoSpaceDN w:val="0"/>
        <w:adjustRightInd w:val="0"/>
        <w:spacing w:after="0" w:line="240" w:lineRule="auto"/>
        <w:jc w:val="both"/>
        <w:rPr>
          <w:rFonts w:ascii="Arial" w:eastAsia="Times New Roman" w:hAnsi="Arial" w:cs="Arial"/>
          <w:b/>
          <w:sz w:val="20"/>
          <w:szCs w:val="20"/>
          <w:u w:val="single"/>
          <w:lang w:val="es-MX" w:eastAsia="es-ES"/>
        </w:rPr>
      </w:pPr>
      <w:r w:rsidRPr="00B56196">
        <w:rPr>
          <w:rFonts w:ascii="Arial" w:eastAsia="Times New Roman" w:hAnsi="Arial" w:cs="Arial"/>
          <w:b/>
          <w:sz w:val="20"/>
          <w:szCs w:val="20"/>
          <w:u w:val="single"/>
          <w:lang w:val="es-MX" w:eastAsia="es-ES"/>
        </w:rPr>
        <w:t>Para participar en el presente procedimiento de contratación los interesados deberán presentar un escrito en el que su firmante manifieste su interés en participar en el procedimiento e intervenir en los actos de junta de aclaraciones</w:t>
      </w:r>
      <w:r w:rsidR="002B13BB" w:rsidRPr="00B56196">
        <w:rPr>
          <w:rFonts w:ascii="Arial" w:eastAsia="Times New Roman" w:hAnsi="Arial" w:cs="Arial"/>
          <w:b/>
          <w:sz w:val="20"/>
          <w:szCs w:val="20"/>
          <w:u w:val="single"/>
          <w:lang w:val="es-MX" w:eastAsia="es-ES"/>
        </w:rPr>
        <w:t>, presentación y apertura de proposiciones y de fallo</w:t>
      </w:r>
      <w:r w:rsidRPr="00B56196">
        <w:rPr>
          <w:rFonts w:ascii="Arial" w:eastAsia="Times New Roman" w:hAnsi="Arial" w:cs="Arial"/>
          <w:b/>
          <w:sz w:val="20"/>
          <w:szCs w:val="20"/>
          <w:u w:val="single"/>
          <w:lang w:val="es-MX" w:eastAsia="es-ES"/>
        </w:rPr>
        <w:t>.</w:t>
      </w:r>
      <w:r w:rsidR="006D79B3" w:rsidRPr="00B56196">
        <w:rPr>
          <w:rFonts w:ascii="Arial" w:eastAsia="Times New Roman" w:hAnsi="Arial" w:cs="Arial"/>
          <w:b/>
          <w:sz w:val="20"/>
          <w:szCs w:val="20"/>
          <w:u w:val="single"/>
          <w:lang w:val="es-MX" w:eastAsia="es-ES"/>
        </w:rPr>
        <w:t xml:space="preserve"> </w:t>
      </w:r>
      <w:r w:rsidR="002B13BB" w:rsidRPr="00B56196">
        <w:rPr>
          <w:rFonts w:ascii="Arial" w:eastAsia="Times New Roman" w:hAnsi="Arial" w:cs="Arial"/>
          <w:b/>
          <w:sz w:val="20"/>
          <w:szCs w:val="20"/>
          <w:u w:val="single"/>
          <w:lang w:val="es-MX" w:eastAsia="es-ES"/>
        </w:rPr>
        <w:t>El escrito deberá presentarse en papel</w:t>
      </w:r>
      <w:r w:rsidRPr="00B56196">
        <w:rPr>
          <w:rFonts w:ascii="Arial" w:eastAsia="Times New Roman" w:hAnsi="Arial" w:cs="Arial"/>
          <w:b/>
          <w:sz w:val="20"/>
          <w:szCs w:val="20"/>
          <w:u w:val="single"/>
          <w:lang w:val="es-MX" w:eastAsia="es-ES"/>
        </w:rPr>
        <w:t xml:space="preserve"> membretado y estar firmado por la persona que cuente con las facultades suficientes para </w:t>
      </w:r>
      <w:r w:rsidR="002B13BB" w:rsidRPr="00B56196">
        <w:rPr>
          <w:rFonts w:ascii="Arial" w:eastAsia="Times New Roman" w:hAnsi="Arial" w:cs="Arial"/>
          <w:b/>
          <w:sz w:val="20"/>
          <w:szCs w:val="20"/>
          <w:u w:val="single"/>
          <w:lang w:val="es-MX" w:eastAsia="es-ES"/>
        </w:rPr>
        <w:t>comprometerse por</w:t>
      </w:r>
      <w:r w:rsidRPr="00B56196">
        <w:rPr>
          <w:rFonts w:ascii="Arial" w:eastAsia="Times New Roman" w:hAnsi="Arial" w:cs="Arial"/>
          <w:b/>
          <w:sz w:val="20"/>
          <w:szCs w:val="20"/>
          <w:u w:val="single"/>
          <w:lang w:val="es-MX" w:eastAsia="es-ES"/>
        </w:rPr>
        <w:t xml:space="preserve"> sí o por su representada.</w:t>
      </w:r>
    </w:p>
    <w:p w14:paraId="3CD8F737" w14:textId="77777777" w:rsidR="0085519B" w:rsidRPr="00B56196" w:rsidRDefault="0085519B" w:rsidP="004520E7">
      <w:pPr>
        <w:tabs>
          <w:tab w:val="num" w:pos="0"/>
        </w:tabs>
        <w:spacing w:before="9" w:after="0" w:line="240" w:lineRule="auto"/>
        <w:rPr>
          <w:rFonts w:ascii="Arial" w:hAnsi="Arial" w:cs="Arial"/>
          <w:sz w:val="20"/>
          <w:szCs w:val="20"/>
          <w:lang w:val="es-MX"/>
        </w:rPr>
      </w:pPr>
    </w:p>
    <w:p w14:paraId="6A90C8C7" w14:textId="799F5AC1" w:rsidR="0085519B" w:rsidRPr="00B56196" w:rsidRDefault="00696096" w:rsidP="004520E7">
      <w:pPr>
        <w:tabs>
          <w:tab w:val="num" w:pos="0"/>
        </w:tabs>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consulta y obtención de la presente convocatoria a través del Sistema de Compras Gubernamentales (</w:t>
      </w:r>
      <w:proofErr w:type="spellStart"/>
      <w:r w:rsidR="0087357C" w:rsidRPr="00B56196">
        <w:rPr>
          <w:rFonts w:ascii="Arial" w:eastAsia="Times New Roman" w:hAnsi="Arial" w:cs="Arial"/>
          <w:sz w:val="20"/>
          <w:szCs w:val="20"/>
          <w:lang w:val="es-MX" w:eastAsia="es-ES"/>
        </w:rPr>
        <w:t>CompraNet</w:t>
      </w:r>
      <w:proofErr w:type="spellEnd"/>
      <w:r w:rsidRPr="00B56196">
        <w:rPr>
          <w:rFonts w:ascii="Arial" w:eastAsia="Times New Roman" w:hAnsi="Arial" w:cs="Arial"/>
          <w:sz w:val="20"/>
          <w:szCs w:val="20"/>
          <w:lang w:val="es-MX" w:eastAsia="es-ES"/>
        </w:rPr>
        <w:t>) o a trav</w:t>
      </w:r>
      <w:r w:rsidR="00BF3D45" w:rsidRPr="00B56196">
        <w:rPr>
          <w:rFonts w:ascii="Arial" w:eastAsia="Times New Roman" w:hAnsi="Arial" w:cs="Arial"/>
          <w:sz w:val="20"/>
          <w:szCs w:val="20"/>
          <w:lang w:val="es-MX" w:eastAsia="es-ES"/>
        </w:rPr>
        <w:t xml:space="preserve">és de la página de Internet de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no constituye una inscripción al presente Procedimiento de Contratación.</w:t>
      </w:r>
    </w:p>
    <w:p w14:paraId="4F73654A" w14:textId="77777777" w:rsidR="0085519B" w:rsidRPr="00B56196" w:rsidRDefault="0085519B" w:rsidP="004520E7">
      <w:pPr>
        <w:spacing w:before="10" w:after="0" w:line="240" w:lineRule="auto"/>
        <w:rPr>
          <w:rFonts w:ascii="Arial" w:hAnsi="Arial" w:cs="Arial"/>
          <w:sz w:val="20"/>
          <w:szCs w:val="20"/>
          <w:lang w:val="es-MX"/>
        </w:rPr>
      </w:pPr>
    </w:p>
    <w:p w14:paraId="1901B069"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4.2.- Personas impedidas para participar en el procedimiento de contratación.</w:t>
      </w:r>
    </w:p>
    <w:p w14:paraId="70D96E87" w14:textId="77777777" w:rsidR="0085519B" w:rsidRPr="00B56196" w:rsidRDefault="0085519B" w:rsidP="004520E7">
      <w:pPr>
        <w:spacing w:before="15" w:after="0" w:line="240" w:lineRule="auto"/>
        <w:rPr>
          <w:rFonts w:ascii="Arial" w:hAnsi="Arial" w:cs="Arial"/>
          <w:sz w:val="20"/>
          <w:szCs w:val="20"/>
          <w:lang w:val="es-MX"/>
        </w:rPr>
      </w:pPr>
    </w:p>
    <w:p w14:paraId="60722EB2"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No podrán participar en el presente procedimiento las personas que se encuentren en alguno de los supuestos establecidos en los artículos 50 y 60 penúltimo párrafo, de la Ley de Adquisiciones, Arrendamientos y Servicios del Sector Público.</w:t>
      </w:r>
    </w:p>
    <w:p w14:paraId="17765409" w14:textId="77777777" w:rsidR="0085519B" w:rsidRPr="00B56196" w:rsidRDefault="0085519B" w:rsidP="004520E7">
      <w:pPr>
        <w:spacing w:before="9" w:after="0" w:line="240" w:lineRule="auto"/>
        <w:rPr>
          <w:rFonts w:ascii="Arial" w:hAnsi="Arial" w:cs="Arial"/>
          <w:sz w:val="20"/>
          <w:szCs w:val="20"/>
          <w:lang w:val="es-MX"/>
        </w:rPr>
      </w:pPr>
    </w:p>
    <w:p w14:paraId="318289EE"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4.3.- Presentar sus </w:t>
      </w:r>
      <w:r w:rsidR="002B13BB" w:rsidRPr="00B56196">
        <w:rPr>
          <w:rFonts w:ascii="Arial" w:eastAsia="Times New Roman" w:hAnsi="Arial" w:cs="Arial"/>
          <w:sz w:val="20"/>
          <w:szCs w:val="20"/>
          <w:lang w:val="es-MX" w:eastAsia="es-ES"/>
        </w:rPr>
        <w:t>proposiciones técnicas</w:t>
      </w:r>
      <w:r w:rsidRPr="00B56196">
        <w:rPr>
          <w:rFonts w:ascii="Arial" w:eastAsia="Times New Roman" w:hAnsi="Arial" w:cs="Arial"/>
          <w:sz w:val="20"/>
          <w:szCs w:val="20"/>
          <w:lang w:val="es-MX" w:eastAsia="es-ES"/>
        </w:rPr>
        <w:t xml:space="preserve"> y económicas en un sobre cerrado de manera inviolable y </w:t>
      </w:r>
      <w:proofErr w:type="gramStart"/>
      <w:r w:rsidR="00BF3D45" w:rsidRPr="00B56196">
        <w:rPr>
          <w:rFonts w:ascii="Arial" w:eastAsia="Times New Roman" w:hAnsi="Arial" w:cs="Arial"/>
          <w:sz w:val="20"/>
          <w:szCs w:val="20"/>
          <w:lang w:val="es-MX" w:eastAsia="es-ES"/>
        </w:rPr>
        <w:t>rotulado</w:t>
      </w:r>
      <w:proofErr w:type="gramEnd"/>
      <w:r w:rsidRPr="00B56196">
        <w:rPr>
          <w:rFonts w:ascii="Arial" w:eastAsia="Times New Roman" w:hAnsi="Arial" w:cs="Arial"/>
          <w:sz w:val="20"/>
          <w:szCs w:val="20"/>
          <w:lang w:val="es-MX" w:eastAsia="es-ES"/>
        </w:rPr>
        <w:t>, la documentación complementaria, distinta a la propuesta técnica y económica, podrán entregarla a su elección dentro o fuera de dicho sobre.</w:t>
      </w:r>
    </w:p>
    <w:p w14:paraId="77F22CD3" w14:textId="77777777" w:rsidR="0085519B" w:rsidRPr="00B56196" w:rsidRDefault="0085519B" w:rsidP="004520E7">
      <w:pPr>
        <w:spacing w:before="10" w:after="0" w:line="240" w:lineRule="auto"/>
        <w:rPr>
          <w:rFonts w:ascii="Arial" w:hAnsi="Arial" w:cs="Arial"/>
          <w:sz w:val="20"/>
          <w:szCs w:val="20"/>
          <w:lang w:val="es-MX"/>
        </w:rPr>
      </w:pPr>
    </w:p>
    <w:p w14:paraId="20AE91CA"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4.4.- Instrucciones para la elaboración e integración de las proposiciones.</w:t>
      </w:r>
    </w:p>
    <w:p w14:paraId="641BC507" w14:textId="77777777" w:rsidR="0085519B" w:rsidRPr="00B56196" w:rsidRDefault="0085519B" w:rsidP="004520E7">
      <w:pPr>
        <w:spacing w:before="15" w:after="0" w:line="240" w:lineRule="auto"/>
        <w:rPr>
          <w:rFonts w:ascii="Arial" w:hAnsi="Arial" w:cs="Arial"/>
          <w:sz w:val="20"/>
          <w:szCs w:val="20"/>
          <w:lang w:val="es-MX"/>
        </w:rPr>
      </w:pPr>
    </w:p>
    <w:p w14:paraId="186284CC" w14:textId="77777777"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4.4.1.- Instrucciones para la elaboración de las proposiciones.</w:t>
      </w:r>
    </w:p>
    <w:p w14:paraId="168D4520" w14:textId="77777777" w:rsidR="0085519B" w:rsidRPr="00B56196" w:rsidRDefault="0085519B" w:rsidP="004520E7">
      <w:pPr>
        <w:spacing w:before="17" w:after="0" w:line="240" w:lineRule="auto"/>
        <w:rPr>
          <w:rFonts w:ascii="Arial" w:hAnsi="Arial" w:cs="Arial"/>
          <w:sz w:val="20"/>
          <w:szCs w:val="20"/>
          <w:lang w:val="es-MX"/>
        </w:rPr>
      </w:pPr>
    </w:p>
    <w:p w14:paraId="21407724" w14:textId="77777777" w:rsidR="004F7ECE" w:rsidRPr="00B56196" w:rsidRDefault="00696096" w:rsidP="004F7ECE">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Las proposiciones que presenten los licitantes deberán:</w:t>
      </w:r>
    </w:p>
    <w:p w14:paraId="1DDF9333" w14:textId="77777777" w:rsidR="004F7ECE" w:rsidRPr="00B56196" w:rsidRDefault="004F7ECE" w:rsidP="004F7ECE">
      <w:pPr>
        <w:autoSpaceDE w:val="0"/>
        <w:autoSpaceDN w:val="0"/>
        <w:adjustRightInd w:val="0"/>
        <w:spacing w:after="0" w:line="240" w:lineRule="auto"/>
        <w:jc w:val="both"/>
        <w:rPr>
          <w:rFonts w:ascii="Arial" w:eastAsia="Times New Roman" w:hAnsi="Arial" w:cs="Arial"/>
          <w:sz w:val="20"/>
          <w:szCs w:val="20"/>
          <w:lang w:val="es-MX" w:eastAsia="es-ES"/>
        </w:rPr>
      </w:pPr>
    </w:p>
    <w:p w14:paraId="18BB5D6A" w14:textId="77777777" w:rsidR="004F7ECE" w:rsidRPr="00B56196" w:rsidRDefault="00696096" w:rsidP="004F7ECE">
      <w:pPr>
        <w:pStyle w:val="Prrafodelista"/>
        <w:numPr>
          <w:ilvl w:val="0"/>
          <w:numId w:val="23"/>
        </w:numPr>
        <w:autoSpaceDE w:val="0"/>
        <w:autoSpaceDN w:val="0"/>
        <w:adjustRightInd w:val="0"/>
        <w:spacing w:after="0" w:line="240" w:lineRule="auto"/>
        <w:jc w:val="both"/>
        <w:rPr>
          <w:rFonts w:ascii="Arial" w:hAnsi="Arial" w:cs="Arial"/>
          <w:sz w:val="20"/>
          <w:szCs w:val="20"/>
          <w:lang w:val="es-MX"/>
        </w:rPr>
      </w:pPr>
      <w:r w:rsidRPr="00B56196">
        <w:rPr>
          <w:rFonts w:ascii="Arial" w:eastAsia="Times New Roman" w:hAnsi="Arial" w:cs="Arial"/>
          <w:sz w:val="20"/>
          <w:szCs w:val="20"/>
          <w:lang w:val="es-MX" w:eastAsia="es-ES"/>
        </w:rPr>
        <w:t>Presentarse por escrito e impresas en hojas tamaño carta y en papel membretado de la empresa licitante.</w:t>
      </w:r>
    </w:p>
    <w:p w14:paraId="78F506D9" w14:textId="77777777" w:rsidR="004F7ECE" w:rsidRPr="00B56196" w:rsidRDefault="004F7ECE" w:rsidP="004F7ECE">
      <w:pPr>
        <w:autoSpaceDE w:val="0"/>
        <w:autoSpaceDN w:val="0"/>
        <w:adjustRightInd w:val="0"/>
        <w:spacing w:after="0" w:line="240" w:lineRule="auto"/>
        <w:jc w:val="both"/>
        <w:rPr>
          <w:rFonts w:ascii="Arial" w:hAnsi="Arial" w:cs="Arial"/>
          <w:sz w:val="20"/>
          <w:szCs w:val="20"/>
          <w:lang w:val="es-MX"/>
        </w:rPr>
      </w:pPr>
    </w:p>
    <w:p w14:paraId="1951CA32" w14:textId="77777777" w:rsidR="004F7ECE" w:rsidRPr="00B56196" w:rsidRDefault="00696096" w:rsidP="004F7ECE">
      <w:pPr>
        <w:pStyle w:val="Prrafodelista"/>
        <w:numPr>
          <w:ilvl w:val="0"/>
          <w:numId w:val="23"/>
        </w:numPr>
        <w:autoSpaceDE w:val="0"/>
        <w:autoSpaceDN w:val="0"/>
        <w:adjustRightInd w:val="0"/>
        <w:spacing w:after="0" w:line="240" w:lineRule="auto"/>
        <w:jc w:val="both"/>
        <w:rPr>
          <w:rFonts w:ascii="Arial" w:hAnsi="Arial" w:cs="Arial"/>
          <w:sz w:val="20"/>
          <w:szCs w:val="20"/>
          <w:lang w:val="es-MX"/>
        </w:rPr>
      </w:pPr>
      <w:r w:rsidRPr="00B56196">
        <w:rPr>
          <w:rFonts w:ascii="Arial" w:eastAsia="Times New Roman" w:hAnsi="Arial" w:cs="Arial"/>
          <w:sz w:val="20"/>
          <w:szCs w:val="20"/>
          <w:lang w:val="es-MX" w:eastAsia="es-ES"/>
        </w:rPr>
        <w:t>Elaborarse sin tachaduras ni enmendaduras.</w:t>
      </w:r>
    </w:p>
    <w:p w14:paraId="4597AFF2" w14:textId="77777777" w:rsidR="004F7ECE" w:rsidRPr="00B56196" w:rsidRDefault="004F7ECE" w:rsidP="004F7ECE">
      <w:pPr>
        <w:autoSpaceDE w:val="0"/>
        <w:autoSpaceDN w:val="0"/>
        <w:adjustRightInd w:val="0"/>
        <w:spacing w:after="0" w:line="240" w:lineRule="auto"/>
        <w:jc w:val="both"/>
        <w:rPr>
          <w:rFonts w:ascii="Arial" w:hAnsi="Arial" w:cs="Arial"/>
          <w:sz w:val="20"/>
          <w:szCs w:val="20"/>
          <w:lang w:val="es-MX"/>
        </w:rPr>
      </w:pPr>
    </w:p>
    <w:p w14:paraId="10F4CC8E" w14:textId="77777777" w:rsidR="004F7ECE" w:rsidRPr="00B56196" w:rsidRDefault="00696096" w:rsidP="004F7ECE">
      <w:pPr>
        <w:pStyle w:val="Prrafodelista"/>
        <w:numPr>
          <w:ilvl w:val="0"/>
          <w:numId w:val="23"/>
        </w:numPr>
        <w:autoSpaceDE w:val="0"/>
        <w:autoSpaceDN w:val="0"/>
        <w:adjustRightInd w:val="0"/>
        <w:spacing w:after="0" w:line="240" w:lineRule="auto"/>
        <w:jc w:val="both"/>
        <w:rPr>
          <w:rFonts w:ascii="Arial" w:hAnsi="Arial" w:cs="Arial"/>
          <w:sz w:val="20"/>
          <w:szCs w:val="20"/>
          <w:lang w:val="es-MX"/>
        </w:rPr>
      </w:pPr>
      <w:r w:rsidRPr="00B56196">
        <w:rPr>
          <w:rFonts w:ascii="Arial" w:eastAsia="Times New Roman" w:hAnsi="Arial" w:cs="Arial"/>
          <w:sz w:val="20"/>
          <w:szCs w:val="20"/>
          <w:lang w:val="es-MX" w:eastAsia="es-ES"/>
        </w:rPr>
        <w:t>Presentarse en original, escritas en idioma español y s</w:t>
      </w:r>
      <w:r w:rsidR="00D018E8" w:rsidRPr="00B56196">
        <w:rPr>
          <w:rFonts w:ascii="Arial" w:eastAsia="Times New Roman" w:hAnsi="Arial" w:cs="Arial"/>
          <w:sz w:val="20"/>
          <w:szCs w:val="20"/>
          <w:lang w:val="es-MX" w:eastAsia="es-ES"/>
        </w:rPr>
        <w:t>er cotizadas en moneda nacional</w:t>
      </w:r>
      <w:r w:rsidR="004F7ECE" w:rsidRPr="00B56196">
        <w:rPr>
          <w:rFonts w:ascii="Arial" w:hAnsi="Arial" w:cs="Arial"/>
          <w:sz w:val="20"/>
          <w:szCs w:val="20"/>
          <w:lang w:val="es-MX"/>
        </w:rPr>
        <w:t>.</w:t>
      </w:r>
    </w:p>
    <w:p w14:paraId="4BE0587D" w14:textId="77777777" w:rsidR="004F7ECE" w:rsidRPr="00B56196" w:rsidRDefault="004F7ECE" w:rsidP="004F7ECE">
      <w:pPr>
        <w:autoSpaceDE w:val="0"/>
        <w:autoSpaceDN w:val="0"/>
        <w:adjustRightInd w:val="0"/>
        <w:spacing w:after="0" w:line="240" w:lineRule="auto"/>
        <w:jc w:val="both"/>
        <w:rPr>
          <w:rFonts w:ascii="Arial" w:hAnsi="Arial" w:cs="Arial"/>
          <w:sz w:val="20"/>
          <w:szCs w:val="20"/>
          <w:lang w:val="es-MX"/>
        </w:rPr>
      </w:pPr>
    </w:p>
    <w:p w14:paraId="12142EA6" w14:textId="77777777" w:rsidR="004F7ECE" w:rsidRPr="00B56196" w:rsidRDefault="002B13BB" w:rsidP="004F7ECE">
      <w:pPr>
        <w:pStyle w:val="Prrafodelista"/>
        <w:numPr>
          <w:ilvl w:val="0"/>
          <w:numId w:val="23"/>
        </w:numPr>
        <w:autoSpaceDE w:val="0"/>
        <w:autoSpaceDN w:val="0"/>
        <w:adjustRightInd w:val="0"/>
        <w:spacing w:after="0" w:line="240" w:lineRule="auto"/>
        <w:jc w:val="both"/>
        <w:rPr>
          <w:rFonts w:ascii="Arial" w:hAnsi="Arial" w:cs="Arial"/>
          <w:sz w:val="20"/>
          <w:szCs w:val="20"/>
          <w:lang w:val="es-MX"/>
        </w:rPr>
      </w:pPr>
      <w:r w:rsidRPr="00B56196">
        <w:rPr>
          <w:rFonts w:ascii="Arial" w:eastAsia="Times New Roman" w:hAnsi="Arial" w:cs="Arial"/>
          <w:sz w:val="20"/>
          <w:szCs w:val="20"/>
          <w:lang w:val="es-MX" w:eastAsia="es-ES"/>
        </w:rPr>
        <w:t xml:space="preserve">Estar firmadas </w:t>
      </w:r>
      <w:r w:rsidR="00A2386C" w:rsidRPr="00B56196">
        <w:rPr>
          <w:rFonts w:ascii="Arial" w:eastAsia="Times New Roman" w:hAnsi="Arial" w:cs="Arial"/>
          <w:sz w:val="20"/>
          <w:szCs w:val="20"/>
          <w:lang w:val="es-MX" w:eastAsia="es-ES"/>
        </w:rPr>
        <w:t>autógrafamente por</w:t>
      </w:r>
      <w:r w:rsidR="00696096" w:rsidRPr="00B56196">
        <w:rPr>
          <w:rFonts w:ascii="Arial" w:eastAsia="Times New Roman" w:hAnsi="Arial" w:cs="Arial"/>
          <w:sz w:val="20"/>
          <w:szCs w:val="20"/>
          <w:lang w:val="es-MX" w:eastAsia="es-ES"/>
        </w:rPr>
        <w:t xml:space="preserve"> la </w:t>
      </w:r>
      <w:r w:rsidR="00A2386C" w:rsidRPr="00B56196">
        <w:rPr>
          <w:rFonts w:ascii="Arial" w:eastAsia="Times New Roman" w:hAnsi="Arial" w:cs="Arial"/>
          <w:sz w:val="20"/>
          <w:szCs w:val="20"/>
          <w:lang w:val="es-MX" w:eastAsia="es-ES"/>
        </w:rPr>
        <w:t>persona facultada para</w:t>
      </w:r>
      <w:r w:rsidR="00696096" w:rsidRPr="00B56196">
        <w:rPr>
          <w:rFonts w:ascii="Arial" w:eastAsia="Times New Roman" w:hAnsi="Arial" w:cs="Arial"/>
          <w:sz w:val="20"/>
          <w:szCs w:val="20"/>
          <w:lang w:val="es-MX" w:eastAsia="es-ES"/>
        </w:rPr>
        <w:t xml:space="preserve"> ello en la </w:t>
      </w:r>
      <w:r w:rsidR="00A2386C" w:rsidRPr="00B56196">
        <w:rPr>
          <w:rFonts w:ascii="Arial" w:eastAsia="Times New Roman" w:hAnsi="Arial" w:cs="Arial"/>
          <w:sz w:val="20"/>
          <w:szCs w:val="20"/>
          <w:lang w:val="es-MX" w:eastAsia="es-ES"/>
        </w:rPr>
        <w:t>última hoja</w:t>
      </w:r>
      <w:r w:rsidR="00696096" w:rsidRPr="00B56196">
        <w:rPr>
          <w:rFonts w:ascii="Arial" w:eastAsia="Times New Roman" w:hAnsi="Arial" w:cs="Arial"/>
          <w:sz w:val="20"/>
          <w:szCs w:val="20"/>
          <w:lang w:val="es-MX" w:eastAsia="es-ES"/>
        </w:rPr>
        <w:t xml:space="preserve"> de cada uno de los documentos que</w:t>
      </w:r>
      <w:r w:rsidR="00BF3D45" w:rsidRPr="00B56196">
        <w:rPr>
          <w:rFonts w:ascii="Arial" w:eastAsia="Times New Roman" w:hAnsi="Arial" w:cs="Arial"/>
          <w:sz w:val="20"/>
          <w:szCs w:val="20"/>
          <w:lang w:val="es-MX" w:eastAsia="es-ES"/>
        </w:rPr>
        <w:t xml:space="preserve"> la integren y rubricadas en cada hoja.</w:t>
      </w:r>
    </w:p>
    <w:p w14:paraId="661A008E" w14:textId="77777777" w:rsidR="004F7ECE" w:rsidRPr="00B56196" w:rsidRDefault="004F7ECE" w:rsidP="004F7ECE">
      <w:pPr>
        <w:autoSpaceDE w:val="0"/>
        <w:autoSpaceDN w:val="0"/>
        <w:adjustRightInd w:val="0"/>
        <w:spacing w:after="0" w:line="240" w:lineRule="auto"/>
        <w:jc w:val="both"/>
        <w:rPr>
          <w:rFonts w:ascii="Arial" w:hAnsi="Arial" w:cs="Arial"/>
          <w:sz w:val="20"/>
          <w:szCs w:val="20"/>
          <w:lang w:val="es-MX"/>
        </w:rPr>
      </w:pPr>
    </w:p>
    <w:p w14:paraId="6D52A58F" w14:textId="7C91AD21" w:rsidR="00801FE0" w:rsidRPr="00B56196" w:rsidRDefault="00696096" w:rsidP="007301B2">
      <w:pPr>
        <w:pStyle w:val="Prrafodelista"/>
        <w:numPr>
          <w:ilvl w:val="0"/>
          <w:numId w:val="23"/>
        </w:numPr>
        <w:autoSpaceDE w:val="0"/>
        <w:autoSpaceDN w:val="0"/>
        <w:adjustRightInd w:val="0"/>
        <w:spacing w:after="0" w:line="240" w:lineRule="auto"/>
        <w:jc w:val="both"/>
        <w:rPr>
          <w:rFonts w:ascii="Arial" w:hAnsi="Arial" w:cs="Arial"/>
          <w:sz w:val="20"/>
          <w:szCs w:val="20"/>
          <w:lang w:val="es-MX"/>
        </w:rPr>
      </w:pPr>
      <w:r w:rsidRPr="00B56196">
        <w:rPr>
          <w:rFonts w:ascii="Arial" w:eastAsia="Times New Roman" w:hAnsi="Arial" w:cs="Arial"/>
          <w:sz w:val="20"/>
          <w:szCs w:val="20"/>
          <w:lang w:val="es-MX" w:eastAsia="es-ES"/>
        </w:rPr>
        <w:t xml:space="preserve">Estar foliadas todas y cada una de las hojas de las </w:t>
      </w:r>
      <w:r w:rsidR="00A2386C" w:rsidRPr="00B56196">
        <w:rPr>
          <w:rFonts w:ascii="Arial" w:eastAsia="Times New Roman" w:hAnsi="Arial" w:cs="Arial"/>
          <w:sz w:val="20"/>
          <w:szCs w:val="20"/>
          <w:lang w:val="es-MX" w:eastAsia="es-ES"/>
        </w:rPr>
        <w:t>proposiciones y</w:t>
      </w:r>
      <w:r w:rsidRPr="00B56196">
        <w:rPr>
          <w:rFonts w:ascii="Arial" w:eastAsia="Times New Roman" w:hAnsi="Arial" w:cs="Arial"/>
          <w:sz w:val="20"/>
          <w:szCs w:val="20"/>
          <w:lang w:val="es-MX" w:eastAsia="es-ES"/>
        </w:rPr>
        <w:t xml:space="preserve"> la documentación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complementaria,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 foliado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las hojas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podrá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ser manual,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mecánico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 electrónico.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 deberá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foliar de manera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individual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 propuesta técnica y económica, así como la documentación complementaria.</w:t>
      </w:r>
    </w:p>
    <w:p w14:paraId="055E46C9" w14:textId="77777777" w:rsidR="00801FE0" w:rsidRPr="00B56196" w:rsidRDefault="00801FE0" w:rsidP="004520E7">
      <w:pPr>
        <w:spacing w:before="12" w:after="0" w:line="240" w:lineRule="auto"/>
        <w:rPr>
          <w:rFonts w:ascii="Arial" w:hAnsi="Arial" w:cs="Arial"/>
          <w:sz w:val="20"/>
          <w:szCs w:val="20"/>
          <w:lang w:val="es-MX"/>
        </w:rPr>
      </w:pPr>
    </w:p>
    <w:p w14:paraId="08149793" w14:textId="4BB44271" w:rsidR="0085519B" w:rsidRPr="00B56196" w:rsidRDefault="004F7ECE" w:rsidP="004520E7">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4.5</w:t>
      </w:r>
      <w:r w:rsidR="00696096" w:rsidRPr="00B56196">
        <w:rPr>
          <w:rFonts w:cs="Arial"/>
          <w:sz w:val="20"/>
          <w:lang w:val="es-MX"/>
        </w:rPr>
        <w:t>.- Integración de las proposiciones.</w:t>
      </w:r>
      <w:r w:rsidR="00822B17" w:rsidRPr="00B56196">
        <w:rPr>
          <w:rFonts w:cs="Arial"/>
          <w:sz w:val="20"/>
          <w:lang w:val="es-MX"/>
        </w:rPr>
        <w:t xml:space="preserve"> </w:t>
      </w:r>
    </w:p>
    <w:p w14:paraId="1907997A" w14:textId="77777777" w:rsidR="0085519B" w:rsidRPr="00B56196" w:rsidRDefault="0085519B" w:rsidP="004520E7">
      <w:pPr>
        <w:spacing w:before="15" w:after="0" w:line="240" w:lineRule="auto"/>
        <w:rPr>
          <w:rFonts w:ascii="Arial" w:hAnsi="Arial" w:cs="Arial"/>
          <w:sz w:val="20"/>
          <w:szCs w:val="20"/>
          <w:lang w:val="es-MX"/>
        </w:rPr>
      </w:pPr>
    </w:p>
    <w:p w14:paraId="5397A434" w14:textId="5E257488" w:rsidR="0085519B" w:rsidRPr="00B56196" w:rsidRDefault="004F7ECE" w:rsidP="004F7ECE">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lastRenderedPageBreak/>
        <w:t>4.5.</w:t>
      </w:r>
      <w:r w:rsidR="00696096" w:rsidRPr="00B56196">
        <w:rPr>
          <w:rFonts w:cs="Arial"/>
          <w:sz w:val="20"/>
          <w:lang w:val="es-MX"/>
        </w:rPr>
        <w:t>1.- Proposición técnica.</w:t>
      </w:r>
    </w:p>
    <w:p w14:paraId="7B833248" w14:textId="77777777" w:rsidR="0085519B" w:rsidRPr="00B56196" w:rsidRDefault="0085519B" w:rsidP="004520E7">
      <w:pPr>
        <w:spacing w:before="15" w:after="0" w:line="240" w:lineRule="auto"/>
        <w:rPr>
          <w:rFonts w:ascii="Arial" w:hAnsi="Arial" w:cs="Arial"/>
          <w:sz w:val="20"/>
          <w:szCs w:val="20"/>
          <w:lang w:val="es-MX"/>
        </w:rPr>
      </w:pPr>
    </w:p>
    <w:p w14:paraId="732CFABA" w14:textId="77777777" w:rsidR="0085519B" w:rsidRPr="00B56196" w:rsidRDefault="00696096" w:rsidP="004520E7">
      <w:pPr>
        <w:tabs>
          <w:tab w:val="num" w:pos="697"/>
        </w:tabs>
        <w:autoSpaceDE w:val="0"/>
        <w:autoSpaceDN w:val="0"/>
        <w:adjustRightInd w:val="0"/>
        <w:spacing w:after="0" w:line="240" w:lineRule="auto"/>
        <w:ind w:left="697"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descripción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detallada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condiciones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generales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particulares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coberturas solicitadas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w:t>
      </w:r>
      <w:r w:rsidR="006D79B3"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pólizas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seguros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gastos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médicos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mayores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vida institucional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propone, conforme a lo establecido</w:t>
      </w:r>
      <w:r w:rsidR="006D79B3" w:rsidRPr="00B56196">
        <w:rPr>
          <w:rFonts w:ascii="Arial" w:eastAsia="Times New Roman" w:hAnsi="Arial" w:cs="Arial"/>
          <w:sz w:val="20"/>
          <w:szCs w:val="20"/>
          <w:lang w:val="es-MX" w:eastAsia="es-ES"/>
        </w:rPr>
        <w:t xml:space="preserve"> </w:t>
      </w:r>
      <w:r w:rsidR="00BF3D45" w:rsidRPr="00B56196">
        <w:rPr>
          <w:rFonts w:ascii="Arial" w:eastAsia="Times New Roman" w:hAnsi="Arial" w:cs="Arial"/>
          <w:sz w:val="20"/>
          <w:szCs w:val="20"/>
          <w:lang w:val="es-MX" w:eastAsia="es-ES"/>
        </w:rPr>
        <w:t>en el numeral 2.1 y el Anexo Número U</w:t>
      </w:r>
      <w:r w:rsidRPr="00B56196">
        <w:rPr>
          <w:rFonts w:ascii="Arial" w:eastAsia="Times New Roman" w:hAnsi="Arial" w:cs="Arial"/>
          <w:sz w:val="20"/>
          <w:szCs w:val="20"/>
          <w:lang w:val="es-MX" w:eastAsia="es-ES"/>
        </w:rPr>
        <w:t>no de la presente Convocatoria.</w:t>
      </w:r>
    </w:p>
    <w:p w14:paraId="1F9B941A" w14:textId="77777777" w:rsidR="0085519B" w:rsidRPr="00B56196" w:rsidRDefault="0085519B" w:rsidP="004520E7">
      <w:pPr>
        <w:tabs>
          <w:tab w:val="num" w:pos="697"/>
        </w:tabs>
        <w:autoSpaceDE w:val="0"/>
        <w:autoSpaceDN w:val="0"/>
        <w:adjustRightInd w:val="0"/>
        <w:spacing w:after="0" w:line="240" w:lineRule="auto"/>
        <w:ind w:left="697" w:hanging="360"/>
        <w:jc w:val="both"/>
        <w:rPr>
          <w:rFonts w:ascii="Arial" w:eastAsia="Times New Roman" w:hAnsi="Arial" w:cs="Arial"/>
          <w:sz w:val="20"/>
          <w:szCs w:val="20"/>
          <w:lang w:val="es-MX" w:eastAsia="es-ES"/>
        </w:rPr>
      </w:pPr>
    </w:p>
    <w:p w14:paraId="2E8D7DE4" w14:textId="5095AE14" w:rsidR="0085519B" w:rsidRPr="00B56196" w:rsidRDefault="004F7ECE" w:rsidP="004F7ECE">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4.5.</w:t>
      </w:r>
      <w:r w:rsidR="00696096" w:rsidRPr="00B56196">
        <w:rPr>
          <w:rFonts w:cs="Arial"/>
          <w:sz w:val="20"/>
          <w:lang w:val="es-MX"/>
        </w:rPr>
        <w:t>2.- Proposición económica.</w:t>
      </w:r>
    </w:p>
    <w:p w14:paraId="05236282" w14:textId="77777777" w:rsidR="0085519B" w:rsidRPr="00B56196" w:rsidRDefault="0085519B" w:rsidP="004520E7">
      <w:pPr>
        <w:spacing w:before="15" w:after="0" w:line="240" w:lineRule="auto"/>
        <w:rPr>
          <w:rFonts w:ascii="Arial" w:hAnsi="Arial" w:cs="Arial"/>
          <w:sz w:val="20"/>
          <w:szCs w:val="20"/>
          <w:lang w:val="es-MX"/>
        </w:rPr>
      </w:pPr>
    </w:p>
    <w:p w14:paraId="3986BE10" w14:textId="77777777" w:rsidR="0085519B" w:rsidRPr="00B56196" w:rsidRDefault="00696096" w:rsidP="004520E7">
      <w:pPr>
        <w:pStyle w:val="Texto"/>
        <w:widowControl w:val="0"/>
        <w:tabs>
          <w:tab w:val="num" w:pos="697"/>
        </w:tabs>
        <w:autoSpaceDE w:val="0"/>
        <w:autoSpaceDN w:val="0"/>
        <w:adjustRightInd w:val="0"/>
        <w:spacing w:after="0" w:line="240" w:lineRule="auto"/>
        <w:ind w:left="697" w:hanging="360"/>
        <w:rPr>
          <w:rFonts w:cs="Arial"/>
          <w:sz w:val="20"/>
          <w:lang w:val="es-MX"/>
        </w:rPr>
      </w:pPr>
      <w:r w:rsidRPr="00B56196">
        <w:rPr>
          <w:rFonts w:cs="Arial"/>
          <w:sz w:val="20"/>
          <w:lang w:val="es-MX"/>
        </w:rPr>
        <w:t>1)</w:t>
      </w:r>
      <w:r w:rsidR="00DF2D89" w:rsidRPr="00B56196">
        <w:rPr>
          <w:rFonts w:cs="Arial"/>
          <w:sz w:val="20"/>
          <w:lang w:val="es-MX"/>
        </w:rPr>
        <w:t xml:space="preserve"> </w:t>
      </w:r>
      <w:r w:rsidRPr="00B56196">
        <w:rPr>
          <w:rFonts w:cs="Arial"/>
          <w:sz w:val="20"/>
          <w:lang w:val="es-MX"/>
        </w:rPr>
        <w:t>Escrito</w:t>
      </w:r>
      <w:r w:rsidR="006D79B3" w:rsidRPr="00B56196">
        <w:rPr>
          <w:rFonts w:cs="Arial"/>
          <w:sz w:val="20"/>
          <w:lang w:val="es-MX"/>
        </w:rPr>
        <w:t xml:space="preserve"> </w:t>
      </w:r>
      <w:r w:rsidRPr="00B56196">
        <w:rPr>
          <w:rFonts w:cs="Arial"/>
          <w:sz w:val="20"/>
          <w:lang w:val="es-MX"/>
        </w:rPr>
        <w:t>que contenga</w:t>
      </w:r>
      <w:r w:rsidR="006D79B3" w:rsidRPr="00B56196">
        <w:rPr>
          <w:rFonts w:cs="Arial"/>
          <w:sz w:val="20"/>
          <w:lang w:val="es-MX"/>
        </w:rPr>
        <w:t xml:space="preserve"> </w:t>
      </w:r>
      <w:r w:rsidRPr="00B56196">
        <w:rPr>
          <w:rFonts w:cs="Arial"/>
          <w:sz w:val="20"/>
          <w:lang w:val="es-MX"/>
        </w:rPr>
        <w:t>la partida,</w:t>
      </w:r>
      <w:r w:rsidR="006D79B3" w:rsidRPr="00B56196">
        <w:rPr>
          <w:rFonts w:cs="Arial"/>
          <w:sz w:val="20"/>
          <w:lang w:val="es-MX"/>
        </w:rPr>
        <w:t xml:space="preserve"> </w:t>
      </w:r>
      <w:r w:rsidRPr="00B56196">
        <w:rPr>
          <w:rFonts w:cs="Arial"/>
          <w:sz w:val="20"/>
          <w:lang w:val="es-MX"/>
        </w:rPr>
        <w:t>descripción</w:t>
      </w:r>
      <w:r w:rsidR="006D79B3" w:rsidRPr="00B56196">
        <w:rPr>
          <w:rFonts w:cs="Arial"/>
          <w:sz w:val="20"/>
          <w:lang w:val="es-MX"/>
        </w:rPr>
        <w:t xml:space="preserve"> </w:t>
      </w:r>
      <w:r w:rsidRPr="00B56196">
        <w:rPr>
          <w:rFonts w:cs="Arial"/>
          <w:sz w:val="20"/>
          <w:lang w:val="es-MX"/>
        </w:rPr>
        <w:t>sintetizada</w:t>
      </w:r>
      <w:r w:rsidR="006D79B3" w:rsidRPr="00B56196">
        <w:rPr>
          <w:rFonts w:cs="Arial"/>
          <w:sz w:val="20"/>
          <w:lang w:val="es-MX"/>
        </w:rPr>
        <w:t xml:space="preserve"> </w:t>
      </w:r>
      <w:r w:rsidRPr="00B56196">
        <w:rPr>
          <w:rFonts w:cs="Arial"/>
          <w:sz w:val="20"/>
          <w:lang w:val="es-MX"/>
        </w:rPr>
        <w:t>de las pólizas,</w:t>
      </w:r>
      <w:r w:rsidR="006D79B3" w:rsidRPr="00B56196">
        <w:rPr>
          <w:rFonts w:cs="Arial"/>
          <w:sz w:val="20"/>
          <w:lang w:val="es-MX"/>
        </w:rPr>
        <w:t xml:space="preserve"> </w:t>
      </w:r>
      <w:r w:rsidRPr="00B56196">
        <w:rPr>
          <w:rFonts w:cs="Arial"/>
          <w:sz w:val="20"/>
          <w:lang w:val="es-MX"/>
        </w:rPr>
        <w:t>cantidad,</w:t>
      </w:r>
      <w:r w:rsidR="006D79B3" w:rsidRPr="00B56196">
        <w:rPr>
          <w:rFonts w:cs="Arial"/>
          <w:sz w:val="20"/>
          <w:lang w:val="es-MX"/>
        </w:rPr>
        <w:t xml:space="preserve"> </w:t>
      </w:r>
      <w:r w:rsidRPr="00B56196">
        <w:rPr>
          <w:rFonts w:cs="Arial"/>
          <w:sz w:val="20"/>
          <w:lang w:val="es-MX"/>
        </w:rPr>
        <w:t>unidad</w:t>
      </w:r>
      <w:r w:rsidR="006D79B3" w:rsidRPr="00B56196">
        <w:rPr>
          <w:rFonts w:cs="Arial"/>
          <w:sz w:val="20"/>
          <w:lang w:val="es-MX"/>
        </w:rPr>
        <w:t xml:space="preserve"> </w:t>
      </w:r>
      <w:r w:rsidRPr="00B56196">
        <w:rPr>
          <w:rFonts w:cs="Arial"/>
          <w:sz w:val="20"/>
          <w:lang w:val="es-MX"/>
        </w:rPr>
        <w:t xml:space="preserve">de medida, precio unitario, subtotal, Impuesto al Valor Agregado, total de la propuesta y demás información, de acuerdo a la propuesta técnica solicitada en la presente Convocatoria. Los licitantes deberán </w:t>
      </w:r>
      <w:r w:rsidR="00BF3D45" w:rsidRPr="00B56196">
        <w:rPr>
          <w:rFonts w:cs="Arial"/>
          <w:sz w:val="20"/>
          <w:lang w:val="es-MX"/>
        </w:rPr>
        <w:t>utilizar el formato que como Anexo Número T</w:t>
      </w:r>
      <w:r w:rsidRPr="00B56196">
        <w:rPr>
          <w:rFonts w:cs="Arial"/>
          <w:sz w:val="20"/>
          <w:lang w:val="es-MX"/>
        </w:rPr>
        <w:t>res se presenta en la presente Convocatoria.</w:t>
      </w:r>
    </w:p>
    <w:p w14:paraId="0136456E" w14:textId="77777777" w:rsidR="0085519B" w:rsidRPr="00B56196" w:rsidRDefault="0085519B" w:rsidP="004520E7">
      <w:pPr>
        <w:spacing w:before="10" w:after="0" w:line="240" w:lineRule="auto"/>
        <w:rPr>
          <w:rFonts w:ascii="Arial" w:hAnsi="Arial" w:cs="Arial"/>
          <w:sz w:val="20"/>
          <w:szCs w:val="20"/>
          <w:lang w:val="es-MX"/>
        </w:rPr>
      </w:pPr>
    </w:p>
    <w:p w14:paraId="1A1249BB" w14:textId="77777777" w:rsidR="0085519B" w:rsidRPr="00B56196" w:rsidRDefault="00696096" w:rsidP="004520E7">
      <w:pPr>
        <w:pStyle w:val="Texto"/>
        <w:widowControl w:val="0"/>
        <w:tabs>
          <w:tab w:val="num" w:pos="697"/>
        </w:tabs>
        <w:autoSpaceDE w:val="0"/>
        <w:autoSpaceDN w:val="0"/>
        <w:adjustRightInd w:val="0"/>
        <w:spacing w:after="0" w:line="240" w:lineRule="auto"/>
        <w:ind w:left="697" w:hanging="360"/>
        <w:rPr>
          <w:rFonts w:cs="Arial"/>
          <w:sz w:val="20"/>
          <w:lang w:val="es-MX"/>
        </w:rPr>
      </w:pPr>
      <w:r w:rsidRPr="00B56196">
        <w:rPr>
          <w:rFonts w:cs="Arial"/>
          <w:sz w:val="20"/>
          <w:lang w:val="es-MX"/>
        </w:rPr>
        <w:t>2)</w:t>
      </w:r>
      <w:r w:rsidR="00DF2D89" w:rsidRPr="00B56196">
        <w:rPr>
          <w:rFonts w:cs="Arial"/>
          <w:sz w:val="20"/>
          <w:lang w:val="es-MX"/>
        </w:rPr>
        <w:t xml:space="preserve"> </w:t>
      </w:r>
      <w:r w:rsidRPr="00B56196">
        <w:rPr>
          <w:rFonts w:cs="Arial"/>
          <w:sz w:val="20"/>
          <w:lang w:val="es-MX"/>
        </w:rPr>
        <w:t>Los licitantes deberán</w:t>
      </w:r>
      <w:r w:rsidR="006D79B3" w:rsidRPr="00B56196">
        <w:rPr>
          <w:rFonts w:cs="Arial"/>
          <w:sz w:val="20"/>
          <w:lang w:val="es-MX"/>
        </w:rPr>
        <w:t xml:space="preserve"> </w:t>
      </w:r>
      <w:r w:rsidRPr="00B56196">
        <w:rPr>
          <w:rFonts w:cs="Arial"/>
          <w:sz w:val="20"/>
          <w:lang w:val="es-MX"/>
        </w:rPr>
        <w:t>incluir en su proposición</w:t>
      </w:r>
      <w:r w:rsidR="006D79B3" w:rsidRPr="00B56196">
        <w:rPr>
          <w:rFonts w:cs="Arial"/>
          <w:sz w:val="20"/>
          <w:lang w:val="es-MX"/>
        </w:rPr>
        <w:t xml:space="preserve"> </w:t>
      </w:r>
      <w:r w:rsidRPr="00B56196">
        <w:rPr>
          <w:rFonts w:cs="Arial"/>
          <w:sz w:val="20"/>
          <w:lang w:val="es-MX"/>
        </w:rPr>
        <w:t>económica</w:t>
      </w:r>
      <w:r w:rsidR="006D79B3" w:rsidRPr="00B56196">
        <w:rPr>
          <w:rFonts w:cs="Arial"/>
          <w:sz w:val="20"/>
          <w:lang w:val="es-MX"/>
        </w:rPr>
        <w:t xml:space="preserve"> </w:t>
      </w:r>
      <w:r w:rsidRPr="00B56196">
        <w:rPr>
          <w:rFonts w:cs="Arial"/>
          <w:sz w:val="20"/>
          <w:lang w:val="es-MX"/>
        </w:rPr>
        <w:t>los descuentos</w:t>
      </w:r>
      <w:r w:rsidR="006D79B3" w:rsidRPr="00B56196">
        <w:rPr>
          <w:rFonts w:cs="Arial"/>
          <w:sz w:val="20"/>
          <w:lang w:val="es-MX"/>
        </w:rPr>
        <w:t xml:space="preserve"> </w:t>
      </w:r>
      <w:r w:rsidRPr="00B56196">
        <w:rPr>
          <w:rFonts w:cs="Arial"/>
          <w:sz w:val="20"/>
          <w:lang w:val="es-MX"/>
        </w:rPr>
        <w:t>y/o valores agregados que esté en condiciones de ofrecer, sin que esto signifique un incremento en el importe de la póliza de los seguros de gastos médicos mayores y de vida institucional.</w:t>
      </w:r>
    </w:p>
    <w:p w14:paraId="4AA34A53" w14:textId="77777777" w:rsidR="0085519B" w:rsidRPr="00B56196" w:rsidRDefault="0085519B" w:rsidP="004520E7">
      <w:pPr>
        <w:spacing w:before="12" w:after="0" w:line="240" w:lineRule="auto"/>
        <w:rPr>
          <w:rFonts w:ascii="Arial" w:hAnsi="Arial" w:cs="Arial"/>
          <w:sz w:val="20"/>
          <w:szCs w:val="20"/>
          <w:lang w:val="es-MX"/>
        </w:rPr>
      </w:pPr>
    </w:p>
    <w:p w14:paraId="75672AC1" w14:textId="603898B6" w:rsidR="0085519B" w:rsidRPr="00B56196" w:rsidRDefault="004F7ECE" w:rsidP="004F7ECE">
      <w:pPr>
        <w:pStyle w:val="Texto"/>
        <w:widowControl w:val="0"/>
        <w:autoSpaceDE w:val="0"/>
        <w:autoSpaceDN w:val="0"/>
        <w:adjustRightInd w:val="0"/>
        <w:spacing w:after="0" w:line="240" w:lineRule="auto"/>
        <w:ind w:firstLine="0"/>
        <w:rPr>
          <w:rFonts w:cs="Arial"/>
          <w:sz w:val="20"/>
          <w:lang w:val="es-MX"/>
        </w:rPr>
      </w:pPr>
      <w:r w:rsidRPr="00B56196">
        <w:rPr>
          <w:rFonts w:cs="Arial"/>
          <w:sz w:val="20"/>
          <w:lang w:val="es-MX"/>
        </w:rPr>
        <w:t>4.5.</w:t>
      </w:r>
      <w:r w:rsidR="00696096" w:rsidRPr="00B56196">
        <w:rPr>
          <w:rFonts w:cs="Arial"/>
          <w:sz w:val="20"/>
          <w:lang w:val="es-MX"/>
        </w:rPr>
        <w:t>3.-</w:t>
      </w:r>
      <w:r w:rsidR="006D79B3" w:rsidRPr="00B56196">
        <w:rPr>
          <w:rFonts w:cs="Arial"/>
          <w:sz w:val="20"/>
          <w:lang w:val="es-MX"/>
        </w:rPr>
        <w:t xml:space="preserve"> </w:t>
      </w:r>
      <w:r w:rsidR="00696096" w:rsidRPr="00B56196">
        <w:rPr>
          <w:rFonts w:cs="Arial"/>
          <w:sz w:val="20"/>
          <w:lang w:val="es-MX"/>
        </w:rPr>
        <w:t>Documentación</w:t>
      </w:r>
      <w:r w:rsidR="00DF2D89" w:rsidRPr="00B56196">
        <w:rPr>
          <w:rFonts w:cs="Arial"/>
          <w:sz w:val="20"/>
          <w:lang w:val="es-MX"/>
        </w:rPr>
        <w:t xml:space="preserve"> </w:t>
      </w:r>
      <w:r w:rsidR="00696096" w:rsidRPr="00B56196">
        <w:rPr>
          <w:rFonts w:cs="Arial"/>
          <w:sz w:val="20"/>
          <w:lang w:val="es-MX"/>
        </w:rPr>
        <w:t>complementaria</w:t>
      </w:r>
      <w:r w:rsidR="00DF2D89" w:rsidRPr="00B56196">
        <w:rPr>
          <w:rFonts w:cs="Arial"/>
          <w:sz w:val="20"/>
          <w:lang w:val="es-MX"/>
        </w:rPr>
        <w:t xml:space="preserve"> </w:t>
      </w:r>
      <w:r w:rsidR="00696096" w:rsidRPr="00B56196">
        <w:rPr>
          <w:rFonts w:cs="Arial"/>
          <w:sz w:val="20"/>
          <w:lang w:val="es-MX"/>
        </w:rPr>
        <w:t>que</w:t>
      </w:r>
      <w:r w:rsidR="006D79B3" w:rsidRPr="00B56196">
        <w:rPr>
          <w:rFonts w:cs="Arial"/>
          <w:sz w:val="20"/>
          <w:lang w:val="es-MX"/>
        </w:rPr>
        <w:t xml:space="preserve"> </w:t>
      </w:r>
      <w:r w:rsidR="00696096" w:rsidRPr="00B56196">
        <w:rPr>
          <w:rFonts w:cs="Arial"/>
          <w:sz w:val="20"/>
          <w:lang w:val="es-MX"/>
        </w:rPr>
        <w:t>deberán</w:t>
      </w:r>
      <w:r w:rsidR="006D79B3" w:rsidRPr="00B56196">
        <w:rPr>
          <w:rFonts w:cs="Arial"/>
          <w:sz w:val="20"/>
          <w:lang w:val="es-MX"/>
        </w:rPr>
        <w:t xml:space="preserve"> </w:t>
      </w:r>
      <w:r w:rsidR="00696096" w:rsidRPr="00B56196">
        <w:rPr>
          <w:rFonts w:cs="Arial"/>
          <w:sz w:val="20"/>
          <w:lang w:val="es-MX"/>
        </w:rPr>
        <w:t>entregar</w:t>
      </w:r>
      <w:r w:rsidR="006D79B3" w:rsidRPr="00B56196">
        <w:rPr>
          <w:rFonts w:cs="Arial"/>
          <w:sz w:val="20"/>
          <w:lang w:val="es-MX"/>
        </w:rPr>
        <w:t xml:space="preserve"> </w:t>
      </w:r>
      <w:r w:rsidR="00696096" w:rsidRPr="00B56196">
        <w:rPr>
          <w:rFonts w:cs="Arial"/>
          <w:sz w:val="20"/>
          <w:lang w:val="es-MX"/>
        </w:rPr>
        <w:t>los</w:t>
      </w:r>
      <w:r w:rsidR="006D79B3" w:rsidRPr="00B56196">
        <w:rPr>
          <w:rFonts w:cs="Arial"/>
          <w:sz w:val="20"/>
          <w:lang w:val="es-MX"/>
        </w:rPr>
        <w:t xml:space="preserve"> </w:t>
      </w:r>
      <w:r w:rsidR="00696096" w:rsidRPr="00B56196">
        <w:rPr>
          <w:rFonts w:cs="Arial"/>
          <w:sz w:val="20"/>
          <w:lang w:val="es-MX"/>
        </w:rPr>
        <w:t>licitantes</w:t>
      </w:r>
      <w:r w:rsidR="006D79B3" w:rsidRPr="00B56196">
        <w:rPr>
          <w:rFonts w:cs="Arial"/>
          <w:sz w:val="20"/>
          <w:lang w:val="es-MX"/>
        </w:rPr>
        <w:t xml:space="preserve"> </w:t>
      </w:r>
      <w:r w:rsidR="00696096" w:rsidRPr="00B56196">
        <w:rPr>
          <w:rFonts w:cs="Arial"/>
          <w:sz w:val="20"/>
          <w:lang w:val="es-MX"/>
        </w:rPr>
        <w:t>junto</w:t>
      </w:r>
      <w:r w:rsidR="006D79B3" w:rsidRPr="00B56196">
        <w:rPr>
          <w:rFonts w:cs="Arial"/>
          <w:sz w:val="20"/>
          <w:lang w:val="es-MX"/>
        </w:rPr>
        <w:t xml:space="preserve"> </w:t>
      </w:r>
      <w:r w:rsidR="00696096" w:rsidRPr="00B56196">
        <w:rPr>
          <w:rFonts w:cs="Arial"/>
          <w:sz w:val="20"/>
          <w:lang w:val="es-MX"/>
        </w:rPr>
        <w:t>con</w:t>
      </w:r>
      <w:r w:rsidR="006D79B3" w:rsidRPr="00B56196">
        <w:rPr>
          <w:rFonts w:cs="Arial"/>
          <w:sz w:val="20"/>
          <w:lang w:val="es-MX"/>
        </w:rPr>
        <w:t xml:space="preserve"> </w:t>
      </w:r>
      <w:r w:rsidR="00696096" w:rsidRPr="00B56196">
        <w:rPr>
          <w:rFonts w:cs="Arial"/>
          <w:sz w:val="20"/>
          <w:lang w:val="es-MX"/>
        </w:rPr>
        <w:t>el</w:t>
      </w:r>
      <w:r w:rsidR="006D79B3" w:rsidRPr="00B56196">
        <w:rPr>
          <w:rFonts w:cs="Arial"/>
          <w:sz w:val="20"/>
          <w:lang w:val="es-MX"/>
        </w:rPr>
        <w:t xml:space="preserve"> </w:t>
      </w:r>
      <w:r w:rsidR="00696096" w:rsidRPr="00B56196">
        <w:rPr>
          <w:rFonts w:cs="Arial"/>
          <w:sz w:val="20"/>
          <w:lang w:val="es-MX"/>
        </w:rPr>
        <w:t>sobre</w:t>
      </w:r>
      <w:r w:rsidR="006D79B3" w:rsidRPr="00B56196">
        <w:rPr>
          <w:rFonts w:cs="Arial"/>
          <w:sz w:val="20"/>
          <w:lang w:val="es-MX"/>
        </w:rPr>
        <w:t xml:space="preserve"> </w:t>
      </w:r>
      <w:r w:rsidR="00696096" w:rsidRPr="00B56196">
        <w:rPr>
          <w:rFonts w:cs="Arial"/>
          <w:sz w:val="20"/>
          <w:lang w:val="es-MX"/>
        </w:rPr>
        <w:t>que contenga las proposiciones técnicas y económicas.</w:t>
      </w:r>
    </w:p>
    <w:p w14:paraId="11E0131F" w14:textId="77777777" w:rsidR="0085519B" w:rsidRPr="00B56196" w:rsidRDefault="0085519B" w:rsidP="004520E7">
      <w:pPr>
        <w:spacing w:before="11" w:after="0" w:line="240" w:lineRule="auto"/>
        <w:rPr>
          <w:rFonts w:ascii="Arial" w:hAnsi="Arial" w:cs="Arial"/>
          <w:sz w:val="20"/>
          <w:szCs w:val="20"/>
          <w:lang w:val="es-MX"/>
        </w:rPr>
      </w:pPr>
    </w:p>
    <w:p w14:paraId="5C4A3A0B" w14:textId="77777777" w:rsidR="0085519B" w:rsidRPr="00B56196" w:rsidRDefault="00696096" w:rsidP="004520E7">
      <w:pPr>
        <w:pStyle w:val="Texto"/>
        <w:widowControl w:val="0"/>
        <w:autoSpaceDE w:val="0"/>
        <w:autoSpaceDN w:val="0"/>
        <w:adjustRightInd w:val="0"/>
        <w:spacing w:after="0" w:line="240" w:lineRule="auto"/>
        <w:ind w:firstLine="1"/>
        <w:rPr>
          <w:rFonts w:cs="Arial"/>
          <w:sz w:val="20"/>
          <w:lang w:val="es-MX"/>
        </w:rPr>
      </w:pPr>
      <w:r w:rsidRPr="00B56196">
        <w:rPr>
          <w:rFonts w:cs="Arial"/>
          <w:sz w:val="20"/>
          <w:lang w:val="es-MX"/>
        </w:rPr>
        <w:t>A elección</w:t>
      </w:r>
      <w:r w:rsidR="006D79B3" w:rsidRPr="00B56196">
        <w:rPr>
          <w:rFonts w:cs="Arial"/>
          <w:sz w:val="20"/>
          <w:lang w:val="es-MX"/>
        </w:rPr>
        <w:t xml:space="preserve"> </w:t>
      </w:r>
      <w:r w:rsidRPr="00B56196">
        <w:rPr>
          <w:rFonts w:cs="Arial"/>
          <w:sz w:val="20"/>
          <w:lang w:val="es-MX"/>
        </w:rPr>
        <w:t>del licitante,</w:t>
      </w:r>
      <w:r w:rsidR="006D79B3" w:rsidRPr="00B56196">
        <w:rPr>
          <w:rFonts w:cs="Arial"/>
          <w:sz w:val="20"/>
          <w:lang w:val="es-MX"/>
        </w:rPr>
        <w:t xml:space="preserve"> </w:t>
      </w:r>
      <w:r w:rsidRPr="00B56196">
        <w:rPr>
          <w:rFonts w:cs="Arial"/>
          <w:sz w:val="20"/>
          <w:lang w:val="es-MX"/>
        </w:rPr>
        <w:t>la documentación</w:t>
      </w:r>
      <w:r w:rsidR="006D79B3" w:rsidRPr="00B56196">
        <w:rPr>
          <w:rFonts w:cs="Arial"/>
          <w:sz w:val="20"/>
          <w:lang w:val="es-MX"/>
        </w:rPr>
        <w:t xml:space="preserve"> </w:t>
      </w:r>
      <w:r w:rsidRPr="00B56196">
        <w:rPr>
          <w:rFonts w:cs="Arial"/>
          <w:sz w:val="20"/>
          <w:lang w:val="es-MX"/>
        </w:rPr>
        <w:t>podrá presentarse</w:t>
      </w:r>
      <w:r w:rsidR="006D79B3" w:rsidRPr="00B56196">
        <w:rPr>
          <w:rFonts w:cs="Arial"/>
          <w:sz w:val="20"/>
          <w:lang w:val="es-MX"/>
        </w:rPr>
        <w:t xml:space="preserve"> </w:t>
      </w:r>
      <w:r w:rsidRPr="00B56196">
        <w:rPr>
          <w:rFonts w:cs="Arial"/>
          <w:sz w:val="20"/>
          <w:lang w:val="es-MX"/>
        </w:rPr>
        <w:t>dentro</w:t>
      </w:r>
      <w:r w:rsidR="006D79B3" w:rsidRPr="00B56196">
        <w:rPr>
          <w:rFonts w:cs="Arial"/>
          <w:sz w:val="20"/>
          <w:lang w:val="es-MX"/>
        </w:rPr>
        <w:t xml:space="preserve"> </w:t>
      </w:r>
      <w:r w:rsidRPr="00B56196">
        <w:rPr>
          <w:rFonts w:cs="Arial"/>
          <w:sz w:val="20"/>
          <w:lang w:val="es-MX"/>
        </w:rPr>
        <w:t>o fuera del sobre que contenga</w:t>
      </w:r>
      <w:r w:rsidR="006D79B3" w:rsidRPr="00B56196">
        <w:rPr>
          <w:rFonts w:cs="Arial"/>
          <w:sz w:val="20"/>
          <w:lang w:val="es-MX"/>
        </w:rPr>
        <w:t xml:space="preserve"> </w:t>
      </w:r>
      <w:r w:rsidRPr="00B56196">
        <w:rPr>
          <w:rFonts w:cs="Arial"/>
          <w:sz w:val="20"/>
          <w:lang w:val="es-MX"/>
        </w:rPr>
        <w:t>sus proposiciones técnicas y económicas.</w:t>
      </w:r>
    </w:p>
    <w:p w14:paraId="26A1912A" w14:textId="77777777" w:rsidR="0085519B" w:rsidRPr="00B56196" w:rsidRDefault="0085519B" w:rsidP="004520E7">
      <w:pPr>
        <w:spacing w:before="9" w:after="0" w:line="240" w:lineRule="auto"/>
        <w:rPr>
          <w:rFonts w:ascii="Arial" w:hAnsi="Arial" w:cs="Arial"/>
          <w:sz w:val="20"/>
          <w:szCs w:val="20"/>
          <w:lang w:val="es-MX"/>
        </w:rPr>
      </w:pPr>
    </w:p>
    <w:p w14:paraId="1F4AB195" w14:textId="77777777" w:rsidR="0085519B" w:rsidRPr="00B56196" w:rsidRDefault="00696096" w:rsidP="004520E7">
      <w:pPr>
        <w:pStyle w:val="Texto"/>
        <w:tabs>
          <w:tab w:val="num" w:pos="697"/>
        </w:tabs>
        <w:spacing w:after="0" w:line="240" w:lineRule="auto"/>
        <w:ind w:left="697" w:hanging="360"/>
        <w:rPr>
          <w:rFonts w:cs="Arial"/>
          <w:sz w:val="20"/>
          <w:lang w:val="es-MX"/>
        </w:rPr>
      </w:pPr>
      <w:r w:rsidRPr="00B56196">
        <w:rPr>
          <w:rFonts w:cs="Arial"/>
          <w:sz w:val="20"/>
          <w:lang w:val="es-MX"/>
        </w:rPr>
        <w:t>1)</w:t>
      </w:r>
      <w:r w:rsidR="00DF2D89" w:rsidRPr="00B56196">
        <w:rPr>
          <w:rFonts w:cs="Arial"/>
          <w:sz w:val="20"/>
          <w:lang w:val="es-MX"/>
        </w:rPr>
        <w:t xml:space="preserve"> </w:t>
      </w:r>
      <w:r w:rsidRPr="00B56196">
        <w:rPr>
          <w:rFonts w:cs="Arial"/>
          <w:sz w:val="20"/>
          <w:lang w:val="es-MX"/>
        </w:rPr>
        <w:t>Escrito</w:t>
      </w:r>
      <w:r w:rsidR="00DF2D89" w:rsidRPr="00B56196">
        <w:rPr>
          <w:rFonts w:cs="Arial"/>
          <w:sz w:val="20"/>
          <w:lang w:val="es-MX"/>
        </w:rPr>
        <w:t xml:space="preserve"> </w:t>
      </w:r>
      <w:r w:rsidRPr="00B56196">
        <w:rPr>
          <w:rFonts w:cs="Arial"/>
          <w:sz w:val="20"/>
          <w:lang w:val="es-MX"/>
        </w:rPr>
        <w:t>en</w:t>
      </w:r>
      <w:r w:rsidR="00DF2D89" w:rsidRPr="00B56196">
        <w:rPr>
          <w:rFonts w:cs="Arial"/>
          <w:sz w:val="20"/>
          <w:lang w:val="es-MX"/>
        </w:rPr>
        <w:t xml:space="preserve"> </w:t>
      </w:r>
      <w:r w:rsidRPr="00B56196">
        <w:rPr>
          <w:rFonts w:cs="Arial"/>
          <w:sz w:val="20"/>
          <w:lang w:val="es-MX"/>
        </w:rPr>
        <w:t>el</w:t>
      </w:r>
      <w:r w:rsidR="00DF2D89" w:rsidRPr="00B56196">
        <w:rPr>
          <w:rFonts w:cs="Arial"/>
          <w:sz w:val="20"/>
          <w:lang w:val="es-MX"/>
        </w:rPr>
        <w:t xml:space="preserve"> </w:t>
      </w:r>
      <w:r w:rsidRPr="00B56196">
        <w:rPr>
          <w:rFonts w:cs="Arial"/>
          <w:sz w:val="20"/>
          <w:lang w:val="es-MX"/>
        </w:rPr>
        <w:t>que</w:t>
      </w:r>
      <w:r w:rsidR="00DF2D89" w:rsidRPr="00B56196">
        <w:rPr>
          <w:rFonts w:cs="Arial"/>
          <w:sz w:val="20"/>
          <w:lang w:val="es-MX"/>
        </w:rPr>
        <w:t xml:space="preserve"> </w:t>
      </w:r>
      <w:r w:rsidR="00BF3D45" w:rsidRPr="00B56196">
        <w:rPr>
          <w:rFonts w:cs="Arial"/>
          <w:sz w:val="20"/>
          <w:lang w:val="es-MX"/>
        </w:rPr>
        <w:t xml:space="preserve">el licitante </w:t>
      </w:r>
      <w:r w:rsidRPr="00B56196">
        <w:rPr>
          <w:rFonts w:cs="Arial"/>
          <w:sz w:val="20"/>
          <w:lang w:val="es-MX"/>
        </w:rPr>
        <w:t>manifieste</w:t>
      </w:r>
      <w:r w:rsidR="00DF2D89" w:rsidRPr="00B56196">
        <w:rPr>
          <w:rFonts w:cs="Arial"/>
          <w:sz w:val="20"/>
          <w:lang w:val="es-MX"/>
        </w:rPr>
        <w:t xml:space="preserve"> </w:t>
      </w:r>
      <w:r w:rsidRPr="00B56196">
        <w:rPr>
          <w:rFonts w:cs="Arial"/>
          <w:sz w:val="20"/>
          <w:lang w:val="es-MX"/>
        </w:rPr>
        <w:t>que</w:t>
      </w:r>
      <w:r w:rsidR="00DF2D89" w:rsidRPr="00B56196">
        <w:rPr>
          <w:rFonts w:cs="Arial"/>
          <w:sz w:val="20"/>
          <w:lang w:val="es-MX"/>
        </w:rPr>
        <w:t xml:space="preserve"> </w:t>
      </w:r>
      <w:r w:rsidRPr="00B56196">
        <w:rPr>
          <w:rFonts w:cs="Arial"/>
          <w:sz w:val="20"/>
          <w:lang w:val="es-MX"/>
        </w:rPr>
        <w:t>en</w:t>
      </w:r>
      <w:r w:rsidR="00DF2D89" w:rsidRPr="00B56196">
        <w:rPr>
          <w:rFonts w:cs="Arial"/>
          <w:sz w:val="20"/>
          <w:lang w:val="es-MX"/>
        </w:rPr>
        <w:t xml:space="preserve"> </w:t>
      </w:r>
      <w:r w:rsidRPr="00B56196">
        <w:rPr>
          <w:rFonts w:cs="Arial"/>
          <w:sz w:val="20"/>
          <w:lang w:val="es-MX"/>
        </w:rPr>
        <w:t>caso</w:t>
      </w:r>
      <w:r w:rsidR="00DF2D89" w:rsidRPr="00B56196">
        <w:rPr>
          <w:rFonts w:cs="Arial"/>
          <w:sz w:val="20"/>
          <w:lang w:val="es-MX"/>
        </w:rPr>
        <w:t xml:space="preserve"> </w:t>
      </w:r>
      <w:r w:rsidRPr="00B56196">
        <w:rPr>
          <w:rFonts w:cs="Arial"/>
          <w:sz w:val="20"/>
          <w:lang w:val="es-MX"/>
        </w:rPr>
        <w:t>de</w:t>
      </w:r>
      <w:r w:rsidR="00DF2D89" w:rsidRPr="00B56196">
        <w:rPr>
          <w:rFonts w:cs="Arial"/>
          <w:sz w:val="20"/>
          <w:lang w:val="es-MX"/>
        </w:rPr>
        <w:t xml:space="preserve"> </w:t>
      </w:r>
      <w:r w:rsidRPr="00B56196">
        <w:rPr>
          <w:rFonts w:cs="Arial"/>
          <w:sz w:val="20"/>
          <w:lang w:val="es-MX"/>
        </w:rPr>
        <w:t>resultar</w:t>
      </w:r>
      <w:r w:rsidR="00DF2D89" w:rsidRPr="00B56196">
        <w:rPr>
          <w:rFonts w:cs="Arial"/>
          <w:sz w:val="20"/>
          <w:lang w:val="es-MX"/>
        </w:rPr>
        <w:t xml:space="preserve"> </w:t>
      </w:r>
      <w:r w:rsidRPr="00B56196">
        <w:rPr>
          <w:rFonts w:cs="Arial"/>
          <w:sz w:val="20"/>
          <w:lang w:val="es-MX"/>
        </w:rPr>
        <w:t>adjudicado</w:t>
      </w:r>
      <w:r w:rsidR="00DF2D89" w:rsidRPr="00B56196">
        <w:rPr>
          <w:rFonts w:cs="Arial"/>
          <w:sz w:val="20"/>
          <w:lang w:val="es-MX"/>
        </w:rPr>
        <w:t xml:space="preserve"> </w:t>
      </w:r>
      <w:r w:rsidRPr="00B56196">
        <w:rPr>
          <w:rFonts w:cs="Arial"/>
          <w:sz w:val="20"/>
          <w:lang w:val="es-MX"/>
        </w:rPr>
        <w:t>quedará</w:t>
      </w:r>
      <w:r w:rsidR="00DF2D89" w:rsidRPr="00B56196">
        <w:rPr>
          <w:rFonts w:cs="Arial"/>
          <w:sz w:val="20"/>
          <w:lang w:val="es-MX"/>
        </w:rPr>
        <w:t xml:space="preserve"> </w:t>
      </w:r>
      <w:r w:rsidRPr="00B56196">
        <w:rPr>
          <w:rFonts w:cs="Arial"/>
          <w:sz w:val="20"/>
          <w:lang w:val="es-MX"/>
        </w:rPr>
        <w:t>obligado</w:t>
      </w:r>
      <w:r w:rsidR="00DF2D89" w:rsidRPr="00B56196">
        <w:rPr>
          <w:rFonts w:cs="Arial"/>
          <w:sz w:val="20"/>
          <w:lang w:val="es-MX"/>
        </w:rPr>
        <w:t xml:space="preserve"> </w:t>
      </w:r>
      <w:r w:rsidRPr="00B56196">
        <w:rPr>
          <w:rFonts w:cs="Arial"/>
          <w:sz w:val="20"/>
          <w:lang w:val="es-MX"/>
        </w:rPr>
        <w:t>a</w:t>
      </w:r>
      <w:r w:rsidR="00DF2D89" w:rsidRPr="00B56196">
        <w:rPr>
          <w:rFonts w:cs="Arial"/>
          <w:sz w:val="20"/>
          <w:lang w:val="es-MX"/>
        </w:rPr>
        <w:t xml:space="preserve"> </w:t>
      </w:r>
      <w:r w:rsidRPr="00B56196">
        <w:rPr>
          <w:rFonts w:cs="Arial"/>
          <w:sz w:val="20"/>
          <w:lang w:val="es-MX"/>
        </w:rPr>
        <w:t>pagar directamente</w:t>
      </w:r>
      <w:r w:rsidR="006D79B3" w:rsidRPr="00B56196">
        <w:rPr>
          <w:rFonts w:cs="Arial"/>
          <w:sz w:val="20"/>
          <w:lang w:val="es-MX"/>
        </w:rPr>
        <w:t xml:space="preserve"> </w:t>
      </w:r>
      <w:r w:rsidRPr="00B56196">
        <w:rPr>
          <w:rFonts w:cs="Arial"/>
          <w:sz w:val="20"/>
          <w:lang w:val="es-MX"/>
        </w:rPr>
        <w:t>o</w:t>
      </w:r>
      <w:r w:rsidR="006D79B3" w:rsidRPr="00B56196">
        <w:rPr>
          <w:rFonts w:cs="Arial"/>
          <w:sz w:val="20"/>
          <w:lang w:val="es-MX"/>
        </w:rPr>
        <w:t xml:space="preserve"> </w:t>
      </w:r>
      <w:r w:rsidRPr="00B56196">
        <w:rPr>
          <w:rFonts w:cs="Arial"/>
          <w:sz w:val="20"/>
          <w:lang w:val="es-MX"/>
        </w:rPr>
        <w:t>a través</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reembolso</w:t>
      </w:r>
      <w:r w:rsidR="006D79B3" w:rsidRPr="00B56196">
        <w:rPr>
          <w:rFonts w:cs="Arial"/>
          <w:sz w:val="20"/>
          <w:lang w:val="es-MX"/>
        </w:rPr>
        <w:t xml:space="preserve"> </w:t>
      </w:r>
      <w:r w:rsidRPr="00B56196">
        <w:rPr>
          <w:rFonts w:cs="Arial"/>
          <w:sz w:val="20"/>
          <w:lang w:val="es-MX"/>
        </w:rPr>
        <w:t>las</w:t>
      </w:r>
      <w:r w:rsidR="006D79B3" w:rsidRPr="00B56196">
        <w:rPr>
          <w:rFonts w:cs="Arial"/>
          <w:sz w:val="20"/>
          <w:lang w:val="es-MX"/>
        </w:rPr>
        <w:t xml:space="preserve"> </w:t>
      </w:r>
      <w:r w:rsidRPr="00B56196">
        <w:rPr>
          <w:rFonts w:cs="Arial"/>
          <w:sz w:val="20"/>
          <w:lang w:val="es-MX"/>
        </w:rPr>
        <w:t>cantidades</w:t>
      </w:r>
      <w:r w:rsidR="006D79B3" w:rsidRPr="00B56196">
        <w:rPr>
          <w:rFonts w:cs="Arial"/>
          <w:sz w:val="20"/>
          <w:lang w:val="es-MX"/>
        </w:rPr>
        <w:t xml:space="preserve"> </w:t>
      </w:r>
      <w:r w:rsidRPr="00B56196">
        <w:rPr>
          <w:rFonts w:cs="Arial"/>
          <w:sz w:val="20"/>
          <w:lang w:val="es-MX"/>
        </w:rPr>
        <w:t>en</w:t>
      </w:r>
      <w:r w:rsidR="006D79B3" w:rsidRPr="00B56196">
        <w:rPr>
          <w:rFonts w:cs="Arial"/>
          <w:sz w:val="20"/>
          <w:lang w:val="es-MX"/>
        </w:rPr>
        <w:t xml:space="preserve"> </w:t>
      </w:r>
      <w:r w:rsidRPr="00B56196">
        <w:rPr>
          <w:rFonts w:cs="Arial"/>
          <w:sz w:val="20"/>
          <w:lang w:val="es-MX"/>
        </w:rPr>
        <w:t>dinero</w:t>
      </w:r>
      <w:r w:rsidR="006D79B3" w:rsidRPr="00B56196">
        <w:rPr>
          <w:rFonts w:cs="Arial"/>
          <w:sz w:val="20"/>
          <w:lang w:val="es-MX"/>
        </w:rPr>
        <w:t xml:space="preserve"> </w:t>
      </w:r>
      <w:r w:rsidRPr="00B56196">
        <w:rPr>
          <w:rFonts w:cs="Arial"/>
          <w:sz w:val="20"/>
          <w:lang w:val="es-MX"/>
        </w:rPr>
        <w:t>o</w:t>
      </w:r>
      <w:r w:rsidR="006D79B3" w:rsidRPr="00B56196">
        <w:rPr>
          <w:rFonts w:cs="Arial"/>
          <w:sz w:val="20"/>
          <w:lang w:val="es-MX"/>
        </w:rPr>
        <w:t xml:space="preserve"> </w:t>
      </w:r>
      <w:r w:rsidRPr="00B56196">
        <w:rPr>
          <w:rFonts w:cs="Arial"/>
          <w:sz w:val="20"/>
          <w:lang w:val="es-MX"/>
        </w:rPr>
        <w:t>en</w:t>
      </w:r>
      <w:r w:rsidR="006D79B3" w:rsidRPr="00B56196">
        <w:rPr>
          <w:rFonts w:cs="Arial"/>
          <w:sz w:val="20"/>
          <w:lang w:val="es-MX"/>
        </w:rPr>
        <w:t xml:space="preserve"> </w:t>
      </w:r>
      <w:r w:rsidRPr="00B56196">
        <w:rPr>
          <w:rFonts w:cs="Arial"/>
          <w:sz w:val="20"/>
          <w:lang w:val="es-MX"/>
        </w:rPr>
        <w:t>especie</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correspondan</w:t>
      </w:r>
      <w:r w:rsidR="006D79B3" w:rsidRPr="00B56196">
        <w:rPr>
          <w:rFonts w:cs="Arial"/>
          <w:sz w:val="20"/>
          <w:lang w:val="es-MX"/>
        </w:rPr>
        <w:t xml:space="preserve"> </w:t>
      </w:r>
      <w:r w:rsidRPr="00B56196">
        <w:rPr>
          <w:rFonts w:cs="Arial"/>
          <w:sz w:val="20"/>
          <w:lang w:val="es-MX"/>
        </w:rPr>
        <w:t>al verificarse</w:t>
      </w:r>
      <w:r w:rsidR="006D79B3" w:rsidRPr="00B56196">
        <w:rPr>
          <w:rFonts w:cs="Arial"/>
          <w:sz w:val="20"/>
          <w:lang w:val="es-MX"/>
        </w:rPr>
        <w:t xml:space="preserve"> </w:t>
      </w:r>
      <w:r w:rsidRPr="00B56196">
        <w:rPr>
          <w:rFonts w:cs="Arial"/>
          <w:sz w:val="20"/>
          <w:lang w:val="es-MX"/>
        </w:rPr>
        <w:t>alguna eventualidad</w:t>
      </w:r>
      <w:r w:rsidR="006D79B3" w:rsidRPr="00B56196">
        <w:rPr>
          <w:rFonts w:cs="Arial"/>
          <w:sz w:val="20"/>
          <w:lang w:val="es-MX"/>
        </w:rPr>
        <w:t xml:space="preserve"> </w:t>
      </w:r>
      <w:r w:rsidRPr="00B56196">
        <w:rPr>
          <w:rFonts w:cs="Arial"/>
          <w:sz w:val="20"/>
          <w:lang w:val="es-MX"/>
        </w:rPr>
        <w:t>prevista en la póliza de seguros de gastos médicos mayores y de vida institucional.</w:t>
      </w:r>
    </w:p>
    <w:p w14:paraId="0F8B52E2" w14:textId="77777777" w:rsidR="0085519B" w:rsidRPr="00B56196" w:rsidRDefault="0085519B" w:rsidP="004520E7">
      <w:pPr>
        <w:spacing w:before="10" w:after="0" w:line="240" w:lineRule="auto"/>
        <w:rPr>
          <w:rFonts w:ascii="Arial" w:hAnsi="Arial" w:cs="Arial"/>
          <w:sz w:val="20"/>
          <w:szCs w:val="20"/>
          <w:lang w:val="es-MX"/>
        </w:rPr>
      </w:pPr>
    </w:p>
    <w:p w14:paraId="6EF772F4" w14:textId="77777777" w:rsidR="0085519B" w:rsidRPr="00B56196" w:rsidRDefault="00696096" w:rsidP="004520E7">
      <w:pPr>
        <w:spacing w:after="0" w:line="240" w:lineRule="auto"/>
        <w:ind w:left="793" w:right="68" w:hanging="35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2)</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 xml:space="preserve">Escrito en el que </w:t>
      </w:r>
      <w:r w:rsidR="00BF3D45" w:rsidRPr="00B56196">
        <w:rPr>
          <w:rFonts w:ascii="Arial" w:eastAsia="Times New Roman" w:hAnsi="Arial" w:cs="Arial"/>
          <w:sz w:val="20"/>
          <w:szCs w:val="20"/>
          <w:lang w:val="es-MX" w:eastAsia="es-ES"/>
        </w:rPr>
        <w:t xml:space="preserve">el licitante </w:t>
      </w:r>
      <w:r w:rsidRPr="00B56196">
        <w:rPr>
          <w:rFonts w:ascii="Arial" w:eastAsia="Times New Roman" w:hAnsi="Arial" w:cs="Arial"/>
          <w:sz w:val="20"/>
          <w:szCs w:val="20"/>
          <w:lang w:val="es-MX" w:eastAsia="es-ES"/>
        </w:rPr>
        <w:t>manifieste que el domicilio consignado en sus propuestas técnica y económica, será</w:t>
      </w:r>
      <w:r w:rsidRPr="00B56196">
        <w:rPr>
          <w:rFonts w:ascii="Arial" w:eastAsia="Times New Roman" w:hAnsi="Arial" w:cs="Arial"/>
          <w:w w:val="102"/>
          <w:sz w:val="20"/>
          <w:szCs w:val="20"/>
          <w:lang w:val="es-MX"/>
        </w:rPr>
        <w:t xml:space="preserve"> </w:t>
      </w:r>
      <w:r w:rsidRPr="00B56196">
        <w:rPr>
          <w:rFonts w:ascii="Arial" w:eastAsia="Times New Roman" w:hAnsi="Arial" w:cs="Arial"/>
          <w:sz w:val="20"/>
          <w:szCs w:val="20"/>
          <w:lang w:val="es-MX" w:eastAsia="es-ES"/>
        </w:rPr>
        <w:t>el lugar donde el licitante recibirá toda clase de notificaciones que resulten de los actos, contrat</w:t>
      </w:r>
      <w:r w:rsidR="00BF3D45" w:rsidRPr="00B56196">
        <w:rPr>
          <w:rFonts w:ascii="Arial" w:eastAsia="Times New Roman" w:hAnsi="Arial" w:cs="Arial"/>
          <w:sz w:val="20"/>
          <w:szCs w:val="20"/>
          <w:lang w:val="es-MX" w:eastAsia="es-ES"/>
        </w:rPr>
        <w:t xml:space="preserve">os y convenios que celebre con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Asimismo deberá compromet</w:t>
      </w:r>
      <w:r w:rsidR="00BF3D45" w:rsidRPr="00B56196">
        <w:rPr>
          <w:rFonts w:ascii="Arial" w:eastAsia="Times New Roman" w:hAnsi="Arial" w:cs="Arial"/>
          <w:sz w:val="20"/>
          <w:szCs w:val="20"/>
          <w:lang w:val="es-MX" w:eastAsia="es-ES"/>
        </w:rPr>
        <w:t xml:space="preserve">erse a notificar por escrito a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dentro de los cinco días naturales siguientes el cambio de domicilio, que en su caso ocurra.</w:t>
      </w:r>
    </w:p>
    <w:p w14:paraId="2601E617" w14:textId="77777777" w:rsidR="0085519B" w:rsidRPr="00B56196" w:rsidRDefault="0085519B" w:rsidP="004520E7">
      <w:pPr>
        <w:spacing w:before="10" w:after="0" w:line="240" w:lineRule="auto"/>
        <w:rPr>
          <w:rFonts w:ascii="Arial" w:hAnsi="Arial" w:cs="Arial"/>
          <w:sz w:val="20"/>
          <w:szCs w:val="20"/>
          <w:lang w:val="es-MX"/>
        </w:rPr>
      </w:pPr>
    </w:p>
    <w:p w14:paraId="31E4C61D" w14:textId="77777777" w:rsidR="0085519B" w:rsidRPr="00B56196" w:rsidRDefault="00696096" w:rsidP="004520E7">
      <w:pPr>
        <w:pStyle w:val="Texto"/>
        <w:tabs>
          <w:tab w:val="num" w:pos="697"/>
        </w:tabs>
        <w:spacing w:after="0" w:line="240" w:lineRule="auto"/>
        <w:ind w:left="697" w:hanging="360"/>
        <w:rPr>
          <w:rFonts w:cs="Arial"/>
          <w:sz w:val="20"/>
          <w:lang w:val="es-MX"/>
        </w:rPr>
      </w:pPr>
      <w:r w:rsidRPr="00B56196">
        <w:rPr>
          <w:rFonts w:cs="Arial"/>
          <w:sz w:val="20"/>
          <w:lang w:val="es-MX"/>
        </w:rPr>
        <w:t>3)</w:t>
      </w:r>
      <w:r w:rsidR="00DF2D89" w:rsidRPr="00B56196">
        <w:rPr>
          <w:rFonts w:cs="Arial"/>
          <w:sz w:val="20"/>
          <w:lang w:val="es-MX"/>
        </w:rPr>
        <w:t xml:space="preserve"> </w:t>
      </w:r>
      <w:r w:rsidRPr="00B56196">
        <w:rPr>
          <w:rFonts w:cs="Arial"/>
          <w:sz w:val="20"/>
          <w:lang w:val="es-MX"/>
        </w:rPr>
        <w:t>Escrito</w:t>
      </w:r>
      <w:r w:rsidR="006D79B3" w:rsidRPr="00B56196">
        <w:rPr>
          <w:rFonts w:cs="Arial"/>
          <w:sz w:val="20"/>
          <w:lang w:val="es-MX"/>
        </w:rPr>
        <w:t xml:space="preserve"> </w:t>
      </w:r>
      <w:r w:rsidRPr="00B56196">
        <w:rPr>
          <w:rFonts w:cs="Arial"/>
          <w:sz w:val="20"/>
          <w:lang w:val="es-MX"/>
        </w:rPr>
        <w:t>en</w:t>
      </w:r>
      <w:r w:rsidR="006D79B3" w:rsidRPr="00B56196">
        <w:rPr>
          <w:rFonts w:cs="Arial"/>
          <w:sz w:val="20"/>
          <w:lang w:val="es-MX"/>
        </w:rPr>
        <w:t xml:space="preserve"> </w:t>
      </w:r>
      <w:r w:rsidRPr="00B56196">
        <w:rPr>
          <w:rFonts w:cs="Arial"/>
          <w:sz w:val="20"/>
          <w:lang w:val="es-MX"/>
        </w:rPr>
        <w:t>el</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el</w:t>
      </w:r>
      <w:r w:rsidR="006D79B3" w:rsidRPr="00B56196">
        <w:rPr>
          <w:rFonts w:cs="Arial"/>
          <w:sz w:val="20"/>
          <w:lang w:val="es-MX"/>
        </w:rPr>
        <w:t xml:space="preserve"> </w:t>
      </w:r>
      <w:r w:rsidRPr="00B56196">
        <w:rPr>
          <w:rFonts w:cs="Arial"/>
          <w:sz w:val="20"/>
          <w:lang w:val="es-MX"/>
        </w:rPr>
        <w:t>licitante</w:t>
      </w:r>
      <w:r w:rsidR="006D79B3" w:rsidRPr="00B56196">
        <w:rPr>
          <w:rFonts w:cs="Arial"/>
          <w:sz w:val="20"/>
          <w:lang w:val="es-MX"/>
        </w:rPr>
        <w:t xml:space="preserve"> </w:t>
      </w:r>
      <w:r w:rsidRPr="00B56196">
        <w:rPr>
          <w:rFonts w:cs="Arial"/>
          <w:sz w:val="20"/>
          <w:lang w:val="es-MX"/>
        </w:rPr>
        <w:t>manifieste</w:t>
      </w:r>
      <w:r w:rsidR="006D79B3" w:rsidRPr="00B56196">
        <w:rPr>
          <w:rFonts w:cs="Arial"/>
          <w:sz w:val="20"/>
          <w:lang w:val="es-MX"/>
        </w:rPr>
        <w:t xml:space="preserve"> </w:t>
      </w:r>
      <w:r w:rsidRPr="00B56196">
        <w:rPr>
          <w:rFonts w:cs="Arial"/>
          <w:sz w:val="20"/>
          <w:lang w:val="es-MX"/>
        </w:rPr>
        <w:t>bajo</w:t>
      </w:r>
      <w:r w:rsidR="006D79B3" w:rsidRPr="00B56196">
        <w:rPr>
          <w:rFonts w:cs="Arial"/>
          <w:sz w:val="20"/>
          <w:lang w:val="es-MX"/>
        </w:rPr>
        <w:t xml:space="preserve"> </w:t>
      </w:r>
      <w:r w:rsidRPr="00B56196">
        <w:rPr>
          <w:rFonts w:cs="Arial"/>
          <w:sz w:val="20"/>
          <w:lang w:val="es-MX"/>
        </w:rPr>
        <w:t>protesta</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decir</w:t>
      </w:r>
      <w:r w:rsidR="006D79B3" w:rsidRPr="00B56196">
        <w:rPr>
          <w:rFonts w:cs="Arial"/>
          <w:sz w:val="20"/>
          <w:lang w:val="es-MX"/>
        </w:rPr>
        <w:t xml:space="preserve"> </w:t>
      </w:r>
      <w:r w:rsidRPr="00B56196">
        <w:rPr>
          <w:rFonts w:cs="Arial"/>
          <w:sz w:val="20"/>
          <w:lang w:val="es-MX"/>
        </w:rPr>
        <w:t>verdad,</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es</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nacionalidad mexicana.</w:t>
      </w:r>
    </w:p>
    <w:p w14:paraId="3091247F" w14:textId="77777777" w:rsidR="0085519B" w:rsidRPr="00B56196" w:rsidRDefault="0085519B" w:rsidP="004520E7">
      <w:pPr>
        <w:spacing w:before="9" w:after="0" w:line="240" w:lineRule="auto"/>
        <w:rPr>
          <w:rFonts w:ascii="Arial" w:hAnsi="Arial" w:cs="Arial"/>
          <w:sz w:val="20"/>
          <w:szCs w:val="20"/>
          <w:lang w:val="es-MX"/>
        </w:rPr>
      </w:pPr>
    </w:p>
    <w:p w14:paraId="4B31ED6F" w14:textId="77777777" w:rsidR="0085519B" w:rsidRPr="00B56196" w:rsidRDefault="00696096" w:rsidP="004520E7">
      <w:pPr>
        <w:pStyle w:val="Texto"/>
        <w:tabs>
          <w:tab w:val="num" w:pos="697"/>
        </w:tabs>
        <w:spacing w:after="0" w:line="240" w:lineRule="auto"/>
        <w:ind w:left="697" w:hanging="360"/>
        <w:rPr>
          <w:rFonts w:cs="Arial"/>
          <w:sz w:val="20"/>
          <w:lang w:val="es-MX"/>
        </w:rPr>
      </w:pPr>
      <w:r w:rsidRPr="00B56196">
        <w:rPr>
          <w:rFonts w:cs="Arial"/>
          <w:sz w:val="20"/>
          <w:lang w:val="es-MX"/>
        </w:rPr>
        <w:t>4)</w:t>
      </w:r>
      <w:r w:rsidR="00DF2D89" w:rsidRPr="00B56196">
        <w:rPr>
          <w:rFonts w:cs="Arial"/>
          <w:sz w:val="20"/>
          <w:lang w:val="es-MX"/>
        </w:rPr>
        <w:t xml:space="preserve"> </w:t>
      </w:r>
      <w:r w:rsidRPr="00B56196">
        <w:rPr>
          <w:rFonts w:cs="Arial"/>
          <w:sz w:val="20"/>
          <w:lang w:val="es-MX"/>
        </w:rPr>
        <w:t>Escrito para acreditar su existencia legal y personalidad jurídica, en el que su firmante manifieste bajo protesta de decir verdad, que cuenta con las facultades</w:t>
      </w:r>
      <w:r w:rsidR="006D79B3" w:rsidRPr="00B56196">
        <w:rPr>
          <w:rFonts w:cs="Arial"/>
          <w:sz w:val="20"/>
          <w:lang w:val="es-MX"/>
        </w:rPr>
        <w:t xml:space="preserve"> </w:t>
      </w:r>
      <w:r w:rsidRPr="00B56196">
        <w:rPr>
          <w:rFonts w:cs="Arial"/>
          <w:sz w:val="20"/>
          <w:lang w:val="es-MX"/>
        </w:rPr>
        <w:t>suficientes</w:t>
      </w:r>
      <w:r w:rsidR="006D79B3" w:rsidRPr="00B56196">
        <w:rPr>
          <w:rFonts w:cs="Arial"/>
          <w:sz w:val="20"/>
          <w:lang w:val="es-MX"/>
        </w:rPr>
        <w:t xml:space="preserve"> </w:t>
      </w:r>
      <w:r w:rsidRPr="00B56196">
        <w:rPr>
          <w:rFonts w:cs="Arial"/>
          <w:sz w:val="20"/>
          <w:lang w:val="es-MX"/>
        </w:rPr>
        <w:t>para comprometerse</w:t>
      </w:r>
      <w:r w:rsidR="006D79B3" w:rsidRPr="00B56196">
        <w:rPr>
          <w:rFonts w:cs="Arial"/>
          <w:sz w:val="20"/>
          <w:lang w:val="es-MX"/>
        </w:rPr>
        <w:t xml:space="preserve"> </w:t>
      </w:r>
      <w:r w:rsidRPr="00B56196">
        <w:rPr>
          <w:rFonts w:cs="Arial"/>
          <w:sz w:val="20"/>
          <w:lang w:val="es-MX"/>
        </w:rPr>
        <w:t>por sí o por su representada, dicho escrito deberá contener los datos siguientes:</w:t>
      </w:r>
    </w:p>
    <w:p w14:paraId="556E983C" w14:textId="77777777" w:rsidR="0085519B" w:rsidRPr="00B56196" w:rsidRDefault="0085519B" w:rsidP="004520E7">
      <w:pPr>
        <w:spacing w:before="10" w:after="0" w:line="240" w:lineRule="auto"/>
        <w:rPr>
          <w:rFonts w:ascii="Arial" w:hAnsi="Arial" w:cs="Arial"/>
          <w:sz w:val="20"/>
          <w:szCs w:val="20"/>
          <w:lang w:val="es-MX"/>
        </w:rPr>
      </w:pPr>
    </w:p>
    <w:p w14:paraId="0ED318A1" w14:textId="77777777" w:rsidR="0085519B" w:rsidRPr="00B56196" w:rsidRDefault="00696096" w:rsidP="004520E7">
      <w:pPr>
        <w:pStyle w:val="Texto"/>
        <w:spacing w:after="0" w:line="240" w:lineRule="auto"/>
        <w:ind w:left="729" w:firstLine="0"/>
        <w:rPr>
          <w:rFonts w:cs="Arial"/>
          <w:sz w:val="20"/>
          <w:lang w:val="es-MX"/>
        </w:rPr>
      </w:pPr>
      <w:r w:rsidRPr="00B56196">
        <w:rPr>
          <w:rFonts w:cs="Arial"/>
          <w:sz w:val="20"/>
          <w:lang w:val="es-MX"/>
        </w:rPr>
        <w:t>a) Del licitante: Registro Federal de Contribuyentes;</w:t>
      </w:r>
      <w:r w:rsidR="006D79B3" w:rsidRPr="00B56196">
        <w:rPr>
          <w:rFonts w:cs="Arial"/>
          <w:sz w:val="20"/>
          <w:lang w:val="es-MX"/>
        </w:rPr>
        <w:t xml:space="preserve"> </w:t>
      </w:r>
      <w:r w:rsidRPr="00B56196">
        <w:rPr>
          <w:rFonts w:cs="Arial"/>
          <w:sz w:val="20"/>
          <w:lang w:val="es-MX"/>
        </w:rPr>
        <w:t>nombre y domicilio, así como, en su caso, los de su apoderado</w:t>
      </w:r>
      <w:r w:rsidR="006D79B3" w:rsidRPr="00B56196">
        <w:rPr>
          <w:rFonts w:cs="Arial"/>
          <w:sz w:val="20"/>
          <w:lang w:val="es-MX"/>
        </w:rPr>
        <w:t xml:space="preserve"> </w:t>
      </w:r>
      <w:r w:rsidRPr="00B56196">
        <w:rPr>
          <w:rFonts w:cs="Arial"/>
          <w:sz w:val="20"/>
          <w:lang w:val="es-MX"/>
        </w:rPr>
        <w:t>o representante.</w:t>
      </w:r>
      <w:r w:rsidR="006D79B3" w:rsidRPr="00B56196">
        <w:rPr>
          <w:rFonts w:cs="Arial"/>
          <w:sz w:val="20"/>
          <w:lang w:val="es-MX"/>
        </w:rPr>
        <w:t xml:space="preserve"> </w:t>
      </w:r>
      <w:r w:rsidRPr="00B56196">
        <w:rPr>
          <w:rFonts w:cs="Arial"/>
          <w:sz w:val="20"/>
          <w:lang w:val="es-MX"/>
        </w:rPr>
        <w:t>Tratándose</w:t>
      </w:r>
      <w:r w:rsidR="006D79B3" w:rsidRPr="00B56196">
        <w:rPr>
          <w:rFonts w:cs="Arial"/>
          <w:sz w:val="20"/>
          <w:lang w:val="es-MX"/>
        </w:rPr>
        <w:t xml:space="preserve"> </w:t>
      </w:r>
      <w:r w:rsidRPr="00B56196">
        <w:rPr>
          <w:rFonts w:cs="Arial"/>
          <w:sz w:val="20"/>
          <w:lang w:val="es-MX"/>
        </w:rPr>
        <w:t>de personas</w:t>
      </w:r>
      <w:r w:rsidR="006D79B3" w:rsidRPr="00B56196">
        <w:rPr>
          <w:rFonts w:cs="Arial"/>
          <w:sz w:val="20"/>
          <w:lang w:val="es-MX"/>
        </w:rPr>
        <w:t xml:space="preserve"> </w:t>
      </w:r>
      <w:r w:rsidRPr="00B56196">
        <w:rPr>
          <w:rFonts w:cs="Arial"/>
          <w:sz w:val="20"/>
          <w:lang w:val="es-MX"/>
        </w:rPr>
        <w:t>morales,</w:t>
      </w:r>
      <w:r w:rsidR="006D79B3" w:rsidRPr="00B56196">
        <w:rPr>
          <w:rFonts w:cs="Arial"/>
          <w:sz w:val="20"/>
          <w:lang w:val="es-MX"/>
        </w:rPr>
        <w:t xml:space="preserve"> </w:t>
      </w:r>
      <w:r w:rsidRPr="00B56196">
        <w:rPr>
          <w:rFonts w:cs="Arial"/>
          <w:sz w:val="20"/>
          <w:lang w:val="es-MX"/>
        </w:rPr>
        <w:t>además</w:t>
      </w:r>
      <w:r w:rsidR="006D79B3" w:rsidRPr="00B56196">
        <w:rPr>
          <w:rFonts w:cs="Arial"/>
          <w:sz w:val="20"/>
          <w:lang w:val="es-MX"/>
        </w:rPr>
        <w:t xml:space="preserve"> </w:t>
      </w:r>
      <w:r w:rsidRPr="00B56196">
        <w:rPr>
          <w:rFonts w:cs="Arial"/>
          <w:sz w:val="20"/>
          <w:lang w:val="es-MX"/>
        </w:rPr>
        <w:t>se señalará</w:t>
      </w:r>
      <w:r w:rsidR="006D79B3" w:rsidRPr="00B56196">
        <w:rPr>
          <w:rFonts w:cs="Arial"/>
          <w:sz w:val="20"/>
          <w:lang w:val="es-MX"/>
        </w:rPr>
        <w:t xml:space="preserve"> </w:t>
      </w:r>
      <w:r w:rsidRPr="00B56196">
        <w:rPr>
          <w:rFonts w:cs="Arial"/>
          <w:sz w:val="20"/>
          <w:lang w:val="es-MX"/>
        </w:rPr>
        <w:t>la descripción del objeto social de la empresa,</w:t>
      </w:r>
      <w:r w:rsidR="006D79B3" w:rsidRPr="00B56196">
        <w:rPr>
          <w:rFonts w:cs="Arial"/>
          <w:sz w:val="20"/>
          <w:lang w:val="es-MX"/>
        </w:rPr>
        <w:t xml:space="preserve"> </w:t>
      </w:r>
      <w:r w:rsidRPr="00B56196">
        <w:rPr>
          <w:rFonts w:cs="Arial"/>
          <w:sz w:val="20"/>
          <w:lang w:val="es-MX"/>
        </w:rPr>
        <w:t>identificando</w:t>
      </w:r>
      <w:r w:rsidR="006D79B3" w:rsidRPr="00B56196">
        <w:rPr>
          <w:rFonts w:cs="Arial"/>
          <w:sz w:val="20"/>
          <w:lang w:val="es-MX"/>
        </w:rPr>
        <w:t xml:space="preserve"> </w:t>
      </w:r>
      <w:r w:rsidRPr="00B56196">
        <w:rPr>
          <w:rFonts w:cs="Arial"/>
          <w:sz w:val="20"/>
          <w:lang w:val="es-MX"/>
        </w:rPr>
        <w:t>los datos de las escrituras</w:t>
      </w:r>
      <w:r w:rsidR="006D79B3" w:rsidRPr="00B56196">
        <w:rPr>
          <w:rFonts w:cs="Arial"/>
          <w:sz w:val="20"/>
          <w:lang w:val="es-MX"/>
        </w:rPr>
        <w:t xml:space="preserve"> </w:t>
      </w:r>
      <w:r w:rsidRPr="00B56196">
        <w:rPr>
          <w:rFonts w:cs="Arial"/>
          <w:sz w:val="20"/>
          <w:lang w:val="es-MX"/>
        </w:rPr>
        <w:t>públicas y, de haberlas, sus</w:t>
      </w:r>
      <w:r w:rsidR="00A52700" w:rsidRPr="00B56196">
        <w:rPr>
          <w:rFonts w:cs="Arial"/>
          <w:sz w:val="20"/>
          <w:lang w:val="es-MX"/>
        </w:rPr>
        <w:t xml:space="preserve"> </w:t>
      </w:r>
      <w:r w:rsidRPr="00B56196">
        <w:rPr>
          <w:rFonts w:cs="Arial"/>
          <w:sz w:val="20"/>
          <w:lang w:val="es-MX"/>
        </w:rPr>
        <w:t>reformas</w:t>
      </w:r>
      <w:r w:rsidR="006D79B3" w:rsidRPr="00B56196">
        <w:rPr>
          <w:rFonts w:cs="Arial"/>
          <w:sz w:val="20"/>
          <w:lang w:val="es-MX"/>
        </w:rPr>
        <w:t xml:space="preserve"> </w:t>
      </w:r>
      <w:r w:rsidRPr="00B56196">
        <w:rPr>
          <w:rFonts w:cs="Arial"/>
          <w:sz w:val="20"/>
          <w:lang w:val="es-MX"/>
        </w:rPr>
        <w:t>y modificaciones,</w:t>
      </w:r>
      <w:r w:rsidR="006D79B3" w:rsidRPr="00B56196">
        <w:rPr>
          <w:rFonts w:cs="Arial"/>
          <w:sz w:val="20"/>
          <w:lang w:val="es-MX"/>
        </w:rPr>
        <w:t xml:space="preserve"> </w:t>
      </w:r>
      <w:r w:rsidRPr="00B56196">
        <w:rPr>
          <w:rFonts w:cs="Arial"/>
          <w:sz w:val="20"/>
          <w:lang w:val="es-MX"/>
        </w:rPr>
        <w:t>con</w:t>
      </w:r>
      <w:r w:rsidR="006D79B3" w:rsidRPr="00B56196">
        <w:rPr>
          <w:rFonts w:cs="Arial"/>
          <w:sz w:val="20"/>
          <w:lang w:val="es-MX"/>
        </w:rPr>
        <w:t xml:space="preserve"> </w:t>
      </w:r>
      <w:r w:rsidRPr="00B56196">
        <w:rPr>
          <w:rFonts w:cs="Arial"/>
          <w:sz w:val="20"/>
          <w:lang w:val="es-MX"/>
        </w:rPr>
        <w:t>las que se acredita</w:t>
      </w:r>
      <w:r w:rsidR="006D79B3" w:rsidRPr="00B56196">
        <w:rPr>
          <w:rFonts w:cs="Arial"/>
          <w:sz w:val="20"/>
          <w:lang w:val="es-MX"/>
        </w:rPr>
        <w:t xml:space="preserve"> </w:t>
      </w:r>
      <w:r w:rsidRPr="00B56196">
        <w:rPr>
          <w:rFonts w:cs="Arial"/>
          <w:sz w:val="20"/>
          <w:lang w:val="es-MX"/>
        </w:rPr>
        <w:t>la existencia</w:t>
      </w:r>
      <w:r w:rsidR="006D79B3" w:rsidRPr="00B56196">
        <w:rPr>
          <w:rFonts w:cs="Arial"/>
          <w:sz w:val="20"/>
          <w:lang w:val="es-MX"/>
        </w:rPr>
        <w:t xml:space="preserve"> </w:t>
      </w:r>
      <w:r w:rsidRPr="00B56196">
        <w:rPr>
          <w:rFonts w:cs="Arial"/>
          <w:sz w:val="20"/>
          <w:lang w:val="es-MX"/>
        </w:rPr>
        <w:t>legal</w:t>
      </w:r>
      <w:r w:rsidR="006D79B3" w:rsidRPr="00B56196">
        <w:rPr>
          <w:rFonts w:cs="Arial"/>
          <w:sz w:val="20"/>
          <w:lang w:val="es-MX"/>
        </w:rPr>
        <w:t xml:space="preserve"> </w:t>
      </w:r>
      <w:r w:rsidRPr="00B56196">
        <w:rPr>
          <w:rFonts w:cs="Arial"/>
          <w:sz w:val="20"/>
          <w:lang w:val="es-MX"/>
        </w:rPr>
        <w:t>de las personas</w:t>
      </w:r>
      <w:r w:rsidR="006D79B3" w:rsidRPr="00B56196">
        <w:rPr>
          <w:rFonts w:cs="Arial"/>
          <w:sz w:val="20"/>
          <w:lang w:val="es-MX"/>
        </w:rPr>
        <w:t xml:space="preserve"> </w:t>
      </w:r>
      <w:r w:rsidRPr="00B56196">
        <w:rPr>
          <w:rFonts w:cs="Arial"/>
          <w:sz w:val="20"/>
          <w:lang w:val="es-MX"/>
        </w:rPr>
        <w:t>morales,</w:t>
      </w:r>
      <w:r w:rsidR="006D79B3" w:rsidRPr="00B56196">
        <w:rPr>
          <w:rFonts w:cs="Arial"/>
          <w:sz w:val="20"/>
          <w:lang w:val="es-MX"/>
        </w:rPr>
        <w:t xml:space="preserve"> </w:t>
      </w:r>
      <w:r w:rsidRPr="00B56196">
        <w:rPr>
          <w:rFonts w:cs="Arial"/>
          <w:sz w:val="20"/>
          <w:lang w:val="es-MX"/>
        </w:rPr>
        <w:t>así como el nombre de los socios, y</w:t>
      </w:r>
    </w:p>
    <w:p w14:paraId="5364A25E" w14:textId="77777777" w:rsidR="0085519B" w:rsidRPr="00B56196" w:rsidRDefault="0085519B" w:rsidP="004520E7">
      <w:pPr>
        <w:spacing w:before="9" w:after="0" w:line="240" w:lineRule="auto"/>
        <w:rPr>
          <w:rFonts w:ascii="Arial" w:hAnsi="Arial" w:cs="Arial"/>
          <w:sz w:val="20"/>
          <w:szCs w:val="20"/>
          <w:lang w:val="es-MX"/>
        </w:rPr>
      </w:pPr>
    </w:p>
    <w:p w14:paraId="6EBAC838" w14:textId="77777777" w:rsidR="004F7ECE" w:rsidRPr="00B56196" w:rsidRDefault="00696096" w:rsidP="004F7ECE">
      <w:pPr>
        <w:pStyle w:val="Texto"/>
        <w:spacing w:after="0" w:line="240" w:lineRule="auto"/>
        <w:ind w:left="729" w:firstLine="0"/>
        <w:rPr>
          <w:rFonts w:cs="Arial"/>
          <w:sz w:val="20"/>
          <w:lang w:val="es-MX"/>
        </w:rPr>
      </w:pPr>
      <w:r w:rsidRPr="00B56196">
        <w:rPr>
          <w:rFonts w:cs="Arial"/>
          <w:sz w:val="20"/>
          <w:lang w:val="es-MX"/>
        </w:rPr>
        <w:t>b) Del representante legal del licitante: datos de la escritura pública en las que le fueron otorgadas las facultades de representación.</w:t>
      </w:r>
    </w:p>
    <w:p w14:paraId="3892B2F3" w14:textId="77777777" w:rsidR="004F7ECE" w:rsidRPr="00B56196" w:rsidRDefault="004F7ECE" w:rsidP="004F7ECE">
      <w:pPr>
        <w:pStyle w:val="Texto"/>
        <w:spacing w:after="0" w:line="240" w:lineRule="auto"/>
        <w:ind w:left="729" w:firstLine="0"/>
        <w:rPr>
          <w:rFonts w:cs="Arial"/>
          <w:sz w:val="20"/>
          <w:lang w:val="es-MX"/>
        </w:rPr>
      </w:pPr>
    </w:p>
    <w:p w14:paraId="30B25A06" w14:textId="77777777" w:rsidR="004F7ECE" w:rsidRPr="00B56196" w:rsidRDefault="00696096" w:rsidP="004F7ECE">
      <w:pPr>
        <w:pStyle w:val="Texto"/>
        <w:numPr>
          <w:ilvl w:val="0"/>
          <w:numId w:val="24"/>
        </w:numPr>
        <w:spacing w:after="0" w:line="240" w:lineRule="auto"/>
        <w:rPr>
          <w:rFonts w:cs="Arial"/>
          <w:sz w:val="20"/>
          <w:lang w:val="es-MX"/>
        </w:rPr>
      </w:pPr>
      <w:r w:rsidRPr="00B56196">
        <w:rPr>
          <w:rFonts w:cs="Arial"/>
          <w:sz w:val="20"/>
          <w:lang w:val="es-MX"/>
        </w:rPr>
        <w:t>Copia</w:t>
      </w:r>
      <w:r w:rsidR="006D79B3" w:rsidRPr="00B56196">
        <w:rPr>
          <w:rFonts w:cs="Arial"/>
          <w:sz w:val="20"/>
          <w:lang w:val="es-MX"/>
        </w:rPr>
        <w:t xml:space="preserve"> </w:t>
      </w:r>
      <w:r w:rsidRPr="00B56196">
        <w:rPr>
          <w:rFonts w:cs="Arial"/>
          <w:sz w:val="20"/>
          <w:lang w:val="es-MX"/>
        </w:rPr>
        <w:t>simple</w:t>
      </w:r>
      <w:r w:rsidR="006D79B3" w:rsidRPr="00B56196">
        <w:rPr>
          <w:rFonts w:cs="Arial"/>
          <w:sz w:val="20"/>
          <w:lang w:val="es-MX"/>
        </w:rPr>
        <w:t xml:space="preserve"> </w:t>
      </w:r>
      <w:r w:rsidRPr="00B56196">
        <w:rPr>
          <w:rFonts w:cs="Arial"/>
          <w:sz w:val="20"/>
          <w:lang w:val="es-MX"/>
        </w:rPr>
        <w:t>por</w:t>
      </w:r>
      <w:r w:rsidR="006D79B3" w:rsidRPr="00B56196">
        <w:rPr>
          <w:rFonts w:cs="Arial"/>
          <w:sz w:val="20"/>
          <w:lang w:val="es-MX"/>
        </w:rPr>
        <w:t xml:space="preserve"> </w:t>
      </w:r>
      <w:r w:rsidRPr="00B56196">
        <w:rPr>
          <w:rFonts w:cs="Arial"/>
          <w:sz w:val="20"/>
          <w:lang w:val="es-MX"/>
        </w:rPr>
        <w:t>ambos</w:t>
      </w:r>
      <w:r w:rsidR="006D79B3" w:rsidRPr="00B56196">
        <w:rPr>
          <w:rFonts w:cs="Arial"/>
          <w:sz w:val="20"/>
          <w:lang w:val="es-MX"/>
        </w:rPr>
        <w:t xml:space="preserve"> </w:t>
      </w:r>
      <w:r w:rsidRPr="00B56196">
        <w:rPr>
          <w:rFonts w:cs="Arial"/>
          <w:sz w:val="20"/>
          <w:lang w:val="es-MX"/>
        </w:rPr>
        <w:t>lados</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la</w:t>
      </w:r>
      <w:r w:rsidR="006D79B3" w:rsidRPr="00B56196">
        <w:rPr>
          <w:rFonts w:cs="Arial"/>
          <w:sz w:val="20"/>
          <w:lang w:val="es-MX"/>
        </w:rPr>
        <w:t xml:space="preserve"> </w:t>
      </w:r>
      <w:r w:rsidRPr="00B56196">
        <w:rPr>
          <w:rFonts w:cs="Arial"/>
          <w:sz w:val="20"/>
          <w:lang w:val="es-MX"/>
        </w:rPr>
        <w:t>identificación</w:t>
      </w:r>
      <w:r w:rsidR="00DF2D89" w:rsidRPr="00B56196">
        <w:rPr>
          <w:rFonts w:cs="Arial"/>
          <w:sz w:val="20"/>
          <w:lang w:val="es-MX"/>
        </w:rPr>
        <w:t xml:space="preserve"> </w:t>
      </w:r>
      <w:r w:rsidRPr="00B56196">
        <w:rPr>
          <w:rFonts w:cs="Arial"/>
          <w:sz w:val="20"/>
          <w:lang w:val="es-MX"/>
        </w:rPr>
        <w:t>oficial</w:t>
      </w:r>
      <w:r w:rsidR="006D79B3" w:rsidRPr="00B56196">
        <w:rPr>
          <w:rFonts w:cs="Arial"/>
          <w:sz w:val="20"/>
          <w:lang w:val="es-MX"/>
        </w:rPr>
        <w:t xml:space="preserve"> </w:t>
      </w:r>
      <w:r w:rsidRPr="00B56196">
        <w:rPr>
          <w:rFonts w:cs="Arial"/>
          <w:sz w:val="20"/>
          <w:lang w:val="es-MX"/>
        </w:rPr>
        <w:t>vigente</w:t>
      </w:r>
      <w:r w:rsidR="006D79B3" w:rsidRPr="00B56196">
        <w:rPr>
          <w:rFonts w:cs="Arial"/>
          <w:sz w:val="20"/>
          <w:lang w:val="es-MX"/>
        </w:rPr>
        <w:t xml:space="preserve"> </w:t>
      </w:r>
      <w:r w:rsidRPr="00B56196">
        <w:rPr>
          <w:rFonts w:cs="Arial"/>
          <w:sz w:val="20"/>
          <w:lang w:val="es-MX"/>
        </w:rPr>
        <w:t>con</w:t>
      </w:r>
      <w:r w:rsidR="006D79B3" w:rsidRPr="00B56196">
        <w:rPr>
          <w:rFonts w:cs="Arial"/>
          <w:sz w:val="20"/>
          <w:lang w:val="es-MX"/>
        </w:rPr>
        <w:t xml:space="preserve"> </w:t>
      </w:r>
      <w:r w:rsidRPr="00B56196">
        <w:rPr>
          <w:rFonts w:cs="Arial"/>
          <w:sz w:val="20"/>
          <w:lang w:val="es-MX"/>
        </w:rPr>
        <w:t>fotografía</w:t>
      </w:r>
      <w:r w:rsidR="00DF2D89"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la</w:t>
      </w:r>
      <w:r w:rsidR="006D79B3" w:rsidRPr="00B56196">
        <w:rPr>
          <w:rFonts w:cs="Arial"/>
          <w:sz w:val="20"/>
          <w:lang w:val="es-MX"/>
        </w:rPr>
        <w:t xml:space="preserve"> </w:t>
      </w:r>
      <w:r w:rsidRPr="00B56196">
        <w:rPr>
          <w:rFonts w:cs="Arial"/>
          <w:sz w:val="20"/>
          <w:lang w:val="es-MX"/>
        </w:rPr>
        <w:t>persona autorizada para suscribir las propuestas (pasaporte, cédula profesional o credencial de elector).</w:t>
      </w:r>
    </w:p>
    <w:p w14:paraId="3A7FB422" w14:textId="77777777" w:rsidR="004F7ECE" w:rsidRPr="00B56196" w:rsidRDefault="004F7ECE" w:rsidP="004F7ECE">
      <w:pPr>
        <w:pStyle w:val="Texto"/>
        <w:spacing w:after="0" w:line="240" w:lineRule="auto"/>
        <w:ind w:left="697" w:firstLine="0"/>
        <w:rPr>
          <w:rFonts w:cs="Arial"/>
          <w:sz w:val="20"/>
          <w:lang w:val="es-MX"/>
        </w:rPr>
      </w:pPr>
    </w:p>
    <w:p w14:paraId="39CBC51B" w14:textId="77777777" w:rsidR="004F7ECE" w:rsidRPr="00B56196" w:rsidRDefault="00696096" w:rsidP="004F7ECE">
      <w:pPr>
        <w:pStyle w:val="Texto"/>
        <w:numPr>
          <w:ilvl w:val="0"/>
          <w:numId w:val="24"/>
        </w:numPr>
        <w:spacing w:after="0" w:line="240" w:lineRule="auto"/>
        <w:rPr>
          <w:rFonts w:cs="Arial"/>
          <w:sz w:val="20"/>
          <w:lang w:val="es-MX"/>
        </w:rPr>
      </w:pPr>
      <w:r w:rsidRPr="00B56196">
        <w:rPr>
          <w:rFonts w:cs="Arial"/>
          <w:sz w:val="20"/>
          <w:lang w:val="es-MX"/>
        </w:rPr>
        <w:lastRenderedPageBreak/>
        <w:t>Carta de aceptación expresa del contenido de la presente Convocatoria y sus anexos, así como de las precisiones que surjan de la junta de aclaraciones.</w:t>
      </w:r>
    </w:p>
    <w:p w14:paraId="66585322" w14:textId="77777777" w:rsidR="00487150" w:rsidRPr="00B56196" w:rsidRDefault="00487150" w:rsidP="00487150">
      <w:pPr>
        <w:pStyle w:val="Texto"/>
        <w:spacing w:after="0" w:line="240" w:lineRule="auto"/>
        <w:ind w:firstLine="0"/>
        <w:rPr>
          <w:rFonts w:cs="Arial"/>
          <w:sz w:val="20"/>
          <w:lang w:val="es-MX"/>
        </w:rPr>
      </w:pPr>
    </w:p>
    <w:p w14:paraId="6E9BF2DC" w14:textId="77777777" w:rsidR="004F7ECE" w:rsidRPr="00B56196" w:rsidRDefault="00696096" w:rsidP="004F7ECE">
      <w:pPr>
        <w:pStyle w:val="Texto"/>
        <w:numPr>
          <w:ilvl w:val="0"/>
          <w:numId w:val="24"/>
        </w:numPr>
        <w:spacing w:after="0" w:line="240" w:lineRule="auto"/>
        <w:rPr>
          <w:rFonts w:cs="Arial"/>
          <w:sz w:val="20"/>
          <w:lang w:val="es-MX"/>
        </w:rPr>
      </w:pPr>
      <w:r w:rsidRPr="00B56196">
        <w:rPr>
          <w:rFonts w:cs="Arial"/>
          <w:sz w:val="20"/>
          <w:lang w:val="es-MX"/>
        </w:rPr>
        <w:t>Declaración</w:t>
      </w:r>
      <w:r w:rsidR="006D79B3" w:rsidRPr="00B56196">
        <w:rPr>
          <w:rFonts w:cs="Arial"/>
          <w:sz w:val="20"/>
          <w:lang w:val="es-MX"/>
        </w:rPr>
        <w:t xml:space="preserve"> </w:t>
      </w:r>
      <w:r w:rsidRPr="00B56196">
        <w:rPr>
          <w:rFonts w:cs="Arial"/>
          <w:sz w:val="20"/>
          <w:lang w:val="es-MX"/>
        </w:rPr>
        <w:t>bajo protesta de decir verdad de no encontrarse</w:t>
      </w:r>
      <w:r w:rsidR="006D79B3" w:rsidRPr="00B56196">
        <w:rPr>
          <w:rFonts w:cs="Arial"/>
          <w:sz w:val="20"/>
          <w:lang w:val="es-MX"/>
        </w:rPr>
        <w:t xml:space="preserve"> </w:t>
      </w:r>
      <w:r w:rsidRPr="00B56196">
        <w:rPr>
          <w:rFonts w:cs="Arial"/>
          <w:sz w:val="20"/>
          <w:lang w:val="es-MX"/>
        </w:rPr>
        <w:t>en alguno de los supuestos establecidos por los artículos 50 y 60 penúltimo párrafo de la Ley de Adquisiciones,</w:t>
      </w:r>
      <w:r w:rsidR="006D79B3" w:rsidRPr="00B56196">
        <w:rPr>
          <w:rFonts w:cs="Arial"/>
          <w:sz w:val="20"/>
          <w:lang w:val="es-MX"/>
        </w:rPr>
        <w:t xml:space="preserve"> </w:t>
      </w:r>
      <w:r w:rsidRPr="00B56196">
        <w:rPr>
          <w:rFonts w:cs="Arial"/>
          <w:sz w:val="20"/>
          <w:lang w:val="es-MX"/>
        </w:rPr>
        <w:t>Arrendamientos</w:t>
      </w:r>
      <w:r w:rsidR="006D79B3" w:rsidRPr="00B56196">
        <w:rPr>
          <w:rFonts w:cs="Arial"/>
          <w:sz w:val="20"/>
          <w:lang w:val="es-MX"/>
        </w:rPr>
        <w:t xml:space="preserve"> </w:t>
      </w:r>
      <w:r w:rsidRPr="00B56196">
        <w:rPr>
          <w:rFonts w:cs="Arial"/>
          <w:sz w:val="20"/>
          <w:lang w:val="es-MX"/>
        </w:rPr>
        <w:t>y Servicios del Sector Público.</w:t>
      </w:r>
    </w:p>
    <w:p w14:paraId="1A64249C" w14:textId="77777777" w:rsidR="00487150" w:rsidRPr="00B56196" w:rsidRDefault="00487150" w:rsidP="00487150">
      <w:pPr>
        <w:pStyle w:val="Texto"/>
        <w:spacing w:after="0" w:line="240" w:lineRule="auto"/>
        <w:ind w:firstLine="0"/>
        <w:rPr>
          <w:rFonts w:cs="Arial"/>
          <w:sz w:val="20"/>
          <w:lang w:val="es-MX"/>
        </w:rPr>
      </w:pPr>
    </w:p>
    <w:p w14:paraId="3A030F1B" w14:textId="77777777" w:rsidR="004F7ECE" w:rsidRPr="00B56196" w:rsidRDefault="00696096" w:rsidP="004F7ECE">
      <w:pPr>
        <w:pStyle w:val="Texto"/>
        <w:numPr>
          <w:ilvl w:val="0"/>
          <w:numId w:val="24"/>
        </w:numPr>
        <w:spacing w:after="0" w:line="240" w:lineRule="auto"/>
        <w:rPr>
          <w:rFonts w:cs="Arial"/>
          <w:sz w:val="20"/>
          <w:lang w:val="es-MX"/>
        </w:rPr>
      </w:pPr>
      <w:r w:rsidRPr="00B56196">
        <w:rPr>
          <w:rFonts w:cs="Arial"/>
          <w:sz w:val="20"/>
          <w:lang w:val="es-MX"/>
        </w:rPr>
        <w:t>Copia</w:t>
      </w:r>
      <w:r w:rsidR="006D79B3" w:rsidRPr="00B56196">
        <w:rPr>
          <w:rFonts w:cs="Arial"/>
          <w:sz w:val="20"/>
          <w:lang w:val="es-MX"/>
        </w:rPr>
        <w:t xml:space="preserve"> </w:t>
      </w:r>
      <w:r w:rsidRPr="00B56196">
        <w:rPr>
          <w:rFonts w:cs="Arial"/>
          <w:sz w:val="20"/>
          <w:lang w:val="es-MX"/>
        </w:rPr>
        <w:t>simple</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la</w:t>
      </w:r>
      <w:r w:rsidR="006D79B3" w:rsidRPr="00B56196">
        <w:rPr>
          <w:rFonts w:cs="Arial"/>
          <w:sz w:val="20"/>
          <w:lang w:val="es-MX"/>
        </w:rPr>
        <w:t xml:space="preserve"> </w:t>
      </w:r>
      <w:r w:rsidRPr="00B56196">
        <w:rPr>
          <w:rFonts w:cs="Arial"/>
          <w:sz w:val="20"/>
          <w:lang w:val="es-MX"/>
        </w:rPr>
        <w:t>cédula</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identificación</w:t>
      </w:r>
      <w:r w:rsidR="006D79B3" w:rsidRPr="00B56196">
        <w:rPr>
          <w:rFonts w:cs="Arial"/>
          <w:sz w:val="20"/>
          <w:lang w:val="es-MX"/>
        </w:rPr>
        <w:t xml:space="preserve"> </w:t>
      </w:r>
      <w:r w:rsidRPr="00B56196">
        <w:rPr>
          <w:rFonts w:cs="Arial"/>
          <w:sz w:val="20"/>
          <w:lang w:val="es-MX"/>
        </w:rPr>
        <w:t>fiscal</w:t>
      </w:r>
      <w:r w:rsidR="006D79B3" w:rsidRPr="00B56196">
        <w:rPr>
          <w:rFonts w:cs="Arial"/>
          <w:sz w:val="20"/>
          <w:lang w:val="es-MX"/>
        </w:rPr>
        <w:t xml:space="preserve"> </w:t>
      </w:r>
      <w:r w:rsidRPr="00B56196">
        <w:rPr>
          <w:rFonts w:cs="Arial"/>
          <w:sz w:val="20"/>
          <w:lang w:val="es-MX"/>
        </w:rPr>
        <w:t>expedida</w:t>
      </w:r>
      <w:r w:rsidR="006D79B3" w:rsidRPr="00B56196">
        <w:rPr>
          <w:rFonts w:cs="Arial"/>
          <w:sz w:val="20"/>
          <w:lang w:val="es-MX"/>
        </w:rPr>
        <w:t xml:space="preserve"> </w:t>
      </w:r>
      <w:r w:rsidRPr="00B56196">
        <w:rPr>
          <w:rFonts w:cs="Arial"/>
          <w:sz w:val="20"/>
          <w:lang w:val="es-MX"/>
        </w:rPr>
        <w:t>por</w:t>
      </w:r>
      <w:r w:rsidR="006D79B3" w:rsidRPr="00B56196">
        <w:rPr>
          <w:rFonts w:cs="Arial"/>
          <w:sz w:val="20"/>
          <w:lang w:val="es-MX"/>
        </w:rPr>
        <w:t xml:space="preserve"> </w:t>
      </w:r>
      <w:r w:rsidRPr="00B56196">
        <w:rPr>
          <w:rFonts w:cs="Arial"/>
          <w:sz w:val="20"/>
          <w:lang w:val="es-MX"/>
        </w:rPr>
        <w:t>la Secretaría</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Hacienda</w:t>
      </w:r>
      <w:r w:rsidR="006D79B3" w:rsidRPr="00B56196">
        <w:rPr>
          <w:rFonts w:cs="Arial"/>
          <w:sz w:val="20"/>
          <w:lang w:val="es-MX"/>
        </w:rPr>
        <w:t xml:space="preserve"> </w:t>
      </w:r>
      <w:r w:rsidRPr="00B56196">
        <w:rPr>
          <w:rFonts w:cs="Arial"/>
          <w:sz w:val="20"/>
          <w:lang w:val="es-MX"/>
        </w:rPr>
        <w:t>y Crédito</w:t>
      </w:r>
      <w:r w:rsidR="00A52700" w:rsidRPr="00B56196">
        <w:rPr>
          <w:rFonts w:cs="Arial"/>
          <w:sz w:val="20"/>
          <w:lang w:val="es-MX"/>
        </w:rPr>
        <w:t xml:space="preserve"> </w:t>
      </w:r>
      <w:r w:rsidRPr="00B56196">
        <w:rPr>
          <w:rFonts w:cs="Arial"/>
          <w:sz w:val="20"/>
          <w:lang w:val="es-MX"/>
        </w:rPr>
        <w:t>Público.</w:t>
      </w:r>
    </w:p>
    <w:p w14:paraId="583FAA1C" w14:textId="77777777" w:rsidR="00487150" w:rsidRPr="00B56196" w:rsidRDefault="00487150" w:rsidP="00487150">
      <w:pPr>
        <w:pStyle w:val="Texto"/>
        <w:spacing w:after="0" w:line="240" w:lineRule="auto"/>
        <w:ind w:firstLine="0"/>
        <w:rPr>
          <w:rFonts w:cs="Arial"/>
          <w:sz w:val="20"/>
          <w:lang w:val="es-MX"/>
        </w:rPr>
      </w:pPr>
    </w:p>
    <w:p w14:paraId="4E9EE2D3" w14:textId="77777777" w:rsidR="004F7ECE" w:rsidRPr="00B56196" w:rsidRDefault="00696096" w:rsidP="004F7ECE">
      <w:pPr>
        <w:pStyle w:val="Texto"/>
        <w:numPr>
          <w:ilvl w:val="0"/>
          <w:numId w:val="24"/>
        </w:numPr>
        <w:spacing w:after="0" w:line="240" w:lineRule="auto"/>
        <w:rPr>
          <w:rFonts w:cs="Arial"/>
          <w:sz w:val="20"/>
          <w:lang w:val="es-MX"/>
        </w:rPr>
      </w:pPr>
      <w:r w:rsidRPr="00B56196">
        <w:rPr>
          <w:rFonts w:cs="Arial"/>
          <w:sz w:val="20"/>
          <w:lang w:val="es-MX"/>
        </w:rPr>
        <w:t>Declaración</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integridad,</w:t>
      </w:r>
      <w:r w:rsidR="006D79B3" w:rsidRPr="00B56196">
        <w:rPr>
          <w:rFonts w:cs="Arial"/>
          <w:sz w:val="20"/>
          <w:lang w:val="es-MX"/>
        </w:rPr>
        <w:t xml:space="preserve"> </w:t>
      </w:r>
      <w:r w:rsidRPr="00B56196">
        <w:rPr>
          <w:rFonts w:cs="Arial"/>
          <w:sz w:val="20"/>
          <w:lang w:val="es-MX"/>
        </w:rPr>
        <w:t>en</w:t>
      </w:r>
      <w:r w:rsidR="006D79B3" w:rsidRPr="00B56196">
        <w:rPr>
          <w:rFonts w:cs="Arial"/>
          <w:sz w:val="20"/>
          <w:lang w:val="es-MX"/>
        </w:rPr>
        <w:t xml:space="preserve"> </w:t>
      </w:r>
      <w:r w:rsidRPr="00B56196">
        <w:rPr>
          <w:rFonts w:cs="Arial"/>
          <w:sz w:val="20"/>
          <w:lang w:val="es-MX"/>
        </w:rPr>
        <w:t>la</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el</w:t>
      </w:r>
      <w:r w:rsidR="006D79B3" w:rsidRPr="00B56196">
        <w:rPr>
          <w:rFonts w:cs="Arial"/>
          <w:sz w:val="20"/>
          <w:lang w:val="es-MX"/>
        </w:rPr>
        <w:t xml:space="preserve"> </w:t>
      </w:r>
      <w:r w:rsidRPr="00B56196">
        <w:rPr>
          <w:rFonts w:cs="Arial"/>
          <w:sz w:val="20"/>
          <w:lang w:val="es-MX"/>
        </w:rPr>
        <w:t>licitante</w:t>
      </w:r>
      <w:r w:rsidR="006D79B3" w:rsidRPr="00B56196">
        <w:rPr>
          <w:rFonts w:cs="Arial"/>
          <w:sz w:val="20"/>
          <w:lang w:val="es-MX"/>
        </w:rPr>
        <w:t xml:space="preserve"> </w:t>
      </w:r>
      <w:r w:rsidRPr="00B56196">
        <w:rPr>
          <w:rFonts w:cs="Arial"/>
          <w:sz w:val="20"/>
          <w:lang w:val="es-MX"/>
        </w:rPr>
        <w:t>manifieste,</w:t>
      </w:r>
      <w:r w:rsidR="006D79B3" w:rsidRPr="00B56196">
        <w:rPr>
          <w:rFonts w:cs="Arial"/>
          <w:sz w:val="20"/>
          <w:lang w:val="es-MX"/>
        </w:rPr>
        <w:t xml:space="preserve"> </w:t>
      </w:r>
      <w:r w:rsidRPr="00B56196">
        <w:rPr>
          <w:rFonts w:cs="Arial"/>
          <w:sz w:val="20"/>
          <w:lang w:val="es-MX"/>
        </w:rPr>
        <w:t>bajo</w:t>
      </w:r>
      <w:r w:rsidR="006D79B3" w:rsidRPr="00B56196">
        <w:rPr>
          <w:rFonts w:cs="Arial"/>
          <w:sz w:val="20"/>
          <w:lang w:val="es-MX"/>
        </w:rPr>
        <w:t xml:space="preserve"> </w:t>
      </w:r>
      <w:r w:rsidRPr="00B56196">
        <w:rPr>
          <w:rFonts w:cs="Arial"/>
          <w:sz w:val="20"/>
          <w:lang w:val="es-MX"/>
        </w:rPr>
        <w:t>protesta</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decir</w:t>
      </w:r>
      <w:r w:rsidR="006D79B3" w:rsidRPr="00B56196">
        <w:rPr>
          <w:rFonts w:cs="Arial"/>
          <w:sz w:val="20"/>
          <w:lang w:val="es-MX"/>
        </w:rPr>
        <w:t xml:space="preserve"> </w:t>
      </w:r>
      <w:r w:rsidRPr="00B56196">
        <w:rPr>
          <w:rFonts w:cs="Arial"/>
          <w:sz w:val="20"/>
          <w:lang w:val="es-MX"/>
        </w:rPr>
        <w:t>verdad,</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se abstendrá,</w:t>
      </w:r>
      <w:r w:rsidR="006D79B3" w:rsidRPr="00B56196">
        <w:rPr>
          <w:rFonts w:cs="Arial"/>
          <w:sz w:val="20"/>
          <w:lang w:val="es-MX"/>
        </w:rPr>
        <w:t xml:space="preserve"> </w:t>
      </w:r>
      <w:r w:rsidRPr="00B56196">
        <w:rPr>
          <w:rFonts w:cs="Arial"/>
          <w:sz w:val="20"/>
          <w:lang w:val="es-MX"/>
        </w:rPr>
        <w:t>por</w:t>
      </w:r>
      <w:r w:rsidR="006D79B3" w:rsidRPr="00B56196">
        <w:rPr>
          <w:rFonts w:cs="Arial"/>
          <w:sz w:val="20"/>
          <w:lang w:val="es-MX"/>
        </w:rPr>
        <w:t xml:space="preserve"> </w:t>
      </w:r>
      <w:r w:rsidRPr="00B56196">
        <w:rPr>
          <w:rFonts w:cs="Arial"/>
          <w:sz w:val="20"/>
          <w:lang w:val="es-MX"/>
        </w:rPr>
        <w:t>sí o a través</w:t>
      </w:r>
      <w:r w:rsidR="006D79B3" w:rsidRPr="00B56196">
        <w:rPr>
          <w:rFonts w:cs="Arial"/>
          <w:sz w:val="20"/>
          <w:lang w:val="es-MX"/>
        </w:rPr>
        <w:t xml:space="preserve"> </w:t>
      </w:r>
      <w:r w:rsidRPr="00B56196">
        <w:rPr>
          <w:rFonts w:cs="Arial"/>
          <w:sz w:val="20"/>
          <w:lang w:val="es-MX"/>
        </w:rPr>
        <w:t>de interpósita</w:t>
      </w:r>
      <w:r w:rsidR="006D79B3" w:rsidRPr="00B56196">
        <w:rPr>
          <w:rFonts w:cs="Arial"/>
          <w:sz w:val="20"/>
          <w:lang w:val="es-MX"/>
        </w:rPr>
        <w:t xml:space="preserve"> </w:t>
      </w:r>
      <w:r w:rsidRPr="00B56196">
        <w:rPr>
          <w:rFonts w:cs="Arial"/>
          <w:sz w:val="20"/>
          <w:lang w:val="es-MX"/>
        </w:rPr>
        <w:t>persona,</w:t>
      </w:r>
      <w:r w:rsidR="006D79B3" w:rsidRPr="00B56196">
        <w:rPr>
          <w:rFonts w:cs="Arial"/>
          <w:sz w:val="20"/>
          <w:lang w:val="es-MX"/>
        </w:rPr>
        <w:t xml:space="preserve"> </w:t>
      </w:r>
      <w:r w:rsidRPr="00B56196">
        <w:rPr>
          <w:rFonts w:cs="Arial"/>
          <w:sz w:val="20"/>
          <w:lang w:val="es-MX"/>
        </w:rPr>
        <w:t>de adoptar</w:t>
      </w:r>
      <w:r w:rsidR="006D79B3" w:rsidRPr="00B56196">
        <w:rPr>
          <w:rFonts w:cs="Arial"/>
          <w:sz w:val="20"/>
          <w:lang w:val="es-MX"/>
        </w:rPr>
        <w:t xml:space="preserve"> </w:t>
      </w:r>
      <w:r w:rsidRPr="00B56196">
        <w:rPr>
          <w:rFonts w:cs="Arial"/>
          <w:sz w:val="20"/>
          <w:lang w:val="es-MX"/>
        </w:rPr>
        <w:t>conductas,</w:t>
      </w:r>
      <w:r w:rsidR="006D79B3" w:rsidRPr="00B56196">
        <w:rPr>
          <w:rFonts w:cs="Arial"/>
          <w:sz w:val="20"/>
          <w:lang w:val="es-MX"/>
        </w:rPr>
        <w:t xml:space="preserve"> </w:t>
      </w:r>
      <w:r w:rsidRPr="00B56196">
        <w:rPr>
          <w:rFonts w:cs="Arial"/>
          <w:sz w:val="20"/>
          <w:lang w:val="es-MX"/>
        </w:rPr>
        <w:t>para</w:t>
      </w:r>
      <w:r w:rsidR="006D79B3" w:rsidRPr="00B56196">
        <w:rPr>
          <w:rFonts w:cs="Arial"/>
          <w:sz w:val="20"/>
          <w:lang w:val="es-MX"/>
        </w:rPr>
        <w:t xml:space="preserve"> </w:t>
      </w:r>
      <w:r w:rsidR="00BF3D45" w:rsidRPr="00B56196">
        <w:rPr>
          <w:rFonts w:cs="Arial"/>
          <w:sz w:val="20"/>
          <w:lang w:val="es-MX"/>
        </w:rPr>
        <w:t xml:space="preserve">que los servidores públicos de </w:t>
      </w:r>
      <w:r w:rsidR="004C0F79" w:rsidRPr="00B56196">
        <w:rPr>
          <w:rFonts w:cs="Arial"/>
          <w:sz w:val="20"/>
          <w:lang w:val="es-MX"/>
        </w:rPr>
        <w:t>EL COLEGIO</w:t>
      </w:r>
      <w:r w:rsidRPr="00B56196">
        <w:rPr>
          <w:rFonts w:cs="Arial"/>
          <w:sz w:val="20"/>
          <w:lang w:val="es-MX"/>
        </w:rPr>
        <w:t>, induzcan o alteren las evaluaciones de las proposiciones, el resultado del procedimiento</w:t>
      </w:r>
      <w:r w:rsidR="006D79B3" w:rsidRPr="00B56196">
        <w:rPr>
          <w:rFonts w:cs="Arial"/>
          <w:sz w:val="20"/>
          <w:lang w:val="es-MX"/>
        </w:rPr>
        <w:t xml:space="preserve"> </w:t>
      </w:r>
      <w:r w:rsidRPr="00B56196">
        <w:rPr>
          <w:rFonts w:cs="Arial"/>
          <w:sz w:val="20"/>
          <w:lang w:val="es-MX"/>
        </w:rPr>
        <w:t>de adjudicación,</w:t>
      </w:r>
      <w:r w:rsidR="006D79B3" w:rsidRPr="00B56196">
        <w:rPr>
          <w:rFonts w:cs="Arial"/>
          <w:sz w:val="20"/>
          <w:lang w:val="es-MX"/>
        </w:rPr>
        <w:t xml:space="preserve"> </w:t>
      </w:r>
      <w:r w:rsidRPr="00B56196">
        <w:rPr>
          <w:rFonts w:cs="Arial"/>
          <w:sz w:val="20"/>
          <w:lang w:val="es-MX"/>
        </w:rPr>
        <w:t>u otros aspectos</w:t>
      </w:r>
      <w:r w:rsidR="006D79B3" w:rsidRPr="00B56196">
        <w:rPr>
          <w:rFonts w:cs="Arial"/>
          <w:sz w:val="20"/>
          <w:lang w:val="es-MX"/>
        </w:rPr>
        <w:t xml:space="preserve"> </w:t>
      </w:r>
      <w:r w:rsidRPr="00B56196">
        <w:rPr>
          <w:rFonts w:cs="Arial"/>
          <w:sz w:val="20"/>
          <w:lang w:val="es-MX"/>
        </w:rPr>
        <w:t>que le puedan</w:t>
      </w:r>
      <w:r w:rsidR="006D79B3" w:rsidRPr="00B56196">
        <w:rPr>
          <w:rFonts w:cs="Arial"/>
          <w:sz w:val="20"/>
          <w:lang w:val="es-MX"/>
        </w:rPr>
        <w:t xml:space="preserve"> </w:t>
      </w:r>
      <w:r w:rsidRPr="00B56196">
        <w:rPr>
          <w:rFonts w:cs="Arial"/>
          <w:sz w:val="20"/>
          <w:lang w:val="es-MX"/>
        </w:rPr>
        <w:t>otorgar</w:t>
      </w:r>
      <w:r w:rsidR="006D79B3" w:rsidRPr="00B56196">
        <w:rPr>
          <w:rFonts w:cs="Arial"/>
          <w:sz w:val="20"/>
          <w:lang w:val="es-MX"/>
        </w:rPr>
        <w:t xml:space="preserve"> </w:t>
      </w:r>
      <w:r w:rsidRPr="00B56196">
        <w:rPr>
          <w:rFonts w:cs="Arial"/>
          <w:sz w:val="20"/>
          <w:lang w:val="es-MX"/>
        </w:rPr>
        <w:t>condiciones</w:t>
      </w:r>
      <w:r w:rsidR="006D79B3" w:rsidRPr="00B56196">
        <w:rPr>
          <w:rFonts w:cs="Arial"/>
          <w:sz w:val="20"/>
          <w:lang w:val="es-MX"/>
        </w:rPr>
        <w:t xml:space="preserve"> </w:t>
      </w:r>
      <w:r w:rsidRPr="00B56196">
        <w:rPr>
          <w:rFonts w:cs="Arial"/>
          <w:sz w:val="20"/>
          <w:lang w:val="es-MX"/>
        </w:rPr>
        <w:t>más ventajosas con relación a los demás participantes.</w:t>
      </w:r>
    </w:p>
    <w:p w14:paraId="1A1788A9" w14:textId="77777777" w:rsidR="00487150" w:rsidRPr="00B56196" w:rsidRDefault="00487150" w:rsidP="00487150">
      <w:pPr>
        <w:pStyle w:val="Texto"/>
        <w:spacing w:after="0" w:line="240" w:lineRule="auto"/>
        <w:ind w:firstLine="0"/>
        <w:rPr>
          <w:rFonts w:cs="Arial"/>
          <w:sz w:val="20"/>
          <w:lang w:val="es-MX"/>
        </w:rPr>
      </w:pPr>
    </w:p>
    <w:p w14:paraId="459EF68B" w14:textId="407097E3" w:rsidR="0085519B" w:rsidRPr="00B56196" w:rsidRDefault="00696096" w:rsidP="004F7ECE">
      <w:pPr>
        <w:pStyle w:val="Texto"/>
        <w:numPr>
          <w:ilvl w:val="0"/>
          <w:numId w:val="24"/>
        </w:numPr>
        <w:spacing w:after="0" w:line="240" w:lineRule="auto"/>
        <w:rPr>
          <w:rFonts w:cs="Arial"/>
          <w:sz w:val="20"/>
          <w:lang w:val="es-MX"/>
        </w:rPr>
      </w:pPr>
      <w:r w:rsidRPr="00B56196">
        <w:rPr>
          <w:rFonts w:cs="Arial"/>
          <w:sz w:val="20"/>
          <w:lang w:val="es-MX"/>
        </w:rPr>
        <w:t>Escrito en el que señale su dirección de correo electrónico, en su caso.</w:t>
      </w:r>
    </w:p>
    <w:p w14:paraId="7E650597" w14:textId="77777777" w:rsidR="0085519B" w:rsidRPr="00B56196" w:rsidRDefault="0085519B" w:rsidP="004520E7">
      <w:pPr>
        <w:spacing w:before="15" w:after="0" w:line="240" w:lineRule="auto"/>
        <w:rPr>
          <w:rFonts w:ascii="Arial" w:hAnsi="Arial" w:cs="Arial"/>
          <w:sz w:val="20"/>
          <w:szCs w:val="20"/>
          <w:lang w:val="es-MX"/>
        </w:rPr>
      </w:pPr>
    </w:p>
    <w:p w14:paraId="04945C8F" w14:textId="77777777" w:rsidR="0085519B" w:rsidRPr="00B56196" w:rsidRDefault="00696096" w:rsidP="004520E7">
      <w:pPr>
        <w:pStyle w:val="Texto"/>
        <w:tabs>
          <w:tab w:val="num" w:pos="502"/>
          <w:tab w:val="num" w:pos="697"/>
        </w:tabs>
        <w:spacing w:after="0" w:line="240" w:lineRule="auto"/>
        <w:ind w:left="697" w:hanging="360"/>
        <w:rPr>
          <w:rFonts w:cs="Arial"/>
          <w:sz w:val="20"/>
          <w:lang w:val="es-MX"/>
        </w:rPr>
      </w:pPr>
      <w:r w:rsidRPr="00B56196">
        <w:rPr>
          <w:rFonts w:cs="Arial"/>
          <w:sz w:val="20"/>
          <w:lang w:val="es-MX"/>
        </w:rPr>
        <w:t>11) Escrito</w:t>
      </w:r>
      <w:r w:rsidR="006D79B3" w:rsidRPr="00B56196">
        <w:rPr>
          <w:rFonts w:cs="Arial"/>
          <w:sz w:val="20"/>
          <w:lang w:val="es-MX"/>
        </w:rPr>
        <w:t xml:space="preserve"> </w:t>
      </w:r>
      <w:r w:rsidRPr="00B56196">
        <w:rPr>
          <w:rFonts w:cs="Arial"/>
          <w:sz w:val="20"/>
          <w:lang w:val="es-MX"/>
        </w:rPr>
        <w:t>en</w:t>
      </w:r>
      <w:r w:rsidR="006D79B3" w:rsidRPr="00B56196">
        <w:rPr>
          <w:rFonts w:cs="Arial"/>
          <w:sz w:val="20"/>
          <w:lang w:val="es-MX"/>
        </w:rPr>
        <w:t xml:space="preserve"> </w:t>
      </w:r>
      <w:r w:rsidRPr="00B56196">
        <w:rPr>
          <w:rFonts w:cs="Arial"/>
          <w:sz w:val="20"/>
          <w:lang w:val="es-MX"/>
        </w:rPr>
        <w:t>el</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precise</w:t>
      </w:r>
      <w:r w:rsidR="006D79B3" w:rsidRPr="00B56196">
        <w:rPr>
          <w:rFonts w:cs="Arial"/>
          <w:sz w:val="20"/>
          <w:lang w:val="es-MX"/>
        </w:rPr>
        <w:t xml:space="preserve"> </w:t>
      </w:r>
      <w:r w:rsidRPr="00B56196">
        <w:rPr>
          <w:rFonts w:cs="Arial"/>
          <w:sz w:val="20"/>
          <w:lang w:val="es-MX"/>
        </w:rPr>
        <w:t>el</w:t>
      </w:r>
      <w:r w:rsidR="006D79B3" w:rsidRPr="00B56196">
        <w:rPr>
          <w:rFonts w:cs="Arial"/>
          <w:sz w:val="20"/>
          <w:lang w:val="es-MX"/>
        </w:rPr>
        <w:t xml:space="preserve"> </w:t>
      </w:r>
      <w:r w:rsidRPr="00B56196">
        <w:rPr>
          <w:rFonts w:cs="Arial"/>
          <w:sz w:val="20"/>
          <w:lang w:val="es-MX"/>
        </w:rPr>
        <w:t>procedimiento</w:t>
      </w:r>
      <w:r w:rsidR="00DF2D89"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atención</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siniestros,</w:t>
      </w:r>
      <w:r w:rsidR="006D79B3" w:rsidRPr="00B56196">
        <w:rPr>
          <w:rFonts w:cs="Arial"/>
          <w:sz w:val="20"/>
          <w:lang w:val="es-MX"/>
        </w:rPr>
        <w:t xml:space="preserve"> </w:t>
      </w:r>
      <w:r w:rsidRPr="00B56196">
        <w:rPr>
          <w:rFonts w:cs="Arial"/>
          <w:sz w:val="20"/>
          <w:lang w:val="es-MX"/>
        </w:rPr>
        <w:t>así</w:t>
      </w:r>
      <w:r w:rsidR="006D79B3" w:rsidRPr="00B56196">
        <w:rPr>
          <w:rFonts w:cs="Arial"/>
          <w:sz w:val="20"/>
          <w:lang w:val="es-MX"/>
        </w:rPr>
        <w:t xml:space="preserve"> </w:t>
      </w:r>
      <w:r w:rsidRPr="00B56196">
        <w:rPr>
          <w:rFonts w:cs="Arial"/>
          <w:sz w:val="20"/>
          <w:lang w:val="es-MX"/>
        </w:rPr>
        <w:t>como</w:t>
      </w:r>
      <w:r w:rsidR="006D79B3" w:rsidRPr="00B56196">
        <w:rPr>
          <w:rFonts w:cs="Arial"/>
          <w:sz w:val="20"/>
          <w:lang w:val="es-MX"/>
        </w:rPr>
        <w:t xml:space="preserve"> </w:t>
      </w:r>
      <w:r w:rsidRPr="00B56196">
        <w:rPr>
          <w:rFonts w:cs="Arial"/>
          <w:sz w:val="20"/>
          <w:lang w:val="es-MX"/>
        </w:rPr>
        <w:t>sus</w:t>
      </w:r>
      <w:r w:rsidR="006D79B3" w:rsidRPr="00B56196">
        <w:rPr>
          <w:rFonts w:cs="Arial"/>
          <w:sz w:val="20"/>
          <w:lang w:val="es-MX"/>
        </w:rPr>
        <w:t xml:space="preserve"> </w:t>
      </w:r>
      <w:r w:rsidRPr="00B56196">
        <w:rPr>
          <w:rFonts w:cs="Arial"/>
          <w:sz w:val="20"/>
          <w:lang w:val="es-MX"/>
        </w:rPr>
        <w:t>tiempos</w:t>
      </w:r>
      <w:r w:rsidR="006D79B3" w:rsidRPr="00B56196">
        <w:rPr>
          <w:rFonts w:cs="Arial"/>
          <w:sz w:val="20"/>
          <w:lang w:val="es-MX"/>
        </w:rPr>
        <w:t xml:space="preserve"> </w:t>
      </w:r>
      <w:r w:rsidRPr="00B56196">
        <w:rPr>
          <w:rFonts w:cs="Arial"/>
          <w:sz w:val="20"/>
          <w:lang w:val="es-MX"/>
        </w:rPr>
        <w:t>de respuesta.</w:t>
      </w:r>
    </w:p>
    <w:p w14:paraId="4AAF803D" w14:textId="77777777" w:rsidR="0085519B" w:rsidRPr="00B56196" w:rsidRDefault="0085519B" w:rsidP="004520E7">
      <w:pPr>
        <w:spacing w:before="9" w:after="0" w:line="240" w:lineRule="auto"/>
        <w:rPr>
          <w:rFonts w:ascii="Arial" w:hAnsi="Arial" w:cs="Arial"/>
          <w:sz w:val="20"/>
          <w:szCs w:val="20"/>
          <w:lang w:val="es-MX"/>
        </w:rPr>
      </w:pPr>
    </w:p>
    <w:p w14:paraId="49D77708" w14:textId="77777777" w:rsidR="0085519B" w:rsidRPr="00B56196" w:rsidRDefault="00696096" w:rsidP="004520E7">
      <w:pPr>
        <w:pStyle w:val="Texto"/>
        <w:tabs>
          <w:tab w:val="num" w:pos="502"/>
          <w:tab w:val="num" w:pos="697"/>
        </w:tabs>
        <w:spacing w:after="0" w:line="240" w:lineRule="auto"/>
        <w:ind w:left="697" w:hanging="360"/>
        <w:rPr>
          <w:rFonts w:cs="Arial"/>
          <w:sz w:val="20"/>
        </w:rPr>
      </w:pPr>
      <w:r w:rsidRPr="00B56196">
        <w:rPr>
          <w:rFonts w:cs="Arial"/>
          <w:sz w:val="20"/>
        </w:rPr>
        <w:t>12) Escrito en el que señale que cuenta con representación local para atender las solicitudes de siniestros.</w:t>
      </w:r>
    </w:p>
    <w:p w14:paraId="69FE43B2" w14:textId="77777777" w:rsidR="0085519B" w:rsidRPr="00B56196" w:rsidRDefault="0085519B" w:rsidP="004520E7">
      <w:pPr>
        <w:spacing w:before="15" w:after="0" w:line="240" w:lineRule="auto"/>
        <w:rPr>
          <w:rFonts w:ascii="Arial" w:hAnsi="Arial" w:cs="Arial"/>
          <w:sz w:val="20"/>
          <w:szCs w:val="20"/>
          <w:lang w:val="es-MX"/>
        </w:rPr>
      </w:pPr>
    </w:p>
    <w:p w14:paraId="5A78030A" w14:textId="77777777" w:rsidR="0085519B" w:rsidRPr="00B56196" w:rsidRDefault="00696096" w:rsidP="004520E7">
      <w:pPr>
        <w:pStyle w:val="Texto"/>
        <w:tabs>
          <w:tab w:val="num" w:pos="502"/>
          <w:tab w:val="num" w:pos="697"/>
        </w:tabs>
        <w:spacing w:after="0" w:line="240" w:lineRule="auto"/>
        <w:ind w:left="697" w:hanging="360"/>
        <w:rPr>
          <w:rFonts w:cs="Arial"/>
          <w:sz w:val="20"/>
          <w:lang w:val="es-MX"/>
        </w:rPr>
      </w:pPr>
      <w:r w:rsidRPr="00B56196">
        <w:rPr>
          <w:rFonts w:cs="Arial"/>
          <w:sz w:val="20"/>
          <w:lang w:val="es-MX"/>
        </w:rPr>
        <w:t>13) Carta bajo protesta de decir verdad de que la compañía aseguradora</w:t>
      </w:r>
      <w:r w:rsidR="006D79B3" w:rsidRPr="00B56196">
        <w:rPr>
          <w:rFonts w:cs="Arial"/>
          <w:sz w:val="20"/>
          <w:lang w:val="es-MX"/>
        </w:rPr>
        <w:t xml:space="preserve"> </w:t>
      </w:r>
      <w:r w:rsidRPr="00B56196">
        <w:rPr>
          <w:rFonts w:cs="Arial"/>
          <w:sz w:val="20"/>
          <w:lang w:val="es-MX"/>
        </w:rPr>
        <w:t>no se encuentra</w:t>
      </w:r>
      <w:r w:rsidR="006D79B3" w:rsidRPr="00B56196">
        <w:rPr>
          <w:rFonts w:cs="Arial"/>
          <w:sz w:val="20"/>
          <w:lang w:val="es-MX"/>
        </w:rPr>
        <w:t xml:space="preserve"> </w:t>
      </w:r>
      <w:r w:rsidRPr="00B56196">
        <w:rPr>
          <w:rFonts w:cs="Arial"/>
          <w:sz w:val="20"/>
          <w:lang w:val="es-MX"/>
        </w:rPr>
        <w:t>intervenida en ninguna forma por parte de la Comisión Nacional de Seguros y Fianzas.</w:t>
      </w:r>
    </w:p>
    <w:p w14:paraId="49198EBE" w14:textId="77777777" w:rsidR="0085519B" w:rsidRPr="00B56196" w:rsidRDefault="0085519B" w:rsidP="004520E7">
      <w:pPr>
        <w:spacing w:before="9" w:after="0" w:line="240" w:lineRule="auto"/>
        <w:rPr>
          <w:rFonts w:ascii="Arial" w:hAnsi="Arial" w:cs="Arial"/>
          <w:sz w:val="20"/>
          <w:szCs w:val="20"/>
          <w:lang w:val="es-MX"/>
        </w:rPr>
      </w:pPr>
    </w:p>
    <w:p w14:paraId="7485EF61" w14:textId="77777777" w:rsidR="0085519B" w:rsidRPr="00B56196" w:rsidRDefault="00696096" w:rsidP="004520E7">
      <w:pPr>
        <w:pStyle w:val="Texto"/>
        <w:tabs>
          <w:tab w:val="num" w:pos="502"/>
          <w:tab w:val="num" w:pos="697"/>
        </w:tabs>
        <w:spacing w:after="0" w:line="240" w:lineRule="auto"/>
        <w:ind w:left="697" w:hanging="360"/>
        <w:rPr>
          <w:rFonts w:cs="Arial"/>
          <w:sz w:val="20"/>
          <w:lang w:val="es-MX"/>
        </w:rPr>
      </w:pPr>
      <w:r w:rsidRPr="00B56196">
        <w:rPr>
          <w:rFonts w:cs="Arial"/>
          <w:sz w:val="20"/>
          <w:lang w:val="es-MX"/>
        </w:rPr>
        <w:t>14)</w:t>
      </w:r>
      <w:r w:rsidR="00A52700" w:rsidRPr="00B56196">
        <w:rPr>
          <w:rFonts w:cs="Arial"/>
          <w:sz w:val="20"/>
          <w:lang w:val="es-MX"/>
        </w:rPr>
        <w:t xml:space="preserve"> </w:t>
      </w:r>
      <w:r w:rsidRPr="00B56196">
        <w:rPr>
          <w:rFonts w:cs="Arial"/>
          <w:sz w:val="20"/>
          <w:lang w:val="es-MX"/>
        </w:rPr>
        <w:t>Copia del oficio de autorización expedido por la Secretaría de Hacienda y Crédito Público para ejercer como compañía aseguradora.</w:t>
      </w:r>
    </w:p>
    <w:p w14:paraId="513D4CB4" w14:textId="77777777" w:rsidR="0085519B" w:rsidRPr="00B56196" w:rsidRDefault="0085519B" w:rsidP="004520E7">
      <w:pPr>
        <w:spacing w:before="9" w:after="0" w:line="240" w:lineRule="auto"/>
        <w:rPr>
          <w:rFonts w:ascii="Arial" w:hAnsi="Arial" w:cs="Arial"/>
          <w:sz w:val="20"/>
          <w:szCs w:val="20"/>
          <w:lang w:val="es-MX"/>
        </w:rPr>
      </w:pPr>
    </w:p>
    <w:p w14:paraId="37B487F5" w14:textId="77777777" w:rsidR="0085519B" w:rsidRPr="00B56196" w:rsidRDefault="00696096" w:rsidP="004520E7">
      <w:pPr>
        <w:pStyle w:val="Texto"/>
        <w:tabs>
          <w:tab w:val="num" w:pos="502"/>
          <w:tab w:val="num" w:pos="697"/>
        </w:tabs>
        <w:spacing w:after="0" w:line="240" w:lineRule="auto"/>
        <w:ind w:left="697" w:hanging="360"/>
        <w:rPr>
          <w:rFonts w:cs="Arial"/>
          <w:sz w:val="20"/>
          <w:lang w:val="es-MX"/>
        </w:rPr>
      </w:pPr>
      <w:r w:rsidRPr="00B56196">
        <w:rPr>
          <w:rFonts w:cs="Arial"/>
          <w:sz w:val="20"/>
          <w:lang w:val="es-MX"/>
        </w:rPr>
        <w:t>15)</w:t>
      </w:r>
      <w:r w:rsidR="006D79B3" w:rsidRPr="00B56196">
        <w:rPr>
          <w:rFonts w:cs="Arial"/>
          <w:sz w:val="20"/>
          <w:lang w:val="es-MX"/>
        </w:rPr>
        <w:t xml:space="preserve"> </w:t>
      </w:r>
      <w:r w:rsidRPr="00B56196">
        <w:rPr>
          <w:rFonts w:cs="Arial"/>
          <w:sz w:val="20"/>
          <w:lang w:val="es-MX"/>
        </w:rPr>
        <w:t>Convenio de Proposición Conjunta, en su caso.</w:t>
      </w:r>
    </w:p>
    <w:p w14:paraId="23D0916E" w14:textId="77777777" w:rsidR="00F32388" w:rsidRPr="00B56196" w:rsidRDefault="00F32388" w:rsidP="004520E7">
      <w:pPr>
        <w:pStyle w:val="Texto"/>
        <w:tabs>
          <w:tab w:val="num" w:pos="502"/>
          <w:tab w:val="num" w:pos="697"/>
        </w:tabs>
        <w:spacing w:after="0" w:line="240" w:lineRule="auto"/>
        <w:ind w:left="697" w:hanging="360"/>
        <w:rPr>
          <w:rFonts w:cs="Arial"/>
          <w:sz w:val="20"/>
          <w:lang w:val="es-MX"/>
        </w:rPr>
      </w:pPr>
    </w:p>
    <w:p w14:paraId="1367F11F" w14:textId="77777777" w:rsidR="00F32388" w:rsidRPr="00B56196" w:rsidRDefault="00F32388" w:rsidP="004520E7">
      <w:pPr>
        <w:pStyle w:val="Texto"/>
        <w:tabs>
          <w:tab w:val="num" w:pos="502"/>
          <w:tab w:val="num" w:pos="697"/>
        </w:tabs>
        <w:spacing w:after="0" w:line="240" w:lineRule="auto"/>
        <w:ind w:left="697" w:hanging="360"/>
        <w:rPr>
          <w:rFonts w:cs="Arial"/>
          <w:sz w:val="20"/>
          <w:lang w:val="es-MX"/>
        </w:rPr>
      </w:pPr>
      <w:r w:rsidRPr="00B56196">
        <w:rPr>
          <w:rFonts w:cs="Arial"/>
          <w:sz w:val="20"/>
          <w:lang w:val="es-MX"/>
        </w:rPr>
        <w:t>16) Proyecto de Póliza: deberán de incluir el proyecto de póliza dentro de su propuesta técnica, la cual será revisada en forma completa, incluyendo sus condiciones generales y particulares de todas las coberturas solicitadas, de suerte que si son adjudicados, esa sería el clausulado de las pólizas resultantes.</w:t>
      </w:r>
    </w:p>
    <w:p w14:paraId="1599E2AB" w14:textId="77777777" w:rsidR="0085519B" w:rsidRPr="00B56196" w:rsidRDefault="0085519B" w:rsidP="004520E7">
      <w:pPr>
        <w:spacing w:before="15" w:after="0" w:line="240" w:lineRule="auto"/>
        <w:rPr>
          <w:rFonts w:ascii="Arial" w:hAnsi="Arial" w:cs="Arial"/>
          <w:sz w:val="20"/>
          <w:szCs w:val="20"/>
          <w:lang w:val="es-MX"/>
        </w:rPr>
      </w:pPr>
    </w:p>
    <w:p w14:paraId="4B997AA2" w14:textId="77777777" w:rsidR="0085519B" w:rsidRPr="00B56196" w:rsidRDefault="00696096" w:rsidP="004520E7">
      <w:pPr>
        <w:pStyle w:val="Texto"/>
        <w:spacing w:after="0" w:line="240" w:lineRule="auto"/>
        <w:ind w:firstLine="0"/>
        <w:rPr>
          <w:rFonts w:cs="Arial"/>
          <w:sz w:val="20"/>
        </w:rPr>
      </w:pPr>
      <w:r w:rsidRPr="00B56196">
        <w:rPr>
          <w:rFonts w:cs="Arial"/>
          <w:sz w:val="20"/>
        </w:rPr>
        <w:t>Los</w:t>
      </w:r>
      <w:r w:rsidR="006D79B3" w:rsidRPr="00B56196">
        <w:rPr>
          <w:rFonts w:cs="Arial"/>
          <w:sz w:val="20"/>
        </w:rPr>
        <w:t xml:space="preserve"> </w:t>
      </w:r>
      <w:r w:rsidRPr="00B56196">
        <w:rPr>
          <w:rFonts w:cs="Arial"/>
          <w:sz w:val="20"/>
        </w:rPr>
        <w:t>licitantes</w:t>
      </w:r>
      <w:r w:rsidR="006D79B3" w:rsidRPr="00B56196">
        <w:rPr>
          <w:rFonts w:cs="Arial"/>
          <w:sz w:val="20"/>
        </w:rPr>
        <w:t xml:space="preserve"> </w:t>
      </w:r>
      <w:r w:rsidRPr="00B56196">
        <w:rPr>
          <w:rFonts w:cs="Arial"/>
          <w:sz w:val="20"/>
        </w:rPr>
        <w:t>que</w:t>
      </w:r>
      <w:r w:rsidR="006D79B3" w:rsidRPr="00B56196">
        <w:rPr>
          <w:rFonts w:cs="Arial"/>
          <w:sz w:val="20"/>
        </w:rPr>
        <w:t xml:space="preserve"> </w:t>
      </w:r>
      <w:r w:rsidRPr="00B56196">
        <w:rPr>
          <w:rFonts w:cs="Arial"/>
          <w:sz w:val="20"/>
        </w:rPr>
        <w:t>decidan</w:t>
      </w:r>
      <w:r w:rsidR="006D79B3" w:rsidRPr="00B56196">
        <w:rPr>
          <w:rFonts w:cs="Arial"/>
          <w:sz w:val="20"/>
        </w:rPr>
        <w:t xml:space="preserve"> </w:t>
      </w:r>
      <w:r w:rsidRPr="00B56196">
        <w:rPr>
          <w:rFonts w:cs="Arial"/>
          <w:sz w:val="20"/>
        </w:rPr>
        <w:t>agruparse</w:t>
      </w:r>
      <w:r w:rsidR="006D79B3" w:rsidRPr="00B56196">
        <w:rPr>
          <w:rFonts w:cs="Arial"/>
          <w:sz w:val="20"/>
        </w:rPr>
        <w:t xml:space="preserve"> </w:t>
      </w:r>
      <w:r w:rsidRPr="00B56196">
        <w:rPr>
          <w:rFonts w:cs="Arial"/>
          <w:sz w:val="20"/>
        </w:rPr>
        <w:t>para</w:t>
      </w:r>
      <w:r w:rsidR="006D79B3" w:rsidRPr="00B56196">
        <w:rPr>
          <w:rFonts w:cs="Arial"/>
          <w:sz w:val="20"/>
        </w:rPr>
        <w:t xml:space="preserve"> </w:t>
      </w:r>
      <w:r w:rsidRPr="00B56196">
        <w:rPr>
          <w:rFonts w:cs="Arial"/>
          <w:sz w:val="20"/>
        </w:rPr>
        <w:t>presentar</w:t>
      </w:r>
      <w:r w:rsidR="006D79B3" w:rsidRPr="00B56196">
        <w:rPr>
          <w:rFonts w:cs="Arial"/>
          <w:sz w:val="20"/>
        </w:rPr>
        <w:t xml:space="preserve"> </w:t>
      </w:r>
      <w:r w:rsidRPr="00B56196">
        <w:rPr>
          <w:rFonts w:cs="Arial"/>
          <w:sz w:val="20"/>
        </w:rPr>
        <w:t>una</w:t>
      </w:r>
      <w:r w:rsidR="006D79B3" w:rsidRPr="00B56196">
        <w:rPr>
          <w:rFonts w:cs="Arial"/>
          <w:sz w:val="20"/>
        </w:rPr>
        <w:t xml:space="preserve"> </w:t>
      </w:r>
      <w:r w:rsidRPr="00B56196">
        <w:rPr>
          <w:rFonts w:cs="Arial"/>
          <w:sz w:val="20"/>
        </w:rPr>
        <w:t>proposición</w:t>
      </w:r>
      <w:r w:rsidR="006D79B3" w:rsidRPr="00B56196">
        <w:rPr>
          <w:rFonts w:cs="Arial"/>
          <w:sz w:val="20"/>
        </w:rPr>
        <w:t xml:space="preserve"> </w:t>
      </w:r>
      <w:r w:rsidRPr="00B56196">
        <w:rPr>
          <w:rFonts w:cs="Arial"/>
          <w:sz w:val="20"/>
        </w:rPr>
        <w:t>conjunta,</w:t>
      </w:r>
      <w:r w:rsidR="006D79B3" w:rsidRPr="00B56196">
        <w:rPr>
          <w:rFonts w:cs="Arial"/>
          <w:sz w:val="20"/>
        </w:rPr>
        <w:t xml:space="preserve"> </w:t>
      </w:r>
      <w:r w:rsidRPr="00B56196">
        <w:rPr>
          <w:rFonts w:cs="Arial"/>
          <w:sz w:val="20"/>
        </w:rPr>
        <w:t>deberán</w:t>
      </w:r>
      <w:r w:rsidR="006D79B3" w:rsidRPr="00B56196">
        <w:rPr>
          <w:rFonts w:cs="Arial"/>
          <w:sz w:val="20"/>
        </w:rPr>
        <w:t xml:space="preserve"> </w:t>
      </w:r>
      <w:r w:rsidRPr="00B56196">
        <w:rPr>
          <w:rFonts w:cs="Arial"/>
          <w:sz w:val="20"/>
        </w:rPr>
        <w:t>presentar</w:t>
      </w:r>
      <w:r w:rsidR="006D79B3" w:rsidRPr="00B56196">
        <w:rPr>
          <w:rFonts w:cs="Arial"/>
          <w:sz w:val="20"/>
        </w:rPr>
        <w:t xml:space="preserve"> </w:t>
      </w:r>
      <w:r w:rsidRPr="00B56196">
        <w:rPr>
          <w:rFonts w:cs="Arial"/>
          <w:sz w:val="20"/>
        </w:rPr>
        <w:t>en</w:t>
      </w:r>
      <w:r w:rsidR="006D79B3" w:rsidRPr="00B56196">
        <w:rPr>
          <w:rFonts w:cs="Arial"/>
          <w:sz w:val="20"/>
        </w:rPr>
        <w:t xml:space="preserve"> </w:t>
      </w:r>
      <w:r w:rsidRPr="00B56196">
        <w:rPr>
          <w:rFonts w:cs="Arial"/>
          <w:sz w:val="20"/>
        </w:rPr>
        <w:t>forma individual todos los escritos antes señalados.</w:t>
      </w:r>
    </w:p>
    <w:p w14:paraId="5A0281C0" w14:textId="77777777" w:rsidR="0085519B" w:rsidRPr="00B56196" w:rsidRDefault="0085519B" w:rsidP="004520E7">
      <w:pPr>
        <w:spacing w:before="9" w:after="0" w:line="240" w:lineRule="auto"/>
        <w:rPr>
          <w:rFonts w:ascii="Arial" w:hAnsi="Arial" w:cs="Arial"/>
          <w:sz w:val="20"/>
          <w:szCs w:val="20"/>
          <w:lang w:val="es-MX"/>
        </w:rPr>
      </w:pPr>
    </w:p>
    <w:p w14:paraId="2D3887FB" w14:textId="0DC0C1A9" w:rsidR="0085519B" w:rsidRPr="00B56196" w:rsidRDefault="00696096" w:rsidP="004520E7">
      <w:pPr>
        <w:pStyle w:val="Texto"/>
        <w:spacing w:after="0" w:line="240" w:lineRule="auto"/>
        <w:ind w:firstLine="0"/>
        <w:rPr>
          <w:rFonts w:cs="Arial"/>
          <w:sz w:val="20"/>
          <w:lang w:val="es-MX"/>
        </w:rPr>
      </w:pPr>
      <w:r w:rsidRPr="00B56196">
        <w:rPr>
          <w:rFonts w:cs="Arial"/>
          <w:sz w:val="20"/>
          <w:lang w:val="es-MX"/>
        </w:rPr>
        <w:t>En caso de que el licitante entregue información confidencial,</w:t>
      </w:r>
      <w:r w:rsidR="006D79B3" w:rsidRPr="00B56196">
        <w:rPr>
          <w:rFonts w:cs="Arial"/>
          <w:sz w:val="20"/>
          <w:lang w:val="es-MX"/>
        </w:rPr>
        <w:t xml:space="preserve"> </w:t>
      </w:r>
      <w:r w:rsidRPr="00B56196">
        <w:rPr>
          <w:rFonts w:cs="Arial"/>
          <w:sz w:val="20"/>
          <w:lang w:val="es-MX"/>
        </w:rPr>
        <w:t>deberá señalarlo expresamente</w:t>
      </w:r>
      <w:r w:rsidR="006D79B3" w:rsidRPr="00B56196">
        <w:rPr>
          <w:rFonts w:cs="Arial"/>
          <w:sz w:val="20"/>
          <w:lang w:val="es-MX"/>
        </w:rPr>
        <w:t xml:space="preserve"> </w:t>
      </w:r>
      <w:r w:rsidR="00F32388" w:rsidRPr="00B56196">
        <w:rPr>
          <w:rFonts w:cs="Arial"/>
          <w:sz w:val="20"/>
          <w:lang w:val="es-MX"/>
        </w:rPr>
        <w:t xml:space="preserve">por escrito a </w:t>
      </w:r>
      <w:r w:rsidR="004C0F79" w:rsidRPr="00B56196">
        <w:rPr>
          <w:rFonts w:cs="Arial"/>
          <w:sz w:val="20"/>
          <w:lang w:val="es-MX"/>
        </w:rPr>
        <w:t>EL COLEGIO</w:t>
      </w:r>
      <w:r w:rsidRPr="00B56196">
        <w:rPr>
          <w:rFonts w:cs="Arial"/>
          <w:sz w:val="20"/>
          <w:lang w:val="es-MX"/>
        </w:rPr>
        <w:t>,</w:t>
      </w:r>
      <w:r w:rsidR="006D79B3" w:rsidRPr="00B56196">
        <w:rPr>
          <w:rFonts w:cs="Arial"/>
          <w:sz w:val="20"/>
          <w:lang w:val="es-MX"/>
        </w:rPr>
        <w:t xml:space="preserve"> </w:t>
      </w:r>
      <w:r w:rsidRPr="00B56196">
        <w:rPr>
          <w:rFonts w:cs="Arial"/>
          <w:sz w:val="20"/>
          <w:lang w:val="es-MX"/>
        </w:rPr>
        <w:t>para darle el tratamiento</w:t>
      </w:r>
      <w:r w:rsidR="006D79B3" w:rsidRPr="00B56196">
        <w:rPr>
          <w:rFonts w:cs="Arial"/>
          <w:sz w:val="20"/>
          <w:lang w:val="es-MX"/>
        </w:rPr>
        <w:t xml:space="preserve"> </w:t>
      </w:r>
      <w:r w:rsidRPr="00B56196">
        <w:rPr>
          <w:rFonts w:cs="Arial"/>
          <w:sz w:val="20"/>
          <w:lang w:val="es-MX"/>
        </w:rPr>
        <w:t>que establece</w:t>
      </w:r>
      <w:r w:rsidR="006D79B3" w:rsidRPr="00B56196">
        <w:rPr>
          <w:rFonts w:cs="Arial"/>
          <w:sz w:val="20"/>
          <w:lang w:val="es-MX"/>
        </w:rPr>
        <w:t xml:space="preserve"> </w:t>
      </w:r>
      <w:r w:rsidRPr="00B56196">
        <w:rPr>
          <w:rFonts w:cs="Arial"/>
          <w:sz w:val="20"/>
          <w:lang w:val="es-MX"/>
        </w:rPr>
        <w:t xml:space="preserve">la Ley </w:t>
      </w:r>
      <w:r w:rsidR="00140D60" w:rsidRPr="00B56196">
        <w:rPr>
          <w:rFonts w:cs="Arial"/>
          <w:sz w:val="20"/>
          <w:lang w:val="es-MX"/>
        </w:rPr>
        <w:t xml:space="preserve">General </w:t>
      </w:r>
      <w:r w:rsidRPr="00B56196">
        <w:rPr>
          <w:rFonts w:cs="Arial"/>
          <w:sz w:val="20"/>
          <w:lang w:val="es-MX"/>
        </w:rPr>
        <w:t>de Transparencia</w:t>
      </w:r>
      <w:r w:rsidR="006D79B3" w:rsidRPr="00B56196">
        <w:rPr>
          <w:rFonts w:cs="Arial"/>
          <w:sz w:val="20"/>
          <w:lang w:val="es-MX"/>
        </w:rPr>
        <w:t xml:space="preserve"> </w:t>
      </w:r>
      <w:r w:rsidRPr="00B56196">
        <w:rPr>
          <w:rFonts w:cs="Arial"/>
          <w:sz w:val="20"/>
          <w:lang w:val="es-MX"/>
        </w:rPr>
        <w:t>y Acceso a la Información Pública Gubernamental.</w:t>
      </w:r>
    </w:p>
    <w:p w14:paraId="6CC56ADE" w14:textId="77777777" w:rsidR="00F32388" w:rsidRPr="00B56196" w:rsidRDefault="00F32388" w:rsidP="004520E7">
      <w:pPr>
        <w:pStyle w:val="Texto"/>
        <w:spacing w:after="0" w:line="240" w:lineRule="auto"/>
        <w:ind w:firstLine="0"/>
        <w:rPr>
          <w:rFonts w:cs="Arial"/>
          <w:sz w:val="20"/>
          <w:lang w:val="es-MX"/>
        </w:rPr>
      </w:pPr>
    </w:p>
    <w:p w14:paraId="6CA1B9D0" w14:textId="3E54F8A7" w:rsidR="00F32388" w:rsidRPr="00B56196" w:rsidRDefault="00F32388" w:rsidP="004520E7">
      <w:pPr>
        <w:pStyle w:val="Texto"/>
        <w:spacing w:after="0" w:line="240" w:lineRule="auto"/>
        <w:ind w:firstLine="0"/>
        <w:rPr>
          <w:rFonts w:cs="Arial"/>
          <w:sz w:val="20"/>
          <w:u w:val="single"/>
          <w:lang w:val="es-MX"/>
        </w:rPr>
      </w:pPr>
      <w:r w:rsidRPr="00B56196">
        <w:rPr>
          <w:rFonts w:cs="Arial"/>
          <w:sz w:val="20"/>
          <w:u w:val="single"/>
          <w:lang w:val="es-MX"/>
        </w:rPr>
        <w:t xml:space="preserve">Los licitantes deberán entregar dentro del sobre cerrado que contiene sus proposiciones un </w:t>
      </w:r>
      <w:r w:rsidR="00447DD8" w:rsidRPr="00B56196">
        <w:rPr>
          <w:rFonts w:cs="Arial"/>
          <w:sz w:val="20"/>
          <w:u w:val="single"/>
          <w:lang w:val="es-MX"/>
        </w:rPr>
        <w:t xml:space="preserve">disco compacto </w:t>
      </w:r>
      <w:r w:rsidRPr="00B56196">
        <w:rPr>
          <w:rFonts w:cs="Arial"/>
          <w:sz w:val="20"/>
          <w:u w:val="single"/>
          <w:lang w:val="es-MX"/>
        </w:rPr>
        <w:t>que contenga en archivo digital la misma información que presentaron en forma documental; es decir cada documento deberá ser digitalizado de forma separada y nombrado para su fácil identificación.</w:t>
      </w:r>
    </w:p>
    <w:p w14:paraId="13624173" w14:textId="77777777" w:rsidR="00F32388" w:rsidRPr="00B56196" w:rsidRDefault="00F32388" w:rsidP="004520E7">
      <w:pPr>
        <w:pStyle w:val="Texto"/>
        <w:spacing w:after="0" w:line="240" w:lineRule="auto"/>
        <w:ind w:firstLine="0"/>
        <w:rPr>
          <w:rFonts w:cs="Arial"/>
          <w:sz w:val="20"/>
          <w:u w:val="single"/>
          <w:lang w:val="es-MX"/>
        </w:rPr>
      </w:pPr>
    </w:p>
    <w:p w14:paraId="3B758702" w14:textId="77777777" w:rsidR="00F32388" w:rsidRPr="00B56196" w:rsidRDefault="00F32388" w:rsidP="004520E7">
      <w:pPr>
        <w:pStyle w:val="Texto"/>
        <w:spacing w:after="0" w:line="240" w:lineRule="auto"/>
        <w:ind w:firstLine="0"/>
        <w:rPr>
          <w:rFonts w:cs="Arial"/>
          <w:sz w:val="20"/>
          <w:u w:val="single"/>
          <w:lang w:val="es-MX"/>
        </w:rPr>
      </w:pPr>
      <w:r w:rsidRPr="00B56196">
        <w:rPr>
          <w:rFonts w:cs="Arial"/>
          <w:sz w:val="20"/>
          <w:u w:val="single"/>
          <w:lang w:val="es-MX"/>
        </w:rPr>
        <w:t>Para el caso de los licitantes que decidan agruparse para presentar una proposición conjunta, el archivo de cada documento deberá contener el escrito respectivo de cada una de las empresas, de tal forma que presentarán tantos archivos como documentos solicitados y cada archivo tendrá el documento respectivo a cada licitante que se agrupe para la proposición conjunta.</w:t>
      </w:r>
    </w:p>
    <w:p w14:paraId="26C93457" w14:textId="77777777" w:rsidR="0085519B" w:rsidRPr="00B56196" w:rsidRDefault="0085519B" w:rsidP="004520E7">
      <w:pPr>
        <w:spacing w:before="10" w:after="0" w:line="240" w:lineRule="auto"/>
        <w:rPr>
          <w:rFonts w:ascii="Arial" w:hAnsi="Arial" w:cs="Arial"/>
          <w:sz w:val="20"/>
          <w:szCs w:val="20"/>
          <w:lang w:val="es-MX"/>
        </w:rPr>
      </w:pPr>
    </w:p>
    <w:p w14:paraId="0FE9B491"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5.</w:t>
      </w:r>
      <w:r w:rsidR="006D79B3" w:rsidRPr="00B56196">
        <w:rPr>
          <w:rFonts w:ascii="Arial" w:eastAsia="Times New Roman" w:hAnsi="Arial" w:cs="Arial"/>
          <w:b/>
          <w:bCs/>
          <w:sz w:val="20"/>
          <w:szCs w:val="20"/>
          <w:lang w:val="es-MX" w:eastAsia="es-ES"/>
        </w:rPr>
        <w:t xml:space="preserve"> </w:t>
      </w:r>
      <w:r w:rsidRPr="00B56196">
        <w:rPr>
          <w:rFonts w:ascii="Arial" w:eastAsia="Times New Roman" w:hAnsi="Arial" w:cs="Arial"/>
          <w:b/>
          <w:bCs/>
          <w:sz w:val="20"/>
          <w:szCs w:val="20"/>
          <w:lang w:val="es-MX" w:eastAsia="es-ES"/>
        </w:rPr>
        <w:t>Criterios conforme a los cuales se evaluarán las proposiciones y se realizará la adjudicación.</w:t>
      </w:r>
    </w:p>
    <w:p w14:paraId="13C0D2AE" w14:textId="77777777" w:rsidR="0085519B" w:rsidRPr="00B56196" w:rsidRDefault="0085519B" w:rsidP="004520E7">
      <w:pPr>
        <w:spacing w:before="17" w:after="0" w:line="240" w:lineRule="auto"/>
        <w:rPr>
          <w:rFonts w:ascii="Arial" w:hAnsi="Arial" w:cs="Arial"/>
          <w:sz w:val="20"/>
          <w:szCs w:val="20"/>
          <w:lang w:val="es-MX"/>
        </w:rPr>
      </w:pPr>
    </w:p>
    <w:p w14:paraId="675F12EF" w14:textId="77777777" w:rsidR="0085519B" w:rsidRPr="00B56196" w:rsidRDefault="00696096" w:rsidP="004520E7">
      <w:pPr>
        <w:pStyle w:val="Textoindependiente"/>
        <w:spacing w:after="0"/>
        <w:jc w:val="both"/>
        <w:rPr>
          <w:rFonts w:ascii="Arial" w:hAnsi="Arial" w:cs="Arial"/>
        </w:rPr>
      </w:pPr>
      <w:r w:rsidRPr="00B56196">
        <w:rPr>
          <w:rFonts w:ascii="Arial" w:hAnsi="Arial" w:cs="Arial"/>
        </w:rPr>
        <w:t>Serán</w:t>
      </w:r>
      <w:r w:rsidR="006D79B3" w:rsidRPr="00B56196">
        <w:rPr>
          <w:rFonts w:ascii="Arial" w:hAnsi="Arial" w:cs="Arial"/>
        </w:rPr>
        <w:t xml:space="preserve"> </w:t>
      </w:r>
      <w:r w:rsidRPr="00B56196">
        <w:rPr>
          <w:rFonts w:ascii="Arial" w:hAnsi="Arial" w:cs="Arial"/>
        </w:rPr>
        <w:t>consideradas</w:t>
      </w:r>
      <w:r w:rsidR="00DF2D89" w:rsidRPr="00B56196">
        <w:rPr>
          <w:rFonts w:ascii="Arial" w:hAnsi="Arial" w:cs="Arial"/>
        </w:rPr>
        <w:t xml:space="preserve"> </w:t>
      </w:r>
      <w:r w:rsidRPr="00B56196">
        <w:rPr>
          <w:rFonts w:ascii="Arial" w:hAnsi="Arial" w:cs="Arial"/>
        </w:rPr>
        <w:t>únicamente</w:t>
      </w:r>
      <w:r w:rsidR="00DF2D89" w:rsidRPr="00B56196">
        <w:rPr>
          <w:rFonts w:ascii="Arial" w:hAnsi="Arial" w:cs="Arial"/>
        </w:rPr>
        <w:t xml:space="preserve"> </w:t>
      </w:r>
      <w:r w:rsidRPr="00B56196">
        <w:rPr>
          <w:rFonts w:ascii="Arial" w:hAnsi="Arial" w:cs="Arial"/>
        </w:rPr>
        <w:t>las</w:t>
      </w:r>
      <w:r w:rsidR="006D79B3" w:rsidRPr="00B56196">
        <w:rPr>
          <w:rFonts w:ascii="Arial" w:hAnsi="Arial" w:cs="Arial"/>
        </w:rPr>
        <w:t xml:space="preserve"> </w:t>
      </w:r>
      <w:r w:rsidRPr="00B56196">
        <w:rPr>
          <w:rFonts w:ascii="Arial" w:hAnsi="Arial" w:cs="Arial"/>
        </w:rPr>
        <w:t>proposiciones</w:t>
      </w:r>
      <w:r w:rsidR="00DF2D89" w:rsidRPr="00B56196">
        <w:rPr>
          <w:rFonts w:ascii="Arial" w:hAnsi="Arial" w:cs="Arial"/>
        </w:rPr>
        <w:t xml:space="preserve"> </w:t>
      </w:r>
      <w:r w:rsidRPr="00B56196">
        <w:rPr>
          <w:rFonts w:ascii="Arial" w:hAnsi="Arial" w:cs="Arial"/>
        </w:rPr>
        <w:t>que</w:t>
      </w:r>
      <w:r w:rsidR="006D79B3" w:rsidRPr="00B56196">
        <w:rPr>
          <w:rFonts w:ascii="Arial" w:hAnsi="Arial" w:cs="Arial"/>
        </w:rPr>
        <w:t xml:space="preserve"> </w:t>
      </w:r>
      <w:r w:rsidRPr="00B56196">
        <w:rPr>
          <w:rFonts w:ascii="Arial" w:hAnsi="Arial" w:cs="Arial"/>
        </w:rPr>
        <w:t>cumplan</w:t>
      </w:r>
      <w:r w:rsidR="006D79B3" w:rsidRPr="00B56196">
        <w:rPr>
          <w:rFonts w:ascii="Arial" w:hAnsi="Arial" w:cs="Arial"/>
        </w:rPr>
        <w:t xml:space="preserve"> </w:t>
      </w:r>
      <w:r w:rsidRPr="00B56196">
        <w:rPr>
          <w:rFonts w:ascii="Arial" w:hAnsi="Arial" w:cs="Arial"/>
        </w:rPr>
        <w:t>con</w:t>
      </w:r>
      <w:r w:rsidR="006D79B3" w:rsidRPr="00B56196">
        <w:rPr>
          <w:rFonts w:ascii="Arial" w:hAnsi="Arial" w:cs="Arial"/>
        </w:rPr>
        <w:t xml:space="preserve"> </w:t>
      </w:r>
      <w:r w:rsidRPr="00B56196">
        <w:rPr>
          <w:rFonts w:ascii="Arial" w:hAnsi="Arial" w:cs="Arial"/>
        </w:rPr>
        <w:t>todos</w:t>
      </w:r>
      <w:r w:rsidR="006D79B3" w:rsidRPr="00B56196">
        <w:rPr>
          <w:rFonts w:ascii="Arial" w:hAnsi="Arial" w:cs="Arial"/>
        </w:rPr>
        <w:t xml:space="preserve"> </w:t>
      </w:r>
      <w:r w:rsidRPr="00B56196">
        <w:rPr>
          <w:rFonts w:ascii="Arial" w:hAnsi="Arial" w:cs="Arial"/>
        </w:rPr>
        <w:t>y</w:t>
      </w:r>
      <w:r w:rsidR="006D79B3" w:rsidRPr="00B56196">
        <w:rPr>
          <w:rFonts w:ascii="Arial" w:hAnsi="Arial" w:cs="Arial"/>
        </w:rPr>
        <w:t xml:space="preserve"> </w:t>
      </w:r>
      <w:r w:rsidRPr="00B56196">
        <w:rPr>
          <w:rFonts w:ascii="Arial" w:hAnsi="Arial" w:cs="Arial"/>
        </w:rPr>
        <w:t>cada</w:t>
      </w:r>
      <w:r w:rsidR="006D79B3" w:rsidRPr="00B56196">
        <w:rPr>
          <w:rFonts w:ascii="Arial" w:hAnsi="Arial" w:cs="Arial"/>
        </w:rPr>
        <w:t xml:space="preserve"> </w:t>
      </w:r>
      <w:r w:rsidRPr="00B56196">
        <w:rPr>
          <w:rFonts w:ascii="Arial" w:hAnsi="Arial" w:cs="Arial"/>
        </w:rPr>
        <w:t>uno</w:t>
      </w:r>
      <w:r w:rsidR="006D79B3" w:rsidRPr="00B56196">
        <w:rPr>
          <w:rFonts w:ascii="Arial" w:hAnsi="Arial" w:cs="Arial"/>
        </w:rPr>
        <w:t xml:space="preserve"> </w:t>
      </w:r>
      <w:r w:rsidRPr="00B56196">
        <w:rPr>
          <w:rFonts w:ascii="Arial" w:hAnsi="Arial" w:cs="Arial"/>
        </w:rPr>
        <w:t>de</w:t>
      </w:r>
      <w:r w:rsidR="006D79B3" w:rsidRPr="00B56196">
        <w:rPr>
          <w:rFonts w:ascii="Arial" w:hAnsi="Arial" w:cs="Arial"/>
        </w:rPr>
        <w:t xml:space="preserve"> </w:t>
      </w:r>
      <w:r w:rsidRPr="00B56196">
        <w:rPr>
          <w:rFonts w:ascii="Arial" w:hAnsi="Arial" w:cs="Arial"/>
        </w:rPr>
        <w:t>los</w:t>
      </w:r>
      <w:r w:rsidR="006D79B3" w:rsidRPr="00B56196">
        <w:rPr>
          <w:rFonts w:ascii="Arial" w:hAnsi="Arial" w:cs="Arial"/>
        </w:rPr>
        <w:t xml:space="preserve"> </w:t>
      </w:r>
      <w:r w:rsidRPr="00B56196">
        <w:rPr>
          <w:rFonts w:ascii="Arial" w:hAnsi="Arial" w:cs="Arial"/>
        </w:rPr>
        <w:t>requisitos establecidos en esta Convocatoria, sus anexos y las precisiones que surjan de la(s) junta(s) de aclaraciones.</w:t>
      </w:r>
    </w:p>
    <w:p w14:paraId="45663DBB" w14:textId="77777777" w:rsidR="0085519B" w:rsidRPr="00B56196" w:rsidRDefault="0085519B" w:rsidP="004520E7">
      <w:pPr>
        <w:spacing w:before="11" w:after="0" w:line="240" w:lineRule="auto"/>
        <w:rPr>
          <w:rFonts w:ascii="Arial" w:hAnsi="Arial" w:cs="Arial"/>
          <w:sz w:val="20"/>
          <w:szCs w:val="20"/>
          <w:lang w:val="es-MX"/>
        </w:rPr>
      </w:pPr>
    </w:p>
    <w:p w14:paraId="7E5AFFC7"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Departamento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Recursos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Humanos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realizará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análisis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detallado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proposiciones técnicas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presentadas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licitantes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utilizando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criterio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evaluación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binario,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decir,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"cumple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 cumple".</w:t>
      </w:r>
    </w:p>
    <w:p w14:paraId="04137520" w14:textId="77777777" w:rsidR="0085519B" w:rsidRPr="00B56196" w:rsidRDefault="0085519B" w:rsidP="004520E7">
      <w:pPr>
        <w:spacing w:before="9" w:after="0" w:line="240" w:lineRule="auto"/>
        <w:rPr>
          <w:rFonts w:ascii="Arial" w:hAnsi="Arial" w:cs="Arial"/>
          <w:sz w:val="20"/>
          <w:szCs w:val="20"/>
          <w:lang w:val="es-MX"/>
        </w:rPr>
      </w:pPr>
    </w:p>
    <w:p w14:paraId="7980FB9A"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revisará, analizará y validará la documentación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solicitada. En caso de que no se presenten los documentos conforme a lo solicitado o no sean los requeridos, la proposición será desechada.</w:t>
      </w:r>
    </w:p>
    <w:p w14:paraId="64413EE0" w14:textId="77777777" w:rsidR="00A52700" w:rsidRPr="00B56196" w:rsidRDefault="00A52700" w:rsidP="004520E7">
      <w:pPr>
        <w:widowControl/>
        <w:spacing w:after="0" w:line="240" w:lineRule="auto"/>
        <w:jc w:val="both"/>
        <w:rPr>
          <w:rFonts w:ascii="Arial" w:eastAsia="Times New Roman" w:hAnsi="Arial" w:cs="Arial"/>
          <w:sz w:val="20"/>
          <w:szCs w:val="20"/>
          <w:lang w:val="es-MX" w:eastAsia="es-ES"/>
        </w:rPr>
      </w:pPr>
    </w:p>
    <w:p w14:paraId="36160200"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desechará cualquier proposición que presente coberturas y condiciones de las pólizas de seguros de gastos médicos mayores y de vida instituciona</w:t>
      </w:r>
      <w:r w:rsidR="00A47912" w:rsidRPr="00B56196">
        <w:rPr>
          <w:rFonts w:ascii="Arial" w:eastAsia="Times New Roman" w:hAnsi="Arial" w:cs="Arial"/>
          <w:sz w:val="20"/>
          <w:szCs w:val="20"/>
          <w:lang w:val="es-MX" w:eastAsia="es-ES"/>
        </w:rPr>
        <w:t xml:space="preserve">l distintas a los que solicita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xml:space="preserve"> en la presente Convocatoria.</w:t>
      </w:r>
    </w:p>
    <w:p w14:paraId="05577FB0" w14:textId="77777777" w:rsidR="0085519B" w:rsidRPr="00B56196" w:rsidRDefault="0085519B" w:rsidP="004520E7">
      <w:pPr>
        <w:spacing w:before="9" w:after="0" w:line="240" w:lineRule="auto"/>
        <w:rPr>
          <w:rFonts w:ascii="Arial" w:hAnsi="Arial" w:cs="Arial"/>
          <w:sz w:val="20"/>
          <w:szCs w:val="20"/>
          <w:lang w:val="es-MX"/>
        </w:rPr>
      </w:pPr>
    </w:p>
    <w:p w14:paraId="08CA3392"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analizará en forma comparativa cada una de las proposiciones económicas.</w:t>
      </w:r>
    </w:p>
    <w:p w14:paraId="50291718" w14:textId="77777777" w:rsidR="0085519B" w:rsidRPr="00B56196" w:rsidRDefault="0085519B" w:rsidP="004520E7">
      <w:pPr>
        <w:spacing w:before="15" w:after="0" w:line="240" w:lineRule="auto"/>
        <w:rPr>
          <w:rFonts w:ascii="Arial" w:hAnsi="Arial" w:cs="Arial"/>
          <w:sz w:val="20"/>
          <w:szCs w:val="20"/>
          <w:lang w:val="es-MX"/>
        </w:rPr>
      </w:pPr>
    </w:p>
    <w:p w14:paraId="5367D041" w14:textId="77777777" w:rsidR="0085519B" w:rsidRPr="00B56196" w:rsidRDefault="00696096" w:rsidP="004520E7">
      <w:pPr>
        <w:pStyle w:val="Texto"/>
        <w:spacing w:after="0" w:line="240" w:lineRule="auto"/>
        <w:ind w:firstLine="0"/>
        <w:rPr>
          <w:rFonts w:cs="Arial"/>
          <w:sz w:val="20"/>
          <w:lang w:val="es-MX"/>
        </w:rPr>
      </w:pPr>
      <w:r w:rsidRPr="00B56196">
        <w:rPr>
          <w:rFonts w:cs="Arial"/>
          <w:sz w:val="20"/>
          <w:lang w:val="es-MX"/>
        </w:rPr>
        <w:t>El Departamento</w:t>
      </w:r>
      <w:r w:rsidR="006D79B3" w:rsidRPr="00B56196">
        <w:rPr>
          <w:rFonts w:cs="Arial"/>
          <w:sz w:val="20"/>
          <w:lang w:val="es-MX"/>
        </w:rPr>
        <w:t xml:space="preserve"> </w:t>
      </w:r>
      <w:r w:rsidR="00A47912" w:rsidRPr="00B56196">
        <w:rPr>
          <w:rFonts w:cs="Arial"/>
          <w:sz w:val="20"/>
          <w:lang w:val="es-MX"/>
        </w:rPr>
        <w:t xml:space="preserve">de Recursos Humanos de </w:t>
      </w:r>
      <w:r w:rsidR="004C0F79" w:rsidRPr="00B56196">
        <w:rPr>
          <w:rFonts w:cs="Arial"/>
          <w:sz w:val="20"/>
          <w:lang w:val="es-MX"/>
        </w:rPr>
        <w:t>EL COLEGIO</w:t>
      </w:r>
      <w:r w:rsidRPr="00B56196">
        <w:rPr>
          <w:rFonts w:cs="Arial"/>
          <w:sz w:val="20"/>
          <w:lang w:val="es-MX"/>
        </w:rPr>
        <w:t xml:space="preserve"> realizará la evaluación económica de las proposiciones y determinará si los precios ofertados por los licitantes resultan aceptables.</w:t>
      </w:r>
    </w:p>
    <w:p w14:paraId="50AD33F7" w14:textId="77777777" w:rsidR="0085519B" w:rsidRPr="00B56196" w:rsidRDefault="0085519B" w:rsidP="004520E7">
      <w:pPr>
        <w:spacing w:before="9" w:after="0" w:line="240" w:lineRule="auto"/>
        <w:rPr>
          <w:rFonts w:ascii="Arial" w:hAnsi="Arial" w:cs="Arial"/>
          <w:sz w:val="20"/>
          <w:szCs w:val="20"/>
          <w:lang w:val="es-MX"/>
        </w:rPr>
      </w:pPr>
    </w:p>
    <w:p w14:paraId="1FAF6938" w14:textId="77777777" w:rsidR="0085519B" w:rsidRPr="00B56196" w:rsidRDefault="00696096" w:rsidP="00447DD8">
      <w:pPr>
        <w:spacing w:after="0" w:line="240" w:lineRule="auto"/>
        <w:ind w:right="68"/>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Cuando sea necesario para realizar la evaluación de las proposiciones, sin contravenir lo establecido en esta Convocatoria y sin que ello implique el otorgamiento de ventajas potenciales o efectivas para los concursantes, 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Departamento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Recursos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Humanos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podrá</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solicitar</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aclaraciones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estimen pertinentes. En ningún caso dichas aclaraciones podrán tener por efecto la complementación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 modificación de las proposiciones.</w:t>
      </w:r>
    </w:p>
    <w:p w14:paraId="27643EB2" w14:textId="77777777" w:rsidR="0085519B" w:rsidRPr="00B56196" w:rsidRDefault="0085519B" w:rsidP="004520E7">
      <w:pPr>
        <w:spacing w:before="12" w:after="0" w:line="240" w:lineRule="auto"/>
        <w:rPr>
          <w:rFonts w:ascii="Arial" w:hAnsi="Arial" w:cs="Arial"/>
          <w:sz w:val="20"/>
          <w:szCs w:val="20"/>
          <w:lang w:val="es-MX"/>
        </w:rPr>
      </w:pPr>
    </w:p>
    <w:p w14:paraId="7D7DA64C" w14:textId="77777777" w:rsidR="00447DD8" w:rsidRPr="00B56196" w:rsidRDefault="00696096" w:rsidP="00447DD8">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evaluación de las proposiciones se realizará conforme a lo siguiente:</w:t>
      </w:r>
    </w:p>
    <w:p w14:paraId="349F24F4" w14:textId="77777777" w:rsidR="00447DD8" w:rsidRPr="00B56196" w:rsidRDefault="00447DD8" w:rsidP="00447DD8">
      <w:pPr>
        <w:widowControl/>
        <w:spacing w:after="0" w:line="240" w:lineRule="auto"/>
        <w:jc w:val="both"/>
        <w:rPr>
          <w:rFonts w:ascii="Arial" w:eastAsia="Times New Roman" w:hAnsi="Arial" w:cs="Arial"/>
          <w:sz w:val="20"/>
          <w:szCs w:val="20"/>
          <w:lang w:val="es-MX" w:eastAsia="es-ES"/>
        </w:rPr>
      </w:pPr>
    </w:p>
    <w:p w14:paraId="5BFA4B1D"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verificará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el 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 propuesta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técnica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detalle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 coberturas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 condiciones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las pólizas de seguros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gastos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médicos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mayores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vida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institucional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requeridas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w:t>
      </w:r>
      <w:r w:rsidR="006D79B3" w:rsidRPr="00B56196">
        <w:rPr>
          <w:rFonts w:ascii="Arial" w:eastAsia="Times New Roman" w:hAnsi="Arial" w:cs="Arial"/>
          <w:sz w:val="20"/>
          <w:szCs w:val="20"/>
          <w:lang w:val="es-MX" w:eastAsia="es-ES"/>
        </w:rPr>
        <w:t xml:space="preserv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conforme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 lo establecido</w:t>
      </w:r>
      <w:r w:rsidR="006D79B3" w:rsidRPr="00B56196">
        <w:rPr>
          <w:rFonts w:ascii="Arial" w:eastAsia="Times New Roman" w:hAnsi="Arial" w:cs="Arial"/>
          <w:sz w:val="20"/>
          <w:szCs w:val="20"/>
          <w:lang w:val="es-MX" w:eastAsia="es-ES"/>
        </w:rPr>
        <w:t xml:space="preserve"> </w:t>
      </w:r>
      <w:r w:rsidR="00A47912" w:rsidRPr="00B56196">
        <w:rPr>
          <w:rFonts w:ascii="Arial" w:eastAsia="Times New Roman" w:hAnsi="Arial" w:cs="Arial"/>
          <w:sz w:val="20"/>
          <w:szCs w:val="20"/>
          <w:lang w:val="es-MX" w:eastAsia="es-ES"/>
        </w:rPr>
        <w:t>en el numeral 2.1 y el Anexo Número U</w:t>
      </w:r>
      <w:r w:rsidRPr="00B56196">
        <w:rPr>
          <w:rFonts w:ascii="Arial" w:eastAsia="Times New Roman" w:hAnsi="Arial" w:cs="Arial"/>
          <w:sz w:val="20"/>
          <w:szCs w:val="20"/>
          <w:lang w:val="es-MX" w:eastAsia="es-ES"/>
        </w:rPr>
        <w:t>no de la presente Convocatoria.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Asimismo se verificará 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original,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impreso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papel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membretado,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idioma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español,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 contenga tachaduras ni enmendaduras, esté firmado autógrafamente por la persona facultada para ello y se encuentre foliado.</w:t>
      </w:r>
    </w:p>
    <w:p w14:paraId="01D41DFF" w14:textId="77777777" w:rsidR="00F67A39" w:rsidRPr="00B56196" w:rsidRDefault="00F67A39" w:rsidP="00F67A39">
      <w:pPr>
        <w:pStyle w:val="Prrafodelista"/>
        <w:widowControl/>
        <w:spacing w:after="0" w:line="240" w:lineRule="auto"/>
        <w:ind w:left="360"/>
        <w:jc w:val="both"/>
        <w:rPr>
          <w:rFonts w:ascii="Arial" w:eastAsia="Times New Roman" w:hAnsi="Arial" w:cs="Arial"/>
          <w:sz w:val="20"/>
          <w:szCs w:val="20"/>
          <w:lang w:val="es-MX" w:eastAsia="es-ES"/>
        </w:rPr>
      </w:pPr>
    </w:p>
    <w:p w14:paraId="19416CD0"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comprobará que la proposición económica se presente en el formato Proposición Económica anexo a la 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Convocatoria</w:t>
      </w:r>
      <w:r w:rsidR="006D79B3" w:rsidRPr="00B56196">
        <w:rPr>
          <w:rFonts w:ascii="Arial" w:eastAsia="Times New Roman" w:hAnsi="Arial" w:cs="Arial"/>
          <w:sz w:val="20"/>
          <w:szCs w:val="20"/>
          <w:lang w:val="es-MX" w:eastAsia="es-ES"/>
        </w:rPr>
        <w:t xml:space="preserve"> </w:t>
      </w:r>
      <w:r w:rsidR="00A47912" w:rsidRPr="00B56196">
        <w:rPr>
          <w:rFonts w:ascii="Arial" w:eastAsia="Times New Roman" w:hAnsi="Arial" w:cs="Arial"/>
          <w:sz w:val="20"/>
          <w:szCs w:val="20"/>
          <w:lang w:val="es-MX" w:eastAsia="es-ES"/>
        </w:rPr>
        <w:t>(A</w:t>
      </w:r>
      <w:r w:rsidRPr="00B56196">
        <w:rPr>
          <w:rFonts w:ascii="Arial" w:eastAsia="Times New Roman" w:hAnsi="Arial" w:cs="Arial"/>
          <w:sz w:val="20"/>
          <w:szCs w:val="20"/>
          <w:lang w:val="es-MX" w:eastAsia="es-ES"/>
        </w:rPr>
        <w:t>nexo</w:t>
      </w:r>
      <w:r w:rsidR="006D79B3" w:rsidRPr="00B56196">
        <w:rPr>
          <w:rFonts w:ascii="Arial" w:eastAsia="Times New Roman" w:hAnsi="Arial" w:cs="Arial"/>
          <w:sz w:val="20"/>
          <w:szCs w:val="20"/>
          <w:lang w:val="es-MX" w:eastAsia="es-ES"/>
        </w:rPr>
        <w:t xml:space="preserve"> </w:t>
      </w:r>
      <w:r w:rsidR="00A47912" w:rsidRPr="00B56196">
        <w:rPr>
          <w:rFonts w:ascii="Arial" w:eastAsia="Times New Roman" w:hAnsi="Arial" w:cs="Arial"/>
          <w:sz w:val="20"/>
          <w:szCs w:val="20"/>
          <w:lang w:val="es-MX" w:eastAsia="es-ES"/>
        </w:rPr>
        <w:t>N</w:t>
      </w:r>
      <w:r w:rsidRPr="00B56196">
        <w:rPr>
          <w:rFonts w:ascii="Arial" w:eastAsia="Times New Roman" w:hAnsi="Arial" w:cs="Arial"/>
          <w:sz w:val="20"/>
          <w:szCs w:val="20"/>
          <w:lang w:val="es-MX" w:eastAsia="es-ES"/>
        </w:rPr>
        <w:t>úmero</w:t>
      </w:r>
      <w:r w:rsidR="006D79B3" w:rsidRPr="00B56196">
        <w:rPr>
          <w:rFonts w:ascii="Arial" w:eastAsia="Times New Roman" w:hAnsi="Arial" w:cs="Arial"/>
          <w:sz w:val="20"/>
          <w:szCs w:val="20"/>
          <w:lang w:val="es-MX" w:eastAsia="es-ES"/>
        </w:rPr>
        <w:t xml:space="preserve"> </w:t>
      </w:r>
      <w:r w:rsidR="00A47912" w:rsidRPr="00B56196">
        <w:rPr>
          <w:rFonts w:ascii="Arial" w:eastAsia="Times New Roman" w:hAnsi="Arial" w:cs="Arial"/>
          <w:sz w:val="20"/>
          <w:szCs w:val="20"/>
          <w:lang w:val="es-MX" w:eastAsia="es-ES"/>
        </w:rPr>
        <w:t>T</w:t>
      </w:r>
      <w:r w:rsidRPr="00B56196">
        <w:rPr>
          <w:rFonts w:ascii="Arial" w:eastAsia="Times New Roman" w:hAnsi="Arial" w:cs="Arial"/>
          <w:sz w:val="20"/>
          <w:szCs w:val="20"/>
          <w:lang w:val="es-MX" w:eastAsia="es-ES"/>
        </w:rPr>
        <w:t>res).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Asimismo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 comprobará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dicho formato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 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original,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impreso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papel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membretado,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idioma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español,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cotizado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moneda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nacional,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 contenga tachaduras ni enmendaduras, esté firmado autógrafamente por la persona facultada para ello y se encuentre foliado.</w:t>
      </w:r>
    </w:p>
    <w:p w14:paraId="51226F63" w14:textId="77777777" w:rsidR="008A19CC" w:rsidRPr="00B56196" w:rsidRDefault="008A19CC" w:rsidP="008A19CC">
      <w:pPr>
        <w:pStyle w:val="Prrafodelista"/>
        <w:widowControl/>
        <w:spacing w:after="0" w:line="240" w:lineRule="auto"/>
        <w:ind w:left="360"/>
        <w:jc w:val="both"/>
        <w:rPr>
          <w:rFonts w:ascii="Arial" w:eastAsia="Times New Roman" w:hAnsi="Arial" w:cs="Arial"/>
          <w:sz w:val="20"/>
          <w:szCs w:val="20"/>
          <w:lang w:val="es-MX" w:eastAsia="es-ES"/>
        </w:rPr>
      </w:pPr>
    </w:p>
    <w:p w14:paraId="6C849786"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verificará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el 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 xml:space="preserve">en el que </w:t>
      </w:r>
      <w:r w:rsidR="00A47912" w:rsidRPr="00B56196">
        <w:rPr>
          <w:rFonts w:ascii="Arial" w:eastAsia="Times New Roman" w:hAnsi="Arial" w:cs="Arial"/>
          <w:sz w:val="20"/>
          <w:szCs w:val="20"/>
          <w:lang w:val="es-MX" w:eastAsia="es-ES"/>
        </w:rPr>
        <w:t xml:space="preserve">el licitante </w:t>
      </w:r>
      <w:r w:rsidRPr="00B56196">
        <w:rPr>
          <w:rFonts w:ascii="Arial" w:eastAsia="Times New Roman" w:hAnsi="Arial" w:cs="Arial"/>
          <w:sz w:val="20"/>
          <w:szCs w:val="20"/>
          <w:lang w:val="es-MX" w:eastAsia="es-ES"/>
        </w:rPr>
        <w:t>manifieste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en caso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resultar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adjudicado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quedará obligado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pagar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directamente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través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reembolso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cantidades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dinero</w:t>
      </w:r>
      <w:r w:rsidR="006D79B3" w:rsidRPr="00B56196">
        <w:rPr>
          <w:rFonts w:ascii="Arial" w:eastAsia="Times New Roman" w:hAnsi="Arial" w:cs="Arial"/>
          <w:sz w:val="20"/>
          <w:szCs w:val="20"/>
          <w:lang w:val="es-MX" w:eastAsia="es-ES"/>
        </w:rPr>
        <w:t xml:space="preserve"> </w:t>
      </w:r>
      <w:r w:rsidR="00A47912" w:rsidRPr="00B56196">
        <w:rPr>
          <w:rFonts w:ascii="Arial" w:eastAsia="Times New Roman" w:hAnsi="Arial" w:cs="Arial"/>
          <w:sz w:val="20"/>
          <w:szCs w:val="20"/>
          <w:lang w:val="es-MX" w:eastAsia="es-ES"/>
        </w:rPr>
        <w:t xml:space="preserve">o en especie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correspondan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al verificarse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alguna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eventualidad</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prevista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póliza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seguros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gastos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médicos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mayores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vida institucional,</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asimismo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verificará</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dicho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original,</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impreso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papel membretado,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idioma</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español,</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contenga</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tachaduras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ni</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enmendaduras,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esté</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firmado autógrafamente por la persona facultada para ello y se encuentre foliado.</w:t>
      </w:r>
    </w:p>
    <w:p w14:paraId="3117FF35" w14:textId="77777777" w:rsidR="008A19CC" w:rsidRPr="00B56196" w:rsidRDefault="008A19CC" w:rsidP="008A19CC">
      <w:pPr>
        <w:widowControl/>
        <w:spacing w:after="0" w:line="240" w:lineRule="auto"/>
        <w:jc w:val="both"/>
        <w:rPr>
          <w:rFonts w:ascii="Arial" w:eastAsia="Times New Roman" w:hAnsi="Arial" w:cs="Arial"/>
          <w:sz w:val="20"/>
          <w:szCs w:val="20"/>
          <w:lang w:val="es-MX" w:eastAsia="es-ES"/>
        </w:rPr>
      </w:pPr>
    </w:p>
    <w:p w14:paraId="4243509A"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comprobará que el escrito en el que el licitante manifieste que el domicilio consignado en sus propuestas técnica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económica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lugar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donde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recibirá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toda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clase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notificaciones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original, impreso en papel membretado,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 en idioma español, no contenga tachaduras ni enmendaduras,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esté firmado autógrafamente por la persona facultada para ello y se encuentre foliado.</w:t>
      </w:r>
    </w:p>
    <w:p w14:paraId="5B09835A" w14:textId="77777777" w:rsidR="008A19CC" w:rsidRPr="00B56196" w:rsidRDefault="008A19CC" w:rsidP="008A19CC">
      <w:pPr>
        <w:widowControl/>
        <w:spacing w:after="0" w:line="240" w:lineRule="auto"/>
        <w:jc w:val="both"/>
        <w:rPr>
          <w:rFonts w:ascii="Arial" w:eastAsia="Times New Roman" w:hAnsi="Arial" w:cs="Arial"/>
          <w:sz w:val="20"/>
          <w:szCs w:val="20"/>
          <w:lang w:val="es-MX" w:eastAsia="es-ES"/>
        </w:rPr>
      </w:pPr>
    </w:p>
    <w:p w14:paraId="6298B23B"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confirmará que el escrito en el que el licitante manifieste que es de nacionalidad mexicana se presente 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original,</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impreso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papel</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membretado,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idioma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español,</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contenga</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tachaduras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ni enmendaduras, esté firmado autógrafamente por la persona facultada para ello y se encuentre foliado.</w:t>
      </w:r>
    </w:p>
    <w:p w14:paraId="3F825CBA" w14:textId="77777777" w:rsidR="008A19CC" w:rsidRPr="00B56196" w:rsidRDefault="008A19CC" w:rsidP="008A19CC">
      <w:pPr>
        <w:widowControl/>
        <w:spacing w:after="0" w:line="240" w:lineRule="auto"/>
        <w:jc w:val="both"/>
        <w:rPr>
          <w:rFonts w:ascii="Arial" w:eastAsia="Times New Roman" w:hAnsi="Arial" w:cs="Arial"/>
          <w:sz w:val="20"/>
          <w:szCs w:val="20"/>
          <w:lang w:val="es-MX" w:eastAsia="es-ES"/>
        </w:rPr>
      </w:pPr>
    </w:p>
    <w:p w14:paraId="06E65069" w14:textId="1040F5ED"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comprobará</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acreditar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su</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existencia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legal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personalidad</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jurídica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contenga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 información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 licitante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 de su representante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legal, conforme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 lo establecido</w:t>
      </w:r>
      <w:r w:rsidR="006D79B3" w:rsidRPr="00B56196">
        <w:rPr>
          <w:rFonts w:ascii="Arial" w:eastAsia="Times New Roman" w:hAnsi="Arial" w:cs="Arial"/>
          <w:sz w:val="20"/>
          <w:szCs w:val="20"/>
          <w:lang w:val="es-MX" w:eastAsia="es-ES"/>
        </w:rPr>
        <w:t xml:space="preserve"> </w:t>
      </w:r>
      <w:r w:rsidR="00A47912" w:rsidRPr="00B56196">
        <w:rPr>
          <w:rFonts w:ascii="Arial" w:eastAsia="Times New Roman" w:hAnsi="Arial" w:cs="Arial"/>
          <w:sz w:val="20"/>
          <w:szCs w:val="20"/>
          <w:lang w:val="es-MX" w:eastAsia="es-ES"/>
        </w:rPr>
        <w:t>en inciso 4</w:t>
      </w:r>
      <w:r w:rsidRPr="00B56196">
        <w:rPr>
          <w:rFonts w:ascii="Arial" w:eastAsia="Times New Roman" w:hAnsi="Arial" w:cs="Arial"/>
          <w:sz w:val="20"/>
          <w:szCs w:val="20"/>
          <w:lang w:val="es-MX" w:eastAsia="es-ES"/>
        </w:rPr>
        <w:t xml:space="preserve"> del numeral</w:t>
      </w:r>
      <w:r w:rsidR="002C39E0" w:rsidRPr="00B56196">
        <w:rPr>
          <w:rFonts w:ascii="Arial" w:eastAsia="Times New Roman" w:hAnsi="Arial" w:cs="Arial"/>
          <w:sz w:val="20"/>
          <w:szCs w:val="20"/>
          <w:lang w:val="es-MX" w:eastAsia="es-ES"/>
        </w:rPr>
        <w:t xml:space="preserve"> </w:t>
      </w:r>
      <w:r w:rsidR="008A19CC" w:rsidRPr="00B56196">
        <w:rPr>
          <w:rFonts w:ascii="Arial" w:eastAsia="Times New Roman" w:hAnsi="Arial" w:cs="Arial"/>
          <w:sz w:val="20"/>
          <w:szCs w:val="20"/>
          <w:lang w:val="es-MX" w:eastAsia="es-ES"/>
        </w:rPr>
        <w:t>4.5.3</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 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Convocatoria.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Además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 verificará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se 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original,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impreso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papel</w:t>
      </w:r>
      <w:r w:rsidR="002C39E0"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lastRenderedPageBreak/>
        <w:t>membretado,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idioma</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español,</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contenga</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tachaduras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ni</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enmendaduras,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esté</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firmado autógrafamente por la persona facultada para ello y se encuentre foliado.</w:t>
      </w:r>
    </w:p>
    <w:p w14:paraId="27274B15" w14:textId="77777777" w:rsidR="008A19CC" w:rsidRPr="00B56196" w:rsidRDefault="008A19CC" w:rsidP="008A19CC">
      <w:pPr>
        <w:widowControl/>
        <w:spacing w:after="0" w:line="240" w:lineRule="auto"/>
        <w:jc w:val="both"/>
        <w:rPr>
          <w:rFonts w:ascii="Arial" w:eastAsia="Times New Roman" w:hAnsi="Arial" w:cs="Arial"/>
          <w:sz w:val="20"/>
          <w:szCs w:val="20"/>
          <w:lang w:val="es-MX" w:eastAsia="es-ES"/>
        </w:rPr>
      </w:pPr>
    </w:p>
    <w:p w14:paraId="44625C88"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confirmará que la presentación de la copia simple por ambos lados de la identificación oficial vigente de la persona autorizada para suscribir propuestas (pasaporte, cédula profesional o credencial de elector), se encuentre foliada.</w:t>
      </w:r>
    </w:p>
    <w:p w14:paraId="4CB4EAB1" w14:textId="77777777" w:rsidR="008A19CC" w:rsidRPr="00B56196" w:rsidRDefault="008A19CC" w:rsidP="008A19CC">
      <w:pPr>
        <w:widowControl/>
        <w:spacing w:after="0" w:line="240" w:lineRule="auto"/>
        <w:jc w:val="both"/>
        <w:rPr>
          <w:rFonts w:ascii="Arial" w:eastAsia="Times New Roman" w:hAnsi="Arial" w:cs="Arial"/>
          <w:sz w:val="20"/>
          <w:szCs w:val="20"/>
          <w:lang w:val="es-MX" w:eastAsia="es-ES"/>
        </w:rPr>
      </w:pPr>
    </w:p>
    <w:p w14:paraId="4F39CFE8"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verificará que la carta de aceptación expresa del contenido de la presente Convocatoria y sus anexos, así como de las precisiones que surjan de la junta de aclaraciones se presente en original, impresa en papel membretado,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escrita</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idioma</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español,</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contenga</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tachaduras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ni</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enmendaduras,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esté</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firmada autógrafamente por la persona facultada para ello y se encuentre foliada.</w:t>
      </w:r>
    </w:p>
    <w:p w14:paraId="4F2B6BAC" w14:textId="77777777" w:rsidR="008A19CC" w:rsidRPr="00B56196" w:rsidRDefault="008A19CC" w:rsidP="008A19CC">
      <w:pPr>
        <w:widowControl/>
        <w:spacing w:after="0" w:line="240" w:lineRule="auto"/>
        <w:jc w:val="both"/>
        <w:rPr>
          <w:rFonts w:ascii="Arial" w:eastAsia="Times New Roman" w:hAnsi="Arial" w:cs="Arial"/>
          <w:sz w:val="20"/>
          <w:szCs w:val="20"/>
          <w:lang w:val="es-MX" w:eastAsia="es-ES"/>
        </w:rPr>
      </w:pPr>
    </w:p>
    <w:p w14:paraId="100D846D"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comprobará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declaración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encontrarse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alguno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supuestos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establecidos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los artículos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50</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60</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penúltimo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párrafo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Ley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Adquisiciones,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Arrendamientos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Servicios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Sector Público se presente en original, impresa en papel membretado, escrita en idioma español, no contenga tachaduras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ni</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enmendaduras,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esté</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firmada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autógrafamente</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persona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facultada</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ello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 encuentre foliada.</w:t>
      </w:r>
    </w:p>
    <w:p w14:paraId="7271F8F6" w14:textId="77777777" w:rsidR="008A19CC" w:rsidRPr="00B56196" w:rsidRDefault="008A19CC" w:rsidP="008A19CC">
      <w:pPr>
        <w:widowControl/>
        <w:spacing w:after="0" w:line="240" w:lineRule="auto"/>
        <w:jc w:val="both"/>
        <w:rPr>
          <w:rFonts w:ascii="Arial" w:eastAsia="Times New Roman" w:hAnsi="Arial" w:cs="Arial"/>
          <w:sz w:val="20"/>
          <w:szCs w:val="20"/>
          <w:lang w:val="es-MX" w:eastAsia="es-ES"/>
        </w:rPr>
      </w:pPr>
    </w:p>
    <w:p w14:paraId="32A1CCE9"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confirmará que se presente la copia simple de la cédula de identificación fiscal expedida por la Secretaría de Hacienda y Crédito Público y que ésta se encuentre foliada.</w:t>
      </w:r>
    </w:p>
    <w:p w14:paraId="770E57D1" w14:textId="77777777" w:rsidR="002B49D0" w:rsidRPr="00B56196" w:rsidRDefault="002B49D0" w:rsidP="002B49D0">
      <w:pPr>
        <w:pStyle w:val="Prrafodelista"/>
        <w:rPr>
          <w:rFonts w:ascii="Arial" w:eastAsia="Times New Roman" w:hAnsi="Arial" w:cs="Arial"/>
          <w:sz w:val="20"/>
          <w:szCs w:val="20"/>
          <w:lang w:val="es-MX" w:eastAsia="es-ES"/>
        </w:rPr>
      </w:pPr>
    </w:p>
    <w:p w14:paraId="28B83910" w14:textId="77777777" w:rsidR="00447DD8"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verificará que la declaración de integridad se presente en original, impresa en papel membretado, escrita en idioma español, no contenga tachaduras ni enmendaduras, esté firmada autógrafamente por la persona facultada para ello y se encuentre foliada.</w:t>
      </w:r>
    </w:p>
    <w:p w14:paraId="489690C8" w14:textId="77777777" w:rsidR="008A19CC" w:rsidRPr="00B56196" w:rsidRDefault="008A19CC" w:rsidP="008A19CC">
      <w:pPr>
        <w:widowControl/>
        <w:spacing w:after="0" w:line="240" w:lineRule="auto"/>
        <w:jc w:val="both"/>
        <w:rPr>
          <w:rFonts w:ascii="Arial" w:eastAsia="Times New Roman" w:hAnsi="Arial" w:cs="Arial"/>
          <w:sz w:val="20"/>
          <w:szCs w:val="20"/>
          <w:lang w:val="es-MX" w:eastAsia="es-ES"/>
        </w:rPr>
      </w:pPr>
    </w:p>
    <w:p w14:paraId="6E10626B" w14:textId="3E71E66A" w:rsidR="0085519B" w:rsidRPr="00B56196" w:rsidRDefault="00696096" w:rsidP="00447DD8">
      <w:pPr>
        <w:pStyle w:val="Prrafodelista"/>
        <w:widowControl/>
        <w:numPr>
          <w:ilvl w:val="0"/>
          <w:numId w:val="25"/>
        </w:numPr>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comprobará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el escrito en el que señale su dirección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correo electrónico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 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original, impreso en papel membretado,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 en idioma español, no contenga tachaduras ni enmendaduras,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esté firmado autógrafamente por la persona facultada para ello y se encuentre foliado.</w:t>
      </w:r>
    </w:p>
    <w:p w14:paraId="059C8E9F" w14:textId="77777777" w:rsidR="0085519B" w:rsidRPr="00B56196" w:rsidRDefault="0085519B" w:rsidP="004520E7">
      <w:pPr>
        <w:spacing w:before="10" w:after="0" w:line="240" w:lineRule="auto"/>
        <w:rPr>
          <w:rFonts w:ascii="Arial" w:hAnsi="Arial" w:cs="Arial"/>
          <w:sz w:val="20"/>
          <w:szCs w:val="20"/>
          <w:lang w:val="es-MX"/>
        </w:rPr>
      </w:pPr>
    </w:p>
    <w:p w14:paraId="62182507" w14:textId="77777777" w:rsidR="0085519B" w:rsidRPr="00B56196" w:rsidRDefault="00696096" w:rsidP="004520E7">
      <w:pPr>
        <w:widowControl/>
        <w:tabs>
          <w:tab w:val="num" w:pos="277"/>
          <w:tab w:val="num" w:pos="6031"/>
        </w:tabs>
        <w:spacing w:after="0" w:line="240" w:lineRule="auto"/>
        <w:ind w:left="277"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13. Se verificará que se presente el escrito en el que se precise el procedimiento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atención de siniestros, así como sus tiempos de respuesta.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Asimismo se verificará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dicho escrito se 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original, impreso en papel membretado,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 en idioma español, no contenga tachaduras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ni enmendaduras,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esté firmado autógrafamente por la persona facultada para ello y se encuentre foliado.</w:t>
      </w:r>
    </w:p>
    <w:p w14:paraId="53517162" w14:textId="77777777" w:rsidR="0085519B" w:rsidRPr="00B56196" w:rsidRDefault="0085519B" w:rsidP="004520E7">
      <w:pPr>
        <w:spacing w:before="10" w:after="0" w:line="240" w:lineRule="auto"/>
        <w:rPr>
          <w:rFonts w:ascii="Arial" w:hAnsi="Arial" w:cs="Arial"/>
          <w:sz w:val="20"/>
          <w:szCs w:val="20"/>
          <w:lang w:val="es-MX"/>
        </w:rPr>
      </w:pPr>
    </w:p>
    <w:p w14:paraId="76778F65" w14:textId="77777777" w:rsidR="0085519B" w:rsidRPr="00B56196" w:rsidRDefault="00696096" w:rsidP="004520E7">
      <w:pPr>
        <w:widowControl/>
        <w:tabs>
          <w:tab w:val="num" w:pos="277"/>
          <w:tab w:val="num" w:pos="6031"/>
        </w:tabs>
        <w:spacing w:after="0" w:line="240" w:lineRule="auto"/>
        <w:ind w:left="277"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14. Se verificará que se presente el escrito en el que señale que cuenta con representación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local para atender las solicitudes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siniestros.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Asimismo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 verificará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dicho 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 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original,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impreso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papel membretado, escrito en idioma español, no contenga tachaduras ni enmendaduras, esté firmado autógrafamente por la persona facultada para ello y se encuentre foliado.</w:t>
      </w:r>
    </w:p>
    <w:p w14:paraId="63C50AE1" w14:textId="77777777" w:rsidR="0085519B" w:rsidRPr="00B56196" w:rsidRDefault="0085519B" w:rsidP="004520E7">
      <w:pPr>
        <w:spacing w:before="10" w:after="0" w:line="240" w:lineRule="auto"/>
        <w:rPr>
          <w:rFonts w:ascii="Arial" w:hAnsi="Arial" w:cs="Arial"/>
          <w:sz w:val="20"/>
          <w:szCs w:val="20"/>
          <w:lang w:val="es-MX"/>
        </w:rPr>
      </w:pPr>
    </w:p>
    <w:p w14:paraId="193F36E0" w14:textId="77777777" w:rsidR="0085519B" w:rsidRPr="00B56196" w:rsidRDefault="00696096" w:rsidP="004520E7">
      <w:pPr>
        <w:widowControl/>
        <w:tabs>
          <w:tab w:val="num" w:pos="277"/>
          <w:tab w:val="num" w:pos="6031"/>
        </w:tabs>
        <w:spacing w:after="0" w:line="240" w:lineRule="auto"/>
        <w:ind w:left="277"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15. Se verificará que se presente la carta bajo protesta de decir verdad de que la compañía aseguradora no se encuentra intervenida en ninguna forma por parte de la Comisión Nacional de Seguros y Fianzas. Asimismo 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verificará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dicha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carta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original,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impresa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papel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membretado,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escrito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idioma español, no contenga tachaduras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ni enmendaduras,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esté firmado autógrafamente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 la persona facultada para ello y se encuentre foliado.</w:t>
      </w:r>
    </w:p>
    <w:p w14:paraId="292900C0" w14:textId="77777777" w:rsidR="0085519B" w:rsidRPr="00B56196" w:rsidRDefault="0085519B" w:rsidP="004520E7">
      <w:pPr>
        <w:widowControl/>
        <w:tabs>
          <w:tab w:val="num" w:pos="277"/>
          <w:tab w:val="num" w:pos="6031"/>
        </w:tabs>
        <w:spacing w:after="0" w:line="240" w:lineRule="auto"/>
        <w:ind w:left="277" w:hanging="360"/>
        <w:jc w:val="both"/>
        <w:rPr>
          <w:rFonts w:ascii="Arial" w:eastAsia="Times New Roman" w:hAnsi="Arial" w:cs="Arial"/>
          <w:sz w:val="20"/>
          <w:szCs w:val="20"/>
          <w:lang w:val="es-MX" w:eastAsia="es-ES"/>
        </w:rPr>
      </w:pPr>
    </w:p>
    <w:p w14:paraId="42DA4BFE" w14:textId="77777777" w:rsidR="0061143E" w:rsidRPr="00B56196" w:rsidRDefault="00696096" w:rsidP="0061143E">
      <w:pPr>
        <w:widowControl/>
        <w:tabs>
          <w:tab w:val="num" w:pos="277"/>
          <w:tab w:val="num" w:pos="6031"/>
        </w:tabs>
        <w:spacing w:after="0" w:line="240" w:lineRule="auto"/>
        <w:ind w:left="277"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16. Se verificará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se presente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 copia del oficio de autorización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expedido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 la Secretaría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Hacienda y</w:t>
      </w:r>
      <w:r w:rsidR="002C39E0"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Crédito Público para ejercer como compañía aseguradora y que ésta se encuentre foliada.</w:t>
      </w:r>
      <w:r w:rsidR="0061143E" w:rsidRPr="00B56196">
        <w:rPr>
          <w:rFonts w:ascii="Arial" w:eastAsia="Times New Roman" w:hAnsi="Arial" w:cs="Arial"/>
          <w:sz w:val="20"/>
          <w:szCs w:val="20"/>
          <w:lang w:val="es-MX" w:eastAsia="es-ES"/>
        </w:rPr>
        <w:t xml:space="preserve"> </w:t>
      </w:r>
    </w:p>
    <w:p w14:paraId="3F9F998A" w14:textId="77777777" w:rsidR="0061143E" w:rsidRPr="00B56196" w:rsidRDefault="0061143E" w:rsidP="0061143E">
      <w:pPr>
        <w:widowControl/>
        <w:tabs>
          <w:tab w:val="num" w:pos="277"/>
          <w:tab w:val="num" w:pos="6031"/>
        </w:tabs>
        <w:spacing w:after="0" w:line="240" w:lineRule="auto"/>
        <w:ind w:left="277" w:hanging="360"/>
        <w:jc w:val="both"/>
        <w:rPr>
          <w:rFonts w:ascii="Arial" w:eastAsia="Times New Roman" w:hAnsi="Arial" w:cs="Arial"/>
          <w:sz w:val="20"/>
          <w:szCs w:val="20"/>
          <w:lang w:val="es-MX" w:eastAsia="es-ES"/>
        </w:rPr>
      </w:pPr>
    </w:p>
    <w:p w14:paraId="44365578" w14:textId="77777777" w:rsidR="0061143E" w:rsidRPr="00B56196" w:rsidRDefault="0061143E" w:rsidP="0061143E">
      <w:pPr>
        <w:widowControl/>
        <w:tabs>
          <w:tab w:val="num" w:pos="277"/>
          <w:tab w:val="num" w:pos="6031"/>
        </w:tabs>
        <w:spacing w:after="0" w:line="240" w:lineRule="auto"/>
        <w:ind w:left="277"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17. En caso de Proposición Conjunta se verificará la presentación del Convenio respectivo.</w:t>
      </w:r>
    </w:p>
    <w:p w14:paraId="20BFE1D5" w14:textId="77777777" w:rsidR="0061143E" w:rsidRPr="00B56196" w:rsidRDefault="0061143E" w:rsidP="0061143E">
      <w:pPr>
        <w:widowControl/>
        <w:tabs>
          <w:tab w:val="num" w:pos="277"/>
          <w:tab w:val="num" w:pos="6031"/>
        </w:tabs>
        <w:spacing w:after="0" w:line="240" w:lineRule="auto"/>
        <w:ind w:left="277" w:hanging="360"/>
        <w:jc w:val="both"/>
        <w:rPr>
          <w:rFonts w:ascii="Arial" w:eastAsia="Times New Roman" w:hAnsi="Arial" w:cs="Arial"/>
          <w:sz w:val="20"/>
          <w:szCs w:val="20"/>
          <w:lang w:val="es-MX" w:eastAsia="es-ES"/>
        </w:rPr>
      </w:pPr>
    </w:p>
    <w:p w14:paraId="24CF8236" w14:textId="7C47716E" w:rsidR="0061143E" w:rsidRPr="00B56196" w:rsidRDefault="0061143E" w:rsidP="0061143E">
      <w:pPr>
        <w:widowControl/>
        <w:tabs>
          <w:tab w:val="num" w:pos="277"/>
          <w:tab w:val="num" w:pos="6031"/>
        </w:tabs>
        <w:spacing w:after="0" w:line="240" w:lineRule="auto"/>
        <w:ind w:left="277"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18. </w:t>
      </w:r>
      <w:r w:rsidR="00A47912" w:rsidRPr="00B56196">
        <w:rPr>
          <w:rFonts w:ascii="Arial" w:eastAsia="Times New Roman" w:hAnsi="Arial" w:cs="Arial"/>
          <w:sz w:val="20"/>
          <w:szCs w:val="20"/>
          <w:lang w:val="es-MX" w:eastAsia="es-ES"/>
        </w:rPr>
        <w:t>Se verificará que se presente el proyecto de póliza: misma que deberán incluir las condiciones generales y particulares de todas las coberturas solicitadas.</w:t>
      </w:r>
    </w:p>
    <w:p w14:paraId="3AEAE4E8" w14:textId="77777777" w:rsidR="0085519B" w:rsidRPr="00B56196" w:rsidRDefault="0085519B" w:rsidP="004520E7">
      <w:pPr>
        <w:spacing w:before="15" w:after="0" w:line="240" w:lineRule="auto"/>
        <w:rPr>
          <w:rFonts w:ascii="Arial" w:hAnsi="Arial" w:cs="Arial"/>
          <w:sz w:val="20"/>
          <w:szCs w:val="20"/>
          <w:lang w:val="es-MX"/>
        </w:rPr>
      </w:pPr>
    </w:p>
    <w:p w14:paraId="605C58A5"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lastRenderedPageBreak/>
        <w:t>El resultado de la evaluación será dado a conocer mediante un dictamen, que servirá como fundamento para el fallo,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dicho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dictamen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hará</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constar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análisis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proposiciones,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tanto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admitidas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como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 desechadas.</w:t>
      </w:r>
    </w:p>
    <w:p w14:paraId="6B79E98C" w14:textId="3E0C07FB" w:rsidR="00457D87" w:rsidRPr="00B56196" w:rsidRDefault="00457D87" w:rsidP="004520E7">
      <w:pPr>
        <w:widowControl/>
        <w:tabs>
          <w:tab w:val="num" w:pos="-371"/>
          <w:tab w:val="num" w:pos="300"/>
          <w:tab w:val="num" w:pos="360"/>
        </w:tabs>
        <w:spacing w:after="0" w:line="240" w:lineRule="auto"/>
        <w:jc w:val="both"/>
        <w:rPr>
          <w:rFonts w:ascii="Arial" w:eastAsia="Times New Roman" w:hAnsi="Arial" w:cs="Arial"/>
          <w:b/>
          <w:bCs/>
          <w:sz w:val="20"/>
          <w:szCs w:val="20"/>
          <w:lang w:val="es-MX" w:eastAsia="es-ES"/>
        </w:rPr>
      </w:pPr>
    </w:p>
    <w:p w14:paraId="3F018384"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6.</w:t>
      </w:r>
      <w:r w:rsidR="00DF2D89" w:rsidRPr="00B56196">
        <w:rPr>
          <w:rFonts w:ascii="Arial" w:eastAsia="Times New Roman" w:hAnsi="Arial" w:cs="Arial"/>
          <w:b/>
          <w:bCs/>
          <w:sz w:val="20"/>
          <w:szCs w:val="20"/>
          <w:lang w:val="es-MX" w:eastAsia="es-ES"/>
        </w:rPr>
        <w:t xml:space="preserve"> </w:t>
      </w:r>
      <w:r w:rsidRPr="00B56196">
        <w:rPr>
          <w:rFonts w:ascii="Arial" w:eastAsia="Times New Roman" w:hAnsi="Arial" w:cs="Arial"/>
          <w:b/>
          <w:bCs/>
          <w:sz w:val="20"/>
          <w:szCs w:val="20"/>
          <w:lang w:val="es-MX" w:eastAsia="es-ES"/>
        </w:rPr>
        <w:t>Documentos que</w:t>
      </w:r>
      <w:r w:rsidR="006D79B3" w:rsidRPr="00B56196">
        <w:rPr>
          <w:rFonts w:ascii="Arial" w:eastAsia="Times New Roman" w:hAnsi="Arial" w:cs="Arial"/>
          <w:b/>
          <w:bCs/>
          <w:sz w:val="20"/>
          <w:szCs w:val="20"/>
          <w:lang w:val="es-MX" w:eastAsia="es-ES"/>
        </w:rPr>
        <w:t xml:space="preserve"> </w:t>
      </w:r>
      <w:r w:rsidRPr="00B56196">
        <w:rPr>
          <w:rFonts w:ascii="Arial" w:eastAsia="Times New Roman" w:hAnsi="Arial" w:cs="Arial"/>
          <w:b/>
          <w:bCs/>
          <w:sz w:val="20"/>
          <w:szCs w:val="20"/>
          <w:lang w:val="es-MX" w:eastAsia="es-ES"/>
        </w:rPr>
        <w:t>deben presentar los licitantes.</w:t>
      </w:r>
    </w:p>
    <w:p w14:paraId="381F28E8" w14:textId="77777777" w:rsidR="0085519B" w:rsidRPr="00B56196" w:rsidRDefault="0085519B" w:rsidP="004520E7">
      <w:pPr>
        <w:spacing w:before="15" w:after="0" w:line="240" w:lineRule="auto"/>
        <w:rPr>
          <w:rFonts w:ascii="Arial" w:hAnsi="Arial" w:cs="Arial"/>
          <w:sz w:val="20"/>
          <w:szCs w:val="20"/>
          <w:lang w:val="es-MX"/>
        </w:rPr>
      </w:pPr>
    </w:p>
    <w:p w14:paraId="1E7130D6" w14:textId="77777777" w:rsidR="0085519B" w:rsidRPr="00B56196" w:rsidRDefault="00696096" w:rsidP="008B5F8A">
      <w:pPr>
        <w:pStyle w:val="Texto"/>
        <w:spacing w:after="0" w:line="240" w:lineRule="auto"/>
        <w:ind w:firstLine="0"/>
        <w:rPr>
          <w:rFonts w:cs="Arial"/>
          <w:sz w:val="20"/>
          <w:lang w:val="es-MX"/>
        </w:rPr>
      </w:pPr>
      <w:r w:rsidRPr="00B56196">
        <w:rPr>
          <w:rFonts w:cs="Arial"/>
          <w:sz w:val="20"/>
          <w:lang w:val="es-MX"/>
        </w:rPr>
        <w:t>6.1.- Proposición técnica.</w:t>
      </w:r>
    </w:p>
    <w:p w14:paraId="776B5270" w14:textId="77777777" w:rsidR="0085519B" w:rsidRPr="00B56196" w:rsidRDefault="0085519B" w:rsidP="008B5F8A">
      <w:pPr>
        <w:spacing w:before="15" w:after="0" w:line="240" w:lineRule="auto"/>
        <w:rPr>
          <w:rFonts w:ascii="Arial" w:hAnsi="Arial" w:cs="Arial"/>
          <w:sz w:val="20"/>
          <w:szCs w:val="20"/>
          <w:lang w:val="es-MX"/>
        </w:rPr>
      </w:pPr>
    </w:p>
    <w:p w14:paraId="6B468494" w14:textId="77777777" w:rsidR="0085519B" w:rsidRPr="00B56196" w:rsidRDefault="00696096" w:rsidP="008B5F8A">
      <w:pPr>
        <w:pStyle w:val="Texto"/>
        <w:spacing w:after="0" w:line="240" w:lineRule="auto"/>
        <w:ind w:firstLine="0"/>
        <w:rPr>
          <w:rFonts w:cs="Arial"/>
          <w:sz w:val="20"/>
          <w:lang w:val="es-MX"/>
        </w:rPr>
      </w:pPr>
      <w:r w:rsidRPr="00B56196">
        <w:rPr>
          <w:rFonts w:cs="Arial"/>
          <w:sz w:val="20"/>
          <w:lang w:val="es-MX"/>
        </w:rPr>
        <w:t>6.2.- Proposición económica.</w:t>
      </w:r>
    </w:p>
    <w:p w14:paraId="0B58FF34" w14:textId="77777777" w:rsidR="0085519B" w:rsidRPr="00B56196" w:rsidRDefault="0085519B" w:rsidP="008B5F8A">
      <w:pPr>
        <w:spacing w:before="15" w:after="0" w:line="240" w:lineRule="auto"/>
        <w:rPr>
          <w:rFonts w:ascii="Arial" w:hAnsi="Arial" w:cs="Arial"/>
          <w:sz w:val="20"/>
          <w:szCs w:val="20"/>
          <w:lang w:val="es-MX"/>
        </w:rPr>
      </w:pPr>
    </w:p>
    <w:p w14:paraId="704334D8" w14:textId="77777777" w:rsidR="0085519B" w:rsidRPr="00B56196" w:rsidRDefault="00696096" w:rsidP="008B5F8A">
      <w:pPr>
        <w:pStyle w:val="Texto"/>
        <w:spacing w:after="0" w:line="240" w:lineRule="auto"/>
        <w:ind w:firstLine="0"/>
        <w:rPr>
          <w:rFonts w:cs="Arial"/>
          <w:sz w:val="20"/>
          <w:lang w:val="es-MX"/>
        </w:rPr>
      </w:pPr>
      <w:r w:rsidRPr="00B56196">
        <w:rPr>
          <w:rFonts w:cs="Arial"/>
          <w:sz w:val="20"/>
          <w:lang w:val="es-MX"/>
        </w:rPr>
        <w:t>6.3.-</w:t>
      </w:r>
      <w:r w:rsidR="006D79B3" w:rsidRPr="00B56196">
        <w:rPr>
          <w:rFonts w:cs="Arial"/>
          <w:sz w:val="20"/>
          <w:lang w:val="es-MX"/>
        </w:rPr>
        <w:t xml:space="preserve"> </w:t>
      </w:r>
      <w:r w:rsidRPr="00B56196">
        <w:rPr>
          <w:rFonts w:cs="Arial"/>
          <w:sz w:val="20"/>
          <w:lang w:val="es-MX"/>
        </w:rPr>
        <w:t>Escrito</w:t>
      </w:r>
      <w:r w:rsidR="00DF2D89" w:rsidRPr="00B56196">
        <w:rPr>
          <w:rFonts w:cs="Arial"/>
          <w:sz w:val="20"/>
          <w:lang w:val="es-MX"/>
        </w:rPr>
        <w:t xml:space="preserve"> </w:t>
      </w:r>
      <w:r w:rsidRPr="00B56196">
        <w:rPr>
          <w:rFonts w:cs="Arial"/>
          <w:sz w:val="20"/>
          <w:lang w:val="es-MX"/>
        </w:rPr>
        <w:t>en</w:t>
      </w:r>
      <w:r w:rsidR="006D79B3" w:rsidRPr="00B56196">
        <w:rPr>
          <w:rFonts w:cs="Arial"/>
          <w:sz w:val="20"/>
          <w:lang w:val="es-MX"/>
        </w:rPr>
        <w:t xml:space="preserve"> </w:t>
      </w:r>
      <w:r w:rsidRPr="00B56196">
        <w:rPr>
          <w:rFonts w:cs="Arial"/>
          <w:sz w:val="20"/>
          <w:lang w:val="es-MX"/>
        </w:rPr>
        <w:t>el</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manifieste</w:t>
      </w:r>
      <w:r w:rsidR="00DF2D89"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en</w:t>
      </w:r>
      <w:r w:rsidR="006D79B3" w:rsidRPr="00B56196">
        <w:rPr>
          <w:rFonts w:cs="Arial"/>
          <w:sz w:val="20"/>
          <w:lang w:val="es-MX"/>
        </w:rPr>
        <w:t xml:space="preserve"> </w:t>
      </w:r>
      <w:r w:rsidRPr="00B56196">
        <w:rPr>
          <w:rFonts w:cs="Arial"/>
          <w:sz w:val="20"/>
          <w:lang w:val="es-MX"/>
        </w:rPr>
        <w:t>caso</w:t>
      </w:r>
      <w:r w:rsidR="00DF2D89"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resultar</w:t>
      </w:r>
      <w:r w:rsidR="00DF2D89" w:rsidRPr="00B56196">
        <w:rPr>
          <w:rFonts w:cs="Arial"/>
          <w:sz w:val="20"/>
          <w:lang w:val="es-MX"/>
        </w:rPr>
        <w:t xml:space="preserve"> </w:t>
      </w:r>
      <w:r w:rsidRPr="00B56196">
        <w:rPr>
          <w:rFonts w:cs="Arial"/>
          <w:sz w:val="20"/>
          <w:lang w:val="es-MX"/>
        </w:rPr>
        <w:t>adjudicado</w:t>
      </w:r>
      <w:r w:rsidR="00DF2D89" w:rsidRPr="00B56196">
        <w:rPr>
          <w:rFonts w:cs="Arial"/>
          <w:sz w:val="20"/>
          <w:lang w:val="es-MX"/>
        </w:rPr>
        <w:t xml:space="preserve"> </w:t>
      </w:r>
      <w:r w:rsidRPr="00B56196">
        <w:rPr>
          <w:rFonts w:cs="Arial"/>
          <w:sz w:val="20"/>
          <w:lang w:val="es-MX"/>
        </w:rPr>
        <w:t>quedará</w:t>
      </w:r>
      <w:r w:rsidR="00DF2D89" w:rsidRPr="00B56196">
        <w:rPr>
          <w:rFonts w:cs="Arial"/>
          <w:sz w:val="20"/>
          <w:lang w:val="es-MX"/>
        </w:rPr>
        <w:t xml:space="preserve"> </w:t>
      </w:r>
      <w:r w:rsidRPr="00B56196">
        <w:rPr>
          <w:rFonts w:cs="Arial"/>
          <w:sz w:val="20"/>
          <w:lang w:val="es-MX"/>
        </w:rPr>
        <w:t>obligado</w:t>
      </w:r>
      <w:r w:rsidR="00DF2D89" w:rsidRPr="00B56196">
        <w:rPr>
          <w:rFonts w:cs="Arial"/>
          <w:sz w:val="20"/>
          <w:lang w:val="es-MX"/>
        </w:rPr>
        <w:t xml:space="preserve"> </w:t>
      </w:r>
      <w:r w:rsidRPr="00B56196">
        <w:rPr>
          <w:rFonts w:cs="Arial"/>
          <w:sz w:val="20"/>
          <w:lang w:val="es-MX"/>
        </w:rPr>
        <w:t>a</w:t>
      </w:r>
      <w:r w:rsidR="006D79B3" w:rsidRPr="00B56196">
        <w:rPr>
          <w:rFonts w:cs="Arial"/>
          <w:sz w:val="20"/>
          <w:lang w:val="es-MX"/>
        </w:rPr>
        <w:t xml:space="preserve"> </w:t>
      </w:r>
      <w:r w:rsidRPr="00B56196">
        <w:rPr>
          <w:rFonts w:cs="Arial"/>
          <w:sz w:val="20"/>
          <w:lang w:val="es-MX"/>
        </w:rPr>
        <w:t>pagar directamente o a través de reembolso las cantidades en dinero que correspondan al verificarse alguna eventualidad prevista en la póliza de seguros de gastos médicos mayores y de vida institucional.</w:t>
      </w:r>
    </w:p>
    <w:p w14:paraId="5D4F4332" w14:textId="77777777" w:rsidR="0085519B" w:rsidRPr="00B56196" w:rsidRDefault="0085519B" w:rsidP="008B5F8A">
      <w:pPr>
        <w:pStyle w:val="Texto"/>
        <w:spacing w:after="0" w:line="240" w:lineRule="auto"/>
        <w:ind w:firstLine="0"/>
        <w:rPr>
          <w:rFonts w:cs="Arial"/>
          <w:sz w:val="20"/>
          <w:lang w:val="es-MX"/>
        </w:rPr>
      </w:pPr>
    </w:p>
    <w:p w14:paraId="44D1B167" w14:textId="77777777" w:rsidR="0085519B" w:rsidRPr="00B56196" w:rsidRDefault="00696096" w:rsidP="008B5F8A">
      <w:pPr>
        <w:pStyle w:val="Texto"/>
        <w:spacing w:after="0" w:line="240" w:lineRule="auto"/>
        <w:ind w:firstLine="0"/>
        <w:rPr>
          <w:rFonts w:cs="Arial"/>
          <w:sz w:val="20"/>
          <w:lang w:val="es-MX"/>
        </w:rPr>
      </w:pPr>
      <w:r w:rsidRPr="00B56196">
        <w:rPr>
          <w:rFonts w:cs="Arial"/>
          <w:sz w:val="20"/>
          <w:lang w:val="es-MX"/>
        </w:rPr>
        <w:t>6.4.- Escrito en el que manifieste que el domicilio consignado en sus propuestas técnica y económica, será el</w:t>
      </w:r>
      <w:r w:rsidR="006D79B3" w:rsidRPr="00B56196">
        <w:rPr>
          <w:rFonts w:cs="Arial"/>
          <w:sz w:val="20"/>
          <w:lang w:val="es-MX"/>
        </w:rPr>
        <w:t xml:space="preserve"> </w:t>
      </w:r>
      <w:r w:rsidRPr="00B56196">
        <w:rPr>
          <w:rFonts w:cs="Arial"/>
          <w:sz w:val="20"/>
          <w:lang w:val="es-MX"/>
        </w:rPr>
        <w:t>lugar</w:t>
      </w:r>
      <w:r w:rsidR="006D79B3" w:rsidRPr="00B56196">
        <w:rPr>
          <w:rFonts w:cs="Arial"/>
          <w:sz w:val="20"/>
          <w:lang w:val="es-MX"/>
        </w:rPr>
        <w:t xml:space="preserve"> </w:t>
      </w:r>
      <w:r w:rsidRPr="00B56196">
        <w:rPr>
          <w:rFonts w:cs="Arial"/>
          <w:sz w:val="20"/>
          <w:lang w:val="es-MX"/>
        </w:rPr>
        <w:t>donde</w:t>
      </w:r>
      <w:r w:rsidR="006D79B3" w:rsidRPr="00B56196">
        <w:rPr>
          <w:rFonts w:cs="Arial"/>
          <w:sz w:val="20"/>
          <w:lang w:val="es-MX"/>
        </w:rPr>
        <w:t xml:space="preserve"> </w:t>
      </w:r>
      <w:r w:rsidRPr="00B56196">
        <w:rPr>
          <w:rFonts w:cs="Arial"/>
          <w:sz w:val="20"/>
          <w:lang w:val="es-MX"/>
        </w:rPr>
        <w:t>el</w:t>
      </w:r>
      <w:r w:rsidR="006D79B3" w:rsidRPr="00B56196">
        <w:rPr>
          <w:rFonts w:cs="Arial"/>
          <w:sz w:val="20"/>
          <w:lang w:val="es-MX"/>
        </w:rPr>
        <w:t xml:space="preserve"> </w:t>
      </w:r>
      <w:r w:rsidRPr="00B56196">
        <w:rPr>
          <w:rFonts w:cs="Arial"/>
          <w:sz w:val="20"/>
          <w:lang w:val="es-MX"/>
        </w:rPr>
        <w:t>licitante</w:t>
      </w:r>
      <w:r w:rsidR="006D79B3" w:rsidRPr="00B56196">
        <w:rPr>
          <w:rFonts w:cs="Arial"/>
          <w:sz w:val="20"/>
          <w:lang w:val="es-MX"/>
        </w:rPr>
        <w:t xml:space="preserve"> </w:t>
      </w:r>
      <w:r w:rsidRPr="00B56196">
        <w:rPr>
          <w:rFonts w:cs="Arial"/>
          <w:sz w:val="20"/>
          <w:lang w:val="es-MX"/>
        </w:rPr>
        <w:t>recibirá</w:t>
      </w:r>
      <w:r w:rsidR="006D79B3" w:rsidRPr="00B56196">
        <w:rPr>
          <w:rFonts w:cs="Arial"/>
          <w:sz w:val="20"/>
          <w:lang w:val="es-MX"/>
        </w:rPr>
        <w:t xml:space="preserve"> </w:t>
      </w:r>
      <w:r w:rsidRPr="00B56196">
        <w:rPr>
          <w:rFonts w:cs="Arial"/>
          <w:sz w:val="20"/>
          <w:lang w:val="es-MX"/>
        </w:rPr>
        <w:t>toda</w:t>
      </w:r>
      <w:r w:rsidR="006D79B3" w:rsidRPr="00B56196">
        <w:rPr>
          <w:rFonts w:cs="Arial"/>
          <w:sz w:val="20"/>
          <w:lang w:val="es-MX"/>
        </w:rPr>
        <w:t xml:space="preserve"> </w:t>
      </w:r>
      <w:r w:rsidRPr="00B56196">
        <w:rPr>
          <w:rFonts w:cs="Arial"/>
          <w:sz w:val="20"/>
          <w:lang w:val="es-MX"/>
        </w:rPr>
        <w:t>clase</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notificaciones</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resulten</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los</w:t>
      </w:r>
      <w:r w:rsidR="006D79B3" w:rsidRPr="00B56196">
        <w:rPr>
          <w:rFonts w:cs="Arial"/>
          <w:sz w:val="20"/>
          <w:lang w:val="es-MX"/>
        </w:rPr>
        <w:t xml:space="preserve"> </w:t>
      </w:r>
      <w:r w:rsidRPr="00B56196">
        <w:rPr>
          <w:rFonts w:cs="Arial"/>
          <w:sz w:val="20"/>
          <w:lang w:val="es-MX"/>
        </w:rPr>
        <w:t>actos,</w:t>
      </w:r>
      <w:r w:rsidR="006D79B3" w:rsidRPr="00B56196">
        <w:rPr>
          <w:rFonts w:cs="Arial"/>
          <w:sz w:val="20"/>
          <w:lang w:val="es-MX"/>
        </w:rPr>
        <w:t xml:space="preserve"> </w:t>
      </w:r>
      <w:r w:rsidRPr="00B56196">
        <w:rPr>
          <w:rFonts w:cs="Arial"/>
          <w:sz w:val="20"/>
          <w:lang w:val="es-MX"/>
        </w:rPr>
        <w:t>contratos</w:t>
      </w:r>
      <w:r w:rsidR="006D79B3" w:rsidRPr="00B56196">
        <w:rPr>
          <w:rFonts w:cs="Arial"/>
          <w:sz w:val="20"/>
          <w:lang w:val="es-MX"/>
        </w:rPr>
        <w:t xml:space="preserve"> </w:t>
      </w:r>
      <w:r w:rsidRPr="00B56196">
        <w:rPr>
          <w:rFonts w:cs="Arial"/>
          <w:sz w:val="20"/>
          <w:lang w:val="es-MX"/>
        </w:rPr>
        <w:t>y convenios</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celebre</w:t>
      </w:r>
      <w:r w:rsidR="006D79B3" w:rsidRPr="00B56196">
        <w:rPr>
          <w:rFonts w:cs="Arial"/>
          <w:sz w:val="20"/>
          <w:lang w:val="es-MX"/>
        </w:rPr>
        <w:t xml:space="preserve"> </w:t>
      </w:r>
      <w:r w:rsidRPr="00B56196">
        <w:rPr>
          <w:rFonts w:cs="Arial"/>
          <w:sz w:val="20"/>
          <w:lang w:val="es-MX"/>
        </w:rPr>
        <w:t>con</w:t>
      </w:r>
      <w:r w:rsidR="006D79B3" w:rsidRPr="00B56196">
        <w:rPr>
          <w:rFonts w:cs="Arial"/>
          <w:sz w:val="20"/>
          <w:lang w:val="es-MX"/>
        </w:rPr>
        <w:t xml:space="preserve"> </w:t>
      </w:r>
      <w:r w:rsidR="004C0F79" w:rsidRPr="00B56196">
        <w:rPr>
          <w:rFonts w:cs="Arial"/>
          <w:sz w:val="20"/>
          <w:lang w:val="es-MX"/>
        </w:rPr>
        <w:t>EL COLEGIO</w:t>
      </w:r>
      <w:r w:rsidRPr="00B56196">
        <w:rPr>
          <w:rFonts w:cs="Arial"/>
          <w:sz w:val="20"/>
          <w:lang w:val="es-MX"/>
        </w:rPr>
        <w:t>.</w:t>
      </w:r>
      <w:r w:rsidR="006D79B3" w:rsidRPr="00B56196">
        <w:rPr>
          <w:rFonts w:cs="Arial"/>
          <w:sz w:val="20"/>
          <w:lang w:val="es-MX"/>
        </w:rPr>
        <w:t xml:space="preserve"> </w:t>
      </w:r>
      <w:r w:rsidRPr="00B56196">
        <w:rPr>
          <w:rFonts w:cs="Arial"/>
          <w:sz w:val="20"/>
          <w:lang w:val="es-MX"/>
        </w:rPr>
        <w:t>Asimismo</w:t>
      </w:r>
      <w:r w:rsidR="006D79B3" w:rsidRPr="00B56196">
        <w:rPr>
          <w:rFonts w:cs="Arial"/>
          <w:sz w:val="20"/>
          <w:lang w:val="es-MX"/>
        </w:rPr>
        <w:t xml:space="preserve"> </w:t>
      </w:r>
      <w:r w:rsidRPr="00B56196">
        <w:rPr>
          <w:rFonts w:cs="Arial"/>
          <w:sz w:val="20"/>
          <w:lang w:val="es-MX"/>
        </w:rPr>
        <w:t>deberá</w:t>
      </w:r>
      <w:r w:rsidR="006D79B3" w:rsidRPr="00B56196">
        <w:rPr>
          <w:rFonts w:cs="Arial"/>
          <w:sz w:val="20"/>
          <w:lang w:val="es-MX"/>
        </w:rPr>
        <w:t xml:space="preserve"> </w:t>
      </w:r>
      <w:r w:rsidRPr="00B56196">
        <w:rPr>
          <w:rFonts w:cs="Arial"/>
          <w:sz w:val="20"/>
          <w:lang w:val="es-MX"/>
        </w:rPr>
        <w:t>comprometerse</w:t>
      </w:r>
      <w:r w:rsidR="006D79B3" w:rsidRPr="00B56196">
        <w:rPr>
          <w:rFonts w:cs="Arial"/>
          <w:sz w:val="20"/>
          <w:lang w:val="es-MX"/>
        </w:rPr>
        <w:t xml:space="preserve"> </w:t>
      </w:r>
      <w:r w:rsidRPr="00B56196">
        <w:rPr>
          <w:rFonts w:cs="Arial"/>
          <w:sz w:val="20"/>
          <w:lang w:val="es-MX"/>
        </w:rPr>
        <w:t>a</w:t>
      </w:r>
      <w:r w:rsidR="006D79B3" w:rsidRPr="00B56196">
        <w:rPr>
          <w:rFonts w:cs="Arial"/>
          <w:sz w:val="20"/>
          <w:lang w:val="es-MX"/>
        </w:rPr>
        <w:t xml:space="preserve"> </w:t>
      </w:r>
      <w:r w:rsidRPr="00B56196">
        <w:rPr>
          <w:rFonts w:cs="Arial"/>
          <w:sz w:val="20"/>
          <w:lang w:val="es-MX"/>
        </w:rPr>
        <w:t>notificar</w:t>
      </w:r>
      <w:r w:rsidR="006D79B3" w:rsidRPr="00B56196">
        <w:rPr>
          <w:rFonts w:cs="Arial"/>
          <w:sz w:val="20"/>
          <w:lang w:val="es-MX"/>
        </w:rPr>
        <w:t xml:space="preserve"> </w:t>
      </w:r>
      <w:r w:rsidRPr="00B56196">
        <w:rPr>
          <w:rFonts w:cs="Arial"/>
          <w:sz w:val="20"/>
          <w:lang w:val="es-MX"/>
        </w:rPr>
        <w:t>por</w:t>
      </w:r>
      <w:r w:rsidR="006D79B3" w:rsidRPr="00B56196">
        <w:rPr>
          <w:rFonts w:cs="Arial"/>
          <w:sz w:val="20"/>
          <w:lang w:val="es-MX"/>
        </w:rPr>
        <w:t xml:space="preserve"> </w:t>
      </w:r>
      <w:r w:rsidRPr="00B56196">
        <w:rPr>
          <w:rFonts w:cs="Arial"/>
          <w:sz w:val="20"/>
          <w:lang w:val="es-MX"/>
        </w:rPr>
        <w:t>escrito</w:t>
      </w:r>
      <w:r w:rsidR="006D79B3" w:rsidRPr="00B56196">
        <w:rPr>
          <w:rFonts w:cs="Arial"/>
          <w:sz w:val="20"/>
          <w:lang w:val="es-MX"/>
        </w:rPr>
        <w:t xml:space="preserve"> </w:t>
      </w:r>
      <w:r w:rsidR="00984FAB" w:rsidRPr="00B56196">
        <w:rPr>
          <w:rFonts w:cs="Arial"/>
          <w:sz w:val="20"/>
          <w:lang w:val="es-MX"/>
        </w:rPr>
        <w:t xml:space="preserve">a </w:t>
      </w:r>
      <w:r w:rsidR="004C0F79" w:rsidRPr="00B56196">
        <w:rPr>
          <w:rFonts w:cs="Arial"/>
          <w:sz w:val="20"/>
          <w:lang w:val="es-MX"/>
        </w:rPr>
        <w:t>EL COLEGIO</w:t>
      </w:r>
      <w:r w:rsidR="00984FAB" w:rsidRPr="00B56196">
        <w:rPr>
          <w:rFonts w:cs="Arial"/>
          <w:sz w:val="20"/>
          <w:lang w:val="es-MX"/>
        </w:rPr>
        <w:t>,</w:t>
      </w:r>
      <w:r w:rsidRPr="00B56196">
        <w:rPr>
          <w:rFonts w:cs="Arial"/>
          <w:sz w:val="20"/>
          <w:lang w:val="es-MX"/>
        </w:rPr>
        <w:t xml:space="preserve"> dentro de los cinco días naturales siguientes el cambio de domicilio, que en su caso ocurra.</w:t>
      </w:r>
    </w:p>
    <w:p w14:paraId="3B8F86E6" w14:textId="77777777" w:rsidR="0085519B" w:rsidRPr="00B56196" w:rsidRDefault="0085519B" w:rsidP="008B5F8A">
      <w:pPr>
        <w:pStyle w:val="Texto"/>
        <w:spacing w:after="0" w:line="240" w:lineRule="auto"/>
        <w:ind w:firstLine="0"/>
        <w:rPr>
          <w:rFonts w:cs="Arial"/>
          <w:sz w:val="20"/>
          <w:lang w:val="es-MX"/>
        </w:rPr>
      </w:pPr>
    </w:p>
    <w:p w14:paraId="0C36EE2A" w14:textId="77777777" w:rsidR="0085519B" w:rsidRPr="00B56196" w:rsidRDefault="00696096" w:rsidP="008B5F8A">
      <w:pPr>
        <w:pStyle w:val="Texto"/>
        <w:spacing w:after="0" w:line="240" w:lineRule="auto"/>
        <w:ind w:firstLine="0"/>
        <w:rPr>
          <w:rFonts w:cs="Arial"/>
          <w:sz w:val="20"/>
          <w:lang w:val="es-MX"/>
        </w:rPr>
      </w:pPr>
      <w:r w:rsidRPr="00B56196">
        <w:rPr>
          <w:rFonts w:cs="Arial"/>
          <w:sz w:val="20"/>
          <w:lang w:val="es-MX"/>
        </w:rPr>
        <w:t>6.5.-</w:t>
      </w:r>
      <w:r w:rsidR="006D79B3" w:rsidRPr="00B56196">
        <w:rPr>
          <w:rFonts w:cs="Arial"/>
          <w:sz w:val="20"/>
          <w:lang w:val="es-MX"/>
        </w:rPr>
        <w:t xml:space="preserve"> </w:t>
      </w:r>
      <w:r w:rsidRPr="00B56196">
        <w:rPr>
          <w:rFonts w:cs="Arial"/>
          <w:sz w:val="20"/>
          <w:lang w:val="es-MX"/>
        </w:rPr>
        <w:t>Escrito</w:t>
      </w:r>
      <w:r w:rsidR="006D79B3" w:rsidRPr="00B56196">
        <w:rPr>
          <w:rFonts w:cs="Arial"/>
          <w:sz w:val="20"/>
          <w:lang w:val="es-MX"/>
        </w:rPr>
        <w:t xml:space="preserve"> </w:t>
      </w:r>
      <w:r w:rsidRPr="00B56196">
        <w:rPr>
          <w:rFonts w:cs="Arial"/>
          <w:sz w:val="20"/>
          <w:lang w:val="es-MX"/>
        </w:rPr>
        <w:t>en</w:t>
      </w:r>
      <w:r w:rsidR="006D79B3" w:rsidRPr="00B56196">
        <w:rPr>
          <w:rFonts w:cs="Arial"/>
          <w:sz w:val="20"/>
          <w:lang w:val="es-MX"/>
        </w:rPr>
        <w:t xml:space="preserve"> </w:t>
      </w:r>
      <w:r w:rsidRPr="00B56196">
        <w:rPr>
          <w:rFonts w:cs="Arial"/>
          <w:sz w:val="20"/>
          <w:lang w:val="es-MX"/>
        </w:rPr>
        <w:t>el</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el</w:t>
      </w:r>
      <w:r w:rsidR="006D79B3" w:rsidRPr="00B56196">
        <w:rPr>
          <w:rFonts w:cs="Arial"/>
          <w:sz w:val="20"/>
          <w:lang w:val="es-MX"/>
        </w:rPr>
        <w:t xml:space="preserve"> </w:t>
      </w:r>
      <w:r w:rsidRPr="00B56196">
        <w:rPr>
          <w:rFonts w:cs="Arial"/>
          <w:sz w:val="20"/>
          <w:lang w:val="es-MX"/>
        </w:rPr>
        <w:t>licitante</w:t>
      </w:r>
      <w:r w:rsidR="006D79B3" w:rsidRPr="00B56196">
        <w:rPr>
          <w:rFonts w:cs="Arial"/>
          <w:sz w:val="20"/>
          <w:lang w:val="es-MX"/>
        </w:rPr>
        <w:t xml:space="preserve"> </w:t>
      </w:r>
      <w:r w:rsidRPr="00B56196">
        <w:rPr>
          <w:rFonts w:cs="Arial"/>
          <w:sz w:val="20"/>
          <w:lang w:val="es-MX"/>
        </w:rPr>
        <w:t>manifieste</w:t>
      </w:r>
      <w:r w:rsidR="006D79B3" w:rsidRPr="00B56196">
        <w:rPr>
          <w:rFonts w:cs="Arial"/>
          <w:sz w:val="20"/>
          <w:lang w:val="es-MX"/>
        </w:rPr>
        <w:t xml:space="preserve"> </w:t>
      </w:r>
      <w:r w:rsidRPr="00B56196">
        <w:rPr>
          <w:rFonts w:cs="Arial"/>
          <w:sz w:val="20"/>
          <w:lang w:val="es-MX"/>
        </w:rPr>
        <w:t>bajo</w:t>
      </w:r>
      <w:r w:rsidR="006D79B3" w:rsidRPr="00B56196">
        <w:rPr>
          <w:rFonts w:cs="Arial"/>
          <w:sz w:val="20"/>
          <w:lang w:val="es-MX"/>
        </w:rPr>
        <w:t xml:space="preserve"> </w:t>
      </w:r>
      <w:r w:rsidRPr="00B56196">
        <w:rPr>
          <w:rFonts w:cs="Arial"/>
          <w:sz w:val="20"/>
          <w:lang w:val="es-MX"/>
        </w:rPr>
        <w:t>protesta</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decir</w:t>
      </w:r>
      <w:r w:rsidR="006D79B3" w:rsidRPr="00B56196">
        <w:rPr>
          <w:rFonts w:cs="Arial"/>
          <w:sz w:val="20"/>
          <w:lang w:val="es-MX"/>
        </w:rPr>
        <w:t xml:space="preserve"> </w:t>
      </w:r>
      <w:r w:rsidRPr="00B56196">
        <w:rPr>
          <w:rFonts w:cs="Arial"/>
          <w:sz w:val="20"/>
          <w:lang w:val="es-MX"/>
        </w:rPr>
        <w:t>verdad,</w:t>
      </w:r>
      <w:r w:rsidR="006D79B3" w:rsidRPr="00B56196">
        <w:rPr>
          <w:rFonts w:cs="Arial"/>
          <w:sz w:val="20"/>
          <w:lang w:val="es-MX"/>
        </w:rPr>
        <w:t xml:space="preserve"> </w:t>
      </w:r>
      <w:r w:rsidRPr="00B56196">
        <w:rPr>
          <w:rFonts w:cs="Arial"/>
          <w:sz w:val="20"/>
          <w:lang w:val="es-MX"/>
        </w:rPr>
        <w:t>que</w:t>
      </w:r>
      <w:r w:rsidR="006D79B3" w:rsidRPr="00B56196">
        <w:rPr>
          <w:rFonts w:cs="Arial"/>
          <w:sz w:val="20"/>
          <w:lang w:val="es-MX"/>
        </w:rPr>
        <w:t xml:space="preserve"> </w:t>
      </w:r>
      <w:r w:rsidRPr="00B56196">
        <w:rPr>
          <w:rFonts w:cs="Arial"/>
          <w:sz w:val="20"/>
          <w:lang w:val="es-MX"/>
        </w:rPr>
        <w:t>es</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nacionalidad mexicana.</w:t>
      </w:r>
    </w:p>
    <w:p w14:paraId="325B751C" w14:textId="77777777" w:rsidR="0085519B" w:rsidRPr="00B56196" w:rsidRDefault="0085519B" w:rsidP="008B5F8A">
      <w:pPr>
        <w:pStyle w:val="Texto"/>
        <w:spacing w:after="0" w:line="240" w:lineRule="auto"/>
        <w:ind w:firstLine="0"/>
        <w:rPr>
          <w:rFonts w:cs="Arial"/>
          <w:sz w:val="20"/>
          <w:lang w:val="es-MX"/>
        </w:rPr>
      </w:pPr>
    </w:p>
    <w:p w14:paraId="79A88152" w14:textId="77777777" w:rsidR="0085519B" w:rsidRPr="00B56196" w:rsidRDefault="00696096" w:rsidP="008B5F8A">
      <w:pPr>
        <w:pStyle w:val="Texto"/>
        <w:spacing w:after="0" w:line="240" w:lineRule="auto"/>
        <w:ind w:firstLine="0"/>
        <w:rPr>
          <w:rFonts w:cs="Arial"/>
          <w:sz w:val="20"/>
          <w:lang w:val="es-MX"/>
        </w:rPr>
      </w:pPr>
      <w:r w:rsidRPr="00B56196">
        <w:rPr>
          <w:rFonts w:cs="Arial"/>
          <w:sz w:val="20"/>
          <w:lang w:val="es-MX"/>
        </w:rPr>
        <w:t>6.6.- Escrito para acreditar su existencia legal y personalidad jurídica.</w:t>
      </w:r>
    </w:p>
    <w:p w14:paraId="507611F0" w14:textId="77777777" w:rsidR="002C39E0" w:rsidRPr="00B56196" w:rsidRDefault="002C39E0" w:rsidP="008B5F8A">
      <w:pPr>
        <w:spacing w:before="35" w:after="0" w:line="240" w:lineRule="auto"/>
        <w:ind w:left="807" w:right="68"/>
        <w:rPr>
          <w:rFonts w:ascii="Arial" w:eastAsia="Tahoma" w:hAnsi="Arial" w:cs="Arial"/>
          <w:sz w:val="20"/>
          <w:szCs w:val="20"/>
          <w:lang w:val="es-MX"/>
        </w:rPr>
      </w:pPr>
    </w:p>
    <w:p w14:paraId="5C9AF46F" w14:textId="77777777" w:rsidR="0085519B" w:rsidRPr="00B56196" w:rsidRDefault="00696096" w:rsidP="008B5F8A">
      <w:pPr>
        <w:pStyle w:val="Texto"/>
        <w:spacing w:after="0" w:line="240" w:lineRule="auto"/>
        <w:ind w:left="2" w:firstLine="0"/>
        <w:rPr>
          <w:rFonts w:cs="Arial"/>
          <w:sz w:val="20"/>
          <w:lang w:val="es-MX"/>
        </w:rPr>
      </w:pPr>
      <w:r w:rsidRPr="00B56196">
        <w:rPr>
          <w:rFonts w:cs="Arial"/>
          <w:sz w:val="20"/>
          <w:lang w:val="es-MX"/>
        </w:rPr>
        <w:t>6.7.-</w:t>
      </w:r>
      <w:r w:rsidR="006D79B3" w:rsidRPr="00B56196">
        <w:rPr>
          <w:rFonts w:cs="Arial"/>
          <w:sz w:val="20"/>
          <w:lang w:val="es-MX"/>
        </w:rPr>
        <w:t xml:space="preserve"> </w:t>
      </w:r>
      <w:r w:rsidRPr="00B56196">
        <w:rPr>
          <w:rFonts w:cs="Arial"/>
          <w:sz w:val="20"/>
          <w:lang w:val="es-MX"/>
        </w:rPr>
        <w:t>Copia</w:t>
      </w:r>
      <w:r w:rsidR="006D79B3" w:rsidRPr="00B56196">
        <w:rPr>
          <w:rFonts w:cs="Arial"/>
          <w:sz w:val="20"/>
          <w:lang w:val="es-MX"/>
        </w:rPr>
        <w:t xml:space="preserve"> </w:t>
      </w:r>
      <w:r w:rsidRPr="00B56196">
        <w:rPr>
          <w:rFonts w:cs="Arial"/>
          <w:sz w:val="20"/>
          <w:lang w:val="es-MX"/>
        </w:rPr>
        <w:t>simple</w:t>
      </w:r>
      <w:r w:rsidR="006D79B3" w:rsidRPr="00B56196">
        <w:rPr>
          <w:rFonts w:cs="Arial"/>
          <w:sz w:val="20"/>
          <w:lang w:val="es-MX"/>
        </w:rPr>
        <w:t xml:space="preserve"> </w:t>
      </w:r>
      <w:r w:rsidRPr="00B56196">
        <w:rPr>
          <w:rFonts w:cs="Arial"/>
          <w:sz w:val="20"/>
          <w:lang w:val="es-MX"/>
        </w:rPr>
        <w:t>por</w:t>
      </w:r>
      <w:r w:rsidR="006D79B3" w:rsidRPr="00B56196">
        <w:rPr>
          <w:rFonts w:cs="Arial"/>
          <w:sz w:val="20"/>
          <w:lang w:val="es-MX"/>
        </w:rPr>
        <w:t xml:space="preserve"> </w:t>
      </w:r>
      <w:r w:rsidRPr="00B56196">
        <w:rPr>
          <w:rFonts w:cs="Arial"/>
          <w:sz w:val="20"/>
          <w:lang w:val="es-MX"/>
        </w:rPr>
        <w:t>ambos</w:t>
      </w:r>
      <w:r w:rsidR="006D79B3" w:rsidRPr="00B56196">
        <w:rPr>
          <w:rFonts w:cs="Arial"/>
          <w:sz w:val="20"/>
          <w:lang w:val="es-MX"/>
        </w:rPr>
        <w:t xml:space="preserve"> </w:t>
      </w:r>
      <w:r w:rsidRPr="00B56196">
        <w:rPr>
          <w:rFonts w:cs="Arial"/>
          <w:sz w:val="20"/>
          <w:lang w:val="es-MX"/>
        </w:rPr>
        <w:t>lados</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la</w:t>
      </w:r>
      <w:r w:rsidR="006D79B3" w:rsidRPr="00B56196">
        <w:rPr>
          <w:rFonts w:cs="Arial"/>
          <w:sz w:val="20"/>
          <w:lang w:val="es-MX"/>
        </w:rPr>
        <w:t xml:space="preserve"> </w:t>
      </w:r>
      <w:r w:rsidRPr="00B56196">
        <w:rPr>
          <w:rFonts w:cs="Arial"/>
          <w:sz w:val="20"/>
          <w:lang w:val="es-MX"/>
        </w:rPr>
        <w:t>identificación</w:t>
      </w:r>
      <w:r w:rsidR="006D79B3" w:rsidRPr="00B56196">
        <w:rPr>
          <w:rFonts w:cs="Arial"/>
          <w:sz w:val="20"/>
          <w:lang w:val="es-MX"/>
        </w:rPr>
        <w:t xml:space="preserve"> </w:t>
      </w:r>
      <w:r w:rsidRPr="00B56196">
        <w:rPr>
          <w:rFonts w:cs="Arial"/>
          <w:sz w:val="20"/>
          <w:lang w:val="es-MX"/>
        </w:rPr>
        <w:t>oficial</w:t>
      </w:r>
      <w:r w:rsidR="006D79B3" w:rsidRPr="00B56196">
        <w:rPr>
          <w:rFonts w:cs="Arial"/>
          <w:sz w:val="20"/>
          <w:lang w:val="es-MX"/>
        </w:rPr>
        <w:t xml:space="preserve"> </w:t>
      </w:r>
      <w:r w:rsidRPr="00B56196">
        <w:rPr>
          <w:rFonts w:cs="Arial"/>
          <w:sz w:val="20"/>
          <w:lang w:val="es-MX"/>
        </w:rPr>
        <w:t>vigente</w:t>
      </w:r>
      <w:r w:rsidR="006D79B3" w:rsidRPr="00B56196">
        <w:rPr>
          <w:rFonts w:cs="Arial"/>
          <w:sz w:val="20"/>
          <w:lang w:val="es-MX"/>
        </w:rPr>
        <w:t xml:space="preserve"> </w:t>
      </w:r>
      <w:r w:rsidRPr="00B56196">
        <w:rPr>
          <w:rFonts w:cs="Arial"/>
          <w:sz w:val="20"/>
          <w:lang w:val="es-MX"/>
        </w:rPr>
        <w:t>con</w:t>
      </w:r>
      <w:r w:rsidR="006D79B3" w:rsidRPr="00B56196">
        <w:rPr>
          <w:rFonts w:cs="Arial"/>
          <w:sz w:val="20"/>
          <w:lang w:val="es-MX"/>
        </w:rPr>
        <w:t xml:space="preserve"> </w:t>
      </w:r>
      <w:r w:rsidRPr="00B56196">
        <w:rPr>
          <w:rFonts w:cs="Arial"/>
          <w:sz w:val="20"/>
          <w:lang w:val="es-MX"/>
        </w:rPr>
        <w:t>fotografía</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la</w:t>
      </w:r>
      <w:r w:rsidR="006D79B3" w:rsidRPr="00B56196">
        <w:rPr>
          <w:rFonts w:cs="Arial"/>
          <w:sz w:val="20"/>
          <w:lang w:val="es-MX"/>
        </w:rPr>
        <w:t xml:space="preserve"> </w:t>
      </w:r>
      <w:r w:rsidRPr="00B56196">
        <w:rPr>
          <w:rFonts w:cs="Arial"/>
          <w:sz w:val="20"/>
          <w:lang w:val="es-MX"/>
        </w:rPr>
        <w:t>persona autorizada para suscribir las propuestas (pasaporte, cédula profesional o credencial de elector).</w:t>
      </w:r>
    </w:p>
    <w:p w14:paraId="3FA034C5" w14:textId="77777777" w:rsidR="0085519B" w:rsidRPr="00B56196" w:rsidRDefault="0085519B" w:rsidP="008B5F8A">
      <w:pPr>
        <w:pStyle w:val="Texto"/>
        <w:spacing w:after="0" w:line="240" w:lineRule="auto"/>
        <w:ind w:left="2" w:firstLine="0"/>
        <w:rPr>
          <w:rFonts w:cs="Arial"/>
          <w:sz w:val="20"/>
          <w:lang w:val="es-MX"/>
        </w:rPr>
      </w:pPr>
    </w:p>
    <w:p w14:paraId="0015395F" w14:textId="77777777" w:rsidR="0085519B" w:rsidRPr="00B56196" w:rsidRDefault="00696096" w:rsidP="008B5F8A">
      <w:pPr>
        <w:pStyle w:val="Texto"/>
        <w:spacing w:after="0" w:line="240" w:lineRule="auto"/>
        <w:ind w:left="2" w:firstLine="0"/>
        <w:rPr>
          <w:rFonts w:cs="Arial"/>
          <w:sz w:val="20"/>
          <w:lang w:val="es-MX"/>
        </w:rPr>
      </w:pPr>
      <w:r w:rsidRPr="00B56196">
        <w:rPr>
          <w:rFonts w:cs="Arial"/>
          <w:sz w:val="20"/>
          <w:lang w:val="es-MX"/>
        </w:rPr>
        <w:t>6.8.- Carta de aceptación expresa del contenido de la presente Convocatoria y sus anexos, así como de las precisiones que surjan de la junta de aclaraciones.</w:t>
      </w:r>
    </w:p>
    <w:p w14:paraId="49468FC8" w14:textId="77777777" w:rsidR="0085519B" w:rsidRPr="00B56196" w:rsidRDefault="0085519B" w:rsidP="008B5F8A">
      <w:pPr>
        <w:pStyle w:val="Texto"/>
        <w:spacing w:after="0" w:line="240" w:lineRule="auto"/>
        <w:ind w:left="2" w:firstLine="0"/>
        <w:rPr>
          <w:rFonts w:cs="Arial"/>
          <w:sz w:val="20"/>
          <w:lang w:val="es-MX"/>
        </w:rPr>
      </w:pPr>
    </w:p>
    <w:p w14:paraId="3306D42F" w14:textId="77777777" w:rsidR="0085519B" w:rsidRPr="00B56196" w:rsidRDefault="00696096" w:rsidP="008B5F8A">
      <w:pPr>
        <w:pStyle w:val="Texto"/>
        <w:spacing w:after="0" w:line="240" w:lineRule="auto"/>
        <w:ind w:left="2" w:firstLine="0"/>
        <w:rPr>
          <w:rFonts w:cs="Arial"/>
          <w:sz w:val="20"/>
          <w:lang w:val="es-MX"/>
        </w:rPr>
      </w:pPr>
      <w:r w:rsidRPr="00B56196">
        <w:rPr>
          <w:rFonts w:cs="Arial"/>
          <w:sz w:val="20"/>
          <w:lang w:val="es-MX"/>
        </w:rPr>
        <w:t>6.9.- Declaración bajo protesta de decir verdad de no encontrarse en alguno de los supuestos establecidos por</w:t>
      </w:r>
      <w:r w:rsidR="006D79B3" w:rsidRPr="00B56196">
        <w:rPr>
          <w:rFonts w:cs="Arial"/>
          <w:sz w:val="20"/>
          <w:lang w:val="es-MX"/>
        </w:rPr>
        <w:t xml:space="preserve"> </w:t>
      </w:r>
      <w:r w:rsidRPr="00B56196">
        <w:rPr>
          <w:rFonts w:cs="Arial"/>
          <w:sz w:val="20"/>
          <w:lang w:val="es-MX"/>
        </w:rPr>
        <w:t>los</w:t>
      </w:r>
      <w:r w:rsidR="006D79B3" w:rsidRPr="00B56196">
        <w:rPr>
          <w:rFonts w:cs="Arial"/>
          <w:sz w:val="20"/>
          <w:lang w:val="es-MX"/>
        </w:rPr>
        <w:t xml:space="preserve"> </w:t>
      </w:r>
      <w:r w:rsidRPr="00B56196">
        <w:rPr>
          <w:rFonts w:cs="Arial"/>
          <w:sz w:val="20"/>
          <w:lang w:val="es-MX"/>
        </w:rPr>
        <w:t>artículos</w:t>
      </w:r>
      <w:r w:rsidR="006D79B3" w:rsidRPr="00B56196">
        <w:rPr>
          <w:rFonts w:cs="Arial"/>
          <w:sz w:val="20"/>
          <w:lang w:val="es-MX"/>
        </w:rPr>
        <w:t xml:space="preserve"> </w:t>
      </w:r>
      <w:r w:rsidRPr="00B56196">
        <w:rPr>
          <w:rFonts w:cs="Arial"/>
          <w:sz w:val="20"/>
          <w:lang w:val="es-MX"/>
        </w:rPr>
        <w:t>50</w:t>
      </w:r>
      <w:r w:rsidR="006D79B3" w:rsidRPr="00B56196">
        <w:rPr>
          <w:rFonts w:cs="Arial"/>
          <w:sz w:val="20"/>
          <w:lang w:val="es-MX"/>
        </w:rPr>
        <w:t xml:space="preserve"> </w:t>
      </w:r>
      <w:r w:rsidRPr="00B56196">
        <w:rPr>
          <w:rFonts w:cs="Arial"/>
          <w:sz w:val="20"/>
          <w:lang w:val="es-MX"/>
        </w:rPr>
        <w:t>y 60</w:t>
      </w:r>
      <w:r w:rsidR="006D79B3" w:rsidRPr="00B56196">
        <w:rPr>
          <w:rFonts w:cs="Arial"/>
          <w:sz w:val="20"/>
          <w:lang w:val="es-MX"/>
        </w:rPr>
        <w:t xml:space="preserve"> </w:t>
      </w:r>
      <w:r w:rsidRPr="00B56196">
        <w:rPr>
          <w:rFonts w:cs="Arial"/>
          <w:sz w:val="20"/>
          <w:lang w:val="es-MX"/>
        </w:rPr>
        <w:t>penúltimo</w:t>
      </w:r>
      <w:r w:rsidR="006D79B3" w:rsidRPr="00B56196">
        <w:rPr>
          <w:rFonts w:cs="Arial"/>
          <w:sz w:val="20"/>
          <w:lang w:val="es-MX"/>
        </w:rPr>
        <w:t xml:space="preserve"> </w:t>
      </w:r>
      <w:r w:rsidRPr="00B56196">
        <w:rPr>
          <w:rFonts w:cs="Arial"/>
          <w:sz w:val="20"/>
          <w:lang w:val="es-MX"/>
        </w:rPr>
        <w:t>párrafo</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la Ley</w:t>
      </w:r>
      <w:r w:rsidR="006D79B3" w:rsidRPr="00B56196">
        <w:rPr>
          <w:rFonts w:cs="Arial"/>
          <w:sz w:val="20"/>
          <w:lang w:val="es-MX"/>
        </w:rPr>
        <w:t xml:space="preserve"> </w:t>
      </w:r>
      <w:r w:rsidRPr="00B56196">
        <w:rPr>
          <w:rFonts w:cs="Arial"/>
          <w:sz w:val="20"/>
          <w:lang w:val="es-MX"/>
        </w:rPr>
        <w:t>de</w:t>
      </w:r>
      <w:r w:rsidR="006D79B3" w:rsidRPr="00B56196">
        <w:rPr>
          <w:rFonts w:cs="Arial"/>
          <w:sz w:val="20"/>
          <w:lang w:val="es-MX"/>
        </w:rPr>
        <w:t xml:space="preserve"> </w:t>
      </w:r>
      <w:r w:rsidRPr="00B56196">
        <w:rPr>
          <w:rFonts w:cs="Arial"/>
          <w:sz w:val="20"/>
          <w:lang w:val="es-MX"/>
        </w:rPr>
        <w:t>Adquisiciones,</w:t>
      </w:r>
      <w:r w:rsidR="006D79B3" w:rsidRPr="00B56196">
        <w:rPr>
          <w:rFonts w:cs="Arial"/>
          <w:sz w:val="20"/>
          <w:lang w:val="es-MX"/>
        </w:rPr>
        <w:t xml:space="preserve"> </w:t>
      </w:r>
      <w:r w:rsidRPr="00B56196">
        <w:rPr>
          <w:rFonts w:cs="Arial"/>
          <w:sz w:val="20"/>
          <w:lang w:val="es-MX"/>
        </w:rPr>
        <w:t>Arrendamientos</w:t>
      </w:r>
      <w:r w:rsidR="006D79B3" w:rsidRPr="00B56196">
        <w:rPr>
          <w:rFonts w:cs="Arial"/>
          <w:sz w:val="20"/>
          <w:lang w:val="es-MX"/>
        </w:rPr>
        <w:t xml:space="preserve"> </w:t>
      </w:r>
      <w:r w:rsidRPr="00B56196">
        <w:rPr>
          <w:rFonts w:cs="Arial"/>
          <w:sz w:val="20"/>
          <w:lang w:val="es-MX"/>
        </w:rPr>
        <w:t>y Servicios</w:t>
      </w:r>
      <w:r w:rsidR="006D79B3" w:rsidRPr="00B56196">
        <w:rPr>
          <w:rFonts w:cs="Arial"/>
          <w:sz w:val="20"/>
          <w:lang w:val="es-MX"/>
        </w:rPr>
        <w:t xml:space="preserve"> </w:t>
      </w:r>
      <w:r w:rsidRPr="00B56196">
        <w:rPr>
          <w:rFonts w:cs="Arial"/>
          <w:sz w:val="20"/>
          <w:lang w:val="es-MX"/>
        </w:rPr>
        <w:t>del Sector Público.</w:t>
      </w:r>
    </w:p>
    <w:p w14:paraId="2806DF19" w14:textId="77777777" w:rsidR="0085519B" w:rsidRPr="00B56196" w:rsidRDefault="0085519B" w:rsidP="008B5F8A">
      <w:pPr>
        <w:spacing w:before="9" w:after="0" w:line="240" w:lineRule="auto"/>
        <w:rPr>
          <w:rFonts w:ascii="Arial" w:hAnsi="Arial" w:cs="Arial"/>
          <w:sz w:val="20"/>
          <w:szCs w:val="20"/>
          <w:lang w:val="es-MX"/>
        </w:rPr>
      </w:pPr>
    </w:p>
    <w:p w14:paraId="2AA99B9F" w14:textId="77777777" w:rsidR="0085519B" w:rsidRPr="00B56196" w:rsidRDefault="00696096" w:rsidP="008B5F8A">
      <w:pPr>
        <w:pStyle w:val="Texto"/>
        <w:spacing w:after="0" w:line="240" w:lineRule="auto"/>
        <w:ind w:left="2" w:firstLine="0"/>
        <w:rPr>
          <w:rFonts w:cs="Arial"/>
          <w:sz w:val="20"/>
          <w:lang w:val="es-MX"/>
        </w:rPr>
      </w:pPr>
      <w:r w:rsidRPr="00B56196">
        <w:rPr>
          <w:rFonts w:cs="Arial"/>
          <w:sz w:val="20"/>
          <w:lang w:val="es-MX"/>
        </w:rPr>
        <w:t>6.10.- Copia simple de la cédula de identificación</w:t>
      </w:r>
      <w:r w:rsidR="006D79B3" w:rsidRPr="00B56196">
        <w:rPr>
          <w:rFonts w:cs="Arial"/>
          <w:sz w:val="20"/>
          <w:lang w:val="es-MX"/>
        </w:rPr>
        <w:t xml:space="preserve"> </w:t>
      </w:r>
      <w:r w:rsidRPr="00B56196">
        <w:rPr>
          <w:rFonts w:cs="Arial"/>
          <w:sz w:val="20"/>
          <w:lang w:val="es-MX"/>
        </w:rPr>
        <w:t>fiscal expedida</w:t>
      </w:r>
      <w:r w:rsidR="006D79B3" w:rsidRPr="00B56196">
        <w:rPr>
          <w:rFonts w:cs="Arial"/>
          <w:sz w:val="20"/>
          <w:lang w:val="es-MX"/>
        </w:rPr>
        <w:t xml:space="preserve"> </w:t>
      </w:r>
      <w:r w:rsidRPr="00B56196">
        <w:rPr>
          <w:rFonts w:cs="Arial"/>
          <w:sz w:val="20"/>
          <w:lang w:val="es-MX"/>
        </w:rPr>
        <w:t>por la Secretaría</w:t>
      </w:r>
      <w:r w:rsidR="006D79B3" w:rsidRPr="00B56196">
        <w:rPr>
          <w:rFonts w:cs="Arial"/>
          <w:sz w:val="20"/>
          <w:lang w:val="es-MX"/>
        </w:rPr>
        <w:t xml:space="preserve"> </w:t>
      </w:r>
      <w:r w:rsidRPr="00B56196">
        <w:rPr>
          <w:rFonts w:cs="Arial"/>
          <w:sz w:val="20"/>
          <w:lang w:val="es-MX"/>
        </w:rPr>
        <w:t>de Hacienda</w:t>
      </w:r>
      <w:r w:rsidR="006D79B3" w:rsidRPr="00B56196">
        <w:rPr>
          <w:rFonts w:cs="Arial"/>
          <w:sz w:val="20"/>
          <w:lang w:val="es-MX"/>
        </w:rPr>
        <w:t xml:space="preserve"> </w:t>
      </w:r>
      <w:r w:rsidRPr="00B56196">
        <w:rPr>
          <w:rFonts w:cs="Arial"/>
          <w:sz w:val="20"/>
          <w:lang w:val="es-MX"/>
        </w:rPr>
        <w:t>y Crédito</w:t>
      </w:r>
      <w:r w:rsidR="00E50DB9" w:rsidRPr="00B56196">
        <w:rPr>
          <w:rFonts w:cs="Arial"/>
          <w:sz w:val="20"/>
          <w:lang w:val="es-MX"/>
        </w:rPr>
        <w:t xml:space="preserve"> </w:t>
      </w:r>
      <w:r w:rsidRPr="00B56196">
        <w:rPr>
          <w:rFonts w:cs="Arial"/>
          <w:sz w:val="20"/>
          <w:lang w:val="es-MX"/>
        </w:rPr>
        <w:t>Público.</w:t>
      </w:r>
    </w:p>
    <w:p w14:paraId="47C3FEEC" w14:textId="77777777" w:rsidR="0085519B" w:rsidRPr="00B56196" w:rsidRDefault="0085519B" w:rsidP="008B5F8A">
      <w:pPr>
        <w:pStyle w:val="Texto"/>
        <w:spacing w:after="0" w:line="240" w:lineRule="auto"/>
        <w:ind w:left="2" w:firstLine="0"/>
        <w:rPr>
          <w:rFonts w:cs="Arial"/>
          <w:sz w:val="20"/>
          <w:lang w:val="es-MX"/>
        </w:rPr>
      </w:pPr>
    </w:p>
    <w:p w14:paraId="45178D9C" w14:textId="77777777" w:rsidR="0085519B" w:rsidRPr="00B56196" w:rsidRDefault="00696096" w:rsidP="008B5F8A">
      <w:pPr>
        <w:pStyle w:val="Texto"/>
        <w:spacing w:after="0" w:line="240" w:lineRule="auto"/>
        <w:ind w:left="2" w:firstLine="0"/>
        <w:rPr>
          <w:rFonts w:cs="Arial"/>
          <w:sz w:val="20"/>
          <w:lang w:val="es-MX"/>
        </w:rPr>
      </w:pPr>
      <w:r w:rsidRPr="00B56196">
        <w:rPr>
          <w:rFonts w:cs="Arial"/>
          <w:sz w:val="20"/>
          <w:lang w:val="es-MX"/>
        </w:rPr>
        <w:t>6.11.- Declaración de integridad.</w:t>
      </w:r>
    </w:p>
    <w:p w14:paraId="33A06666" w14:textId="77777777" w:rsidR="0085519B" w:rsidRPr="00B56196" w:rsidRDefault="0085519B" w:rsidP="008B5F8A">
      <w:pPr>
        <w:pStyle w:val="Texto"/>
        <w:spacing w:after="0" w:line="240" w:lineRule="auto"/>
        <w:ind w:left="2" w:firstLine="0"/>
        <w:rPr>
          <w:rFonts w:cs="Arial"/>
          <w:sz w:val="20"/>
          <w:lang w:val="es-MX"/>
        </w:rPr>
      </w:pPr>
    </w:p>
    <w:p w14:paraId="2B8530E5" w14:textId="77777777" w:rsidR="0085519B" w:rsidRPr="00B56196" w:rsidRDefault="00696096" w:rsidP="008B5F8A">
      <w:pPr>
        <w:pStyle w:val="Texto"/>
        <w:spacing w:after="0" w:line="240" w:lineRule="auto"/>
        <w:ind w:left="2" w:firstLine="0"/>
        <w:rPr>
          <w:rFonts w:cs="Arial"/>
          <w:sz w:val="20"/>
          <w:lang w:val="es-MX"/>
        </w:rPr>
      </w:pPr>
      <w:r w:rsidRPr="00B56196">
        <w:rPr>
          <w:rFonts w:cs="Arial"/>
          <w:sz w:val="20"/>
          <w:lang w:val="es-MX"/>
        </w:rPr>
        <w:t>6.12.- Escrito en el que señale su dirección de correo electrónico.</w:t>
      </w:r>
    </w:p>
    <w:p w14:paraId="2FB192DD" w14:textId="77777777" w:rsidR="0085519B" w:rsidRPr="00B56196" w:rsidRDefault="0085519B" w:rsidP="008B5F8A">
      <w:pPr>
        <w:pStyle w:val="Texto"/>
        <w:spacing w:after="0" w:line="240" w:lineRule="auto"/>
        <w:ind w:left="2" w:firstLine="0"/>
        <w:rPr>
          <w:rFonts w:cs="Arial"/>
          <w:sz w:val="20"/>
          <w:lang w:val="es-MX"/>
        </w:rPr>
      </w:pPr>
    </w:p>
    <w:p w14:paraId="4A5C01AD" w14:textId="77777777" w:rsidR="0085519B" w:rsidRPr="00B56196" w:rsidRDefault="00696096" w:rsidP="008B5F8A">
      <w:pPr>
        <w:pStyle w:val="Texto"/>
        <w:spacing w:after="0" w:line="240" w:lineRule="auto"/>
        <w:ind w:left="2" w:firstLine="0"/>
        <w:rPr>
          <w:rFonts w:cs="Arial"/>
          <w:sz w:val="20"/>
          <w:lang w:val="es-MX"/>
        </w:rPr>
      </w:pPr>
      <w:r w:rsidRPr="00B56196">
        <w:rPr>
          <w:rFonts w:cs="Arial"/>
          <w:sz w:val="20"/>
          <w:lang w:val="es-MX"/>
        </w:rPr>
        <w:t>6.13.- Escrito de procedimiento para atención de siniestros.</w:t>
      </w:r>
    </w:p>
    <w:p w14:paraId="46B91813" w14:textId="77777777" w:rsidR="0085519B" w:rsidRPr="00B56196" w:rsidRDefault="0085519B" w:rsidP="008B5F8A">
      <w:pPr>
        <w:spacing w:before="15" w:after="0" w:line="240" w:lineRule="auto"/>
        <w:rPr>
          <w:rFonts w:ascii="Arial" w:hAnsi="Arial" w:cs="Arial"/>
          <w:sz w:val="20"/>
          <w:szCs w:val="20"/>
          <w:lang w:val="es-MX"/>
        </w:rPr>
      </w:pPr>
    </w:p>
    <w:p w14:paraId="45DD5CA8" w14:textId="77777777" w:rsidR="0085519B" w:rsidRPr="00B56196" w:rsidRDefault="00696096" w:rsidP="008B5F8A">
      <w:pPr>
        <w:pStyle w:val="Texto"/>
        <w:spacing w:after="0" w:line="240" w:lineRule="auto"/>
        <w:ind w:firstLine="0"/>
        <w:rPr>
          <w:rFonts w:cs="Arial"/>
          <w:sz w:val="20"/>
        </w:rPr>
      </w:pPr>
      <w:r w:rsidRPr="00B56196">
        <w:rPr>
          <w:rFonts w:cs="Arial"/>
          <w:sz w:val="20"/>
        </w:rPr>
        <w:t>6.14.- Escrito de la representación local para atender las solicitudes de siniestros.</w:t>
      </w:r>
    </w:p>
    <w:p w14:paraId="58386502" w14:textId="77777777" w:rsidR="0085519B" w:rsidRPr="00B56196" w:rsidRDefault="0085519B" w:rsidP="008B5F8A">
      <w:pPr>
        <w:pStyle w:val="Texto"/>
        <w:spacing w:after="0" w:line="240" w:lineRule="auto"/>
        <w:rPr>
          <w:rFonts w:cs="Arial"/>
          <w:sz w:val="20"/>
        </w:rPr>
      </w:pPr>
    </w:p>
    <w:p w14:paraId="0687DE9D" w14:textId="77777777" w:rsidR="0085519B" w:rsidRPr="00B56196" w:rsidRDefault="00696096" w:rsidP="008B5F8A">
      <w:pPr>
        <w:pStyle w:val="Texto"/>
        <w:spacing w:after="0" w:line="240" w:lineRule="auto"/>
        <w:ind w:firstLine="0"/>
        <w:rPr>
          <w:rFonts w:cs="Arial"/>
          <w:sz w:val="20"/>
        </w:rPr>
      </w:pPr>
      <w:r w:rsidRPr="00B56196">
        <w:rPr>
          <w:rFonts w:cs="Arial"/>
          <w:sz w:val="20"/>
        </w:rPr>
        <w:t>6.15.- Carta bajo protesta de decir verdad de que la compañía aseguradora no se encuentra intervenida en ninguna forma por parte de la Comisión Nacional de Seguros y Fianzas.</w:t>
      </w:r>
    </w:p>
    <w:p w14:paraId="2573DB31" w14:textId="77777777" w:rsidR="0085519B" w:rsidRPr="00B56196" w:rsidRDefault="0085519B" w:rsidP="008B5F8A">
      <w:pPr>
        <w:pStyle w:val="Texto"/>
        <w:spacing w:after="0" w:line="240" w:lineRule="auto"/>
        <w:rPr>
          <w:rFonts w:cs="Arial"/>
          <w:sz w:val="20"/>
        </w:rPr>
      </w:pPr>
    </w:p>
    <w:p w14:paraId="68ACBC71" w14:textId="77777777" w:rsidR="0085519B" w:rsidRPr="00B56196" w:rsidRDefault="00696096" w:rsidP="008B5F8A">
      <w:pPr>
        <w:pStyle w:val="Texto"/>
        <w:spacing w:after="0" w:line="240" w:lineRule="auto"/>
        <w:ind w:firstLine="0"/>
        <w:rPr>
          <w:rFonts w:cs="Arial"/>
          <w:sz w:val="20"/>
        </w:rPr>
      </w:pPr>
      <w:r w:rsidRPr="00B56196">
        <w:rPr>
          <w:rFonts w:cs="Arial"/>
          <w:sz w:val="20"/>
        </w:rPr>
        <w:t>6.16.-Copia del oficio de autorización expedido por la Secretaría de Hacienda y Crédito Público para ejercer como compañía aseguradora.</w:t>
      </w:r>
    </w:p>
    <w:p w14:paraId="45C62C7E" w14:textId="77777777" w:rsidR="0085519B" w:rsidRPr="00B56196" w:rsidRDefault="0085519B" w:rsidP="008B5F8A">
      <w:pPr>
        <w:pStyle w:val="Texto"/>
        <w:spacing w:after="0" w:line="240" w:lineRule="auto"/>
        <w:rPr>
          <w:rFonts w:cs="Arial"/>
          <w:sz w:val="20"/>
        </w:rPr>
      </w:pPr>
    </w:p>
    <w:p w14:paraId="1A4F962F" w14:textId="77777777" w:rsidR="008B5F8A" w:rsidRPr="00B56196" w:rsidRDefault="00696096" w:rsidP="008B5F8A">
      <w:pPr>
        <w:pStyle w:val="Texto"/>
        <w:spacing w:after="0" w:line="240" w:lineRule="auto"/>
        <w:ind w:firstLine="0"/>
        <w:rPr>
          <w:rFonts w:cs="Arial"/>
          <w:sz w:val="20"/>
        </w:rPr>
      </w:pPr>
      <w:r w:rsidRPr="00B56196">
        <w:rPr>
          <w:rFonts w:cs="Arial"/>
          <w:sz w:val="20"/>
        </w:rPr>
        <w:t>6.17.- Convenio de proposición conjunta, en su caso.</w:t>
      </w:r>
    </w:p>
    <w:p w14:paraId="33CB1E40" w14:textId="77777777" w:rsidR="008B5F8A" w:rsidRPr="00B56196" w:rsidRDefault="008B5F8A" w:rsidP="008B5F8A">
      <w:pPr>
        <w:pStyle w:val="Texto"/>
        <w:spacing w:after="0" w:line="240" w:lineRule="auto"/>
        <w:rPr>
          <w:rFonts w:cs="Arial"/>
          <w:sz w:val="20"/>
        </w:rPr>
      </w:pPr>
    </w:p>
    <w:p w14:paraId="5EA5B7C3" w14:textId="7A413CEC" w:rsidR="0085519B" w:rsidRPr="00B56196" w:rsidRDefault="008B5F8A" w:rsidP="008B5F8A">
      <w:pPr>
        <w:pStyle w:val="Texto"/>
        <w:spacing w:after="0" w:line="240" w:lineRule="auto"/>
        <w:ind w:firstLine="0"/>
        <w:rPr>
          <w:rFonts w:cs="Arial"/>
          <w:sz w:val="20"/>
        </w:rPr>
      </w:pPr>
      <w:r w:rsidRPr="00B56196">
        <w:rPr>
          <w:rFonts w:cs="Arial"/>
          <w:sz w:val="20"/>
        </w:rPr>
        <w:t>6.18 Proyecto de Póliza.</w:t>
      </w:r>
    </w:p>
    <w:p w14:paraId="16879374" w14:textId="77777777" w:rsidR="002C39E0" w:rsidRPr="00B56196" w:rsidRDefault="002C39E0" w:rsidP="004520E7">
      <w:pPr>
        <w:pStyle w:val="Texto"/>
        <w:spacing w:after="0" w:line="240" w:lineRule="auto"/>
        <w:rPr>
          <w:rFonts w:cs="Arial"/>
          <w:sz w:val="20"/>
        </w:rPr>
      </w:pPr>
    </w:p>
    <w:p w14:paraId="6A3073EC" w14:textId="0F2200E3" w:rsidR="002C39E0" w:rsidRPr="00B56196" w:rsidRDefault="002C39E0" w:rsidP="008B5F8A">
      <w:pPr>
        <w:pStyle w:val="Texto"/>
        <w:spacing w:after="0" w:line="240" w:lineRule="auto"/>
        <w:ind w:firstLine="0"/>
        <w:rPr>
          <w:rFonts w:eastAsia="MS PMincho" w:cs="Arial"/>
          <w:sz w:val="20"/>
          <w:lang w:val="es-MX"/>
        </w:rPr>
      </w:pPr>
      <w:r w:rsidRPr="00B56196">
        <w:rPr>
          <w:rFonts w:eastAsia="MS PMincho" w:cs="Arial"/>
          <w:sz w:val="20"/>
          <w:lang w:val="es-MX"/>
        </w:rPr>
        <w:lastRenderedPageBreak/>
        <w:t xml:space="preserve">En caso de que el licitante entregue información confidencial, deberá señalarlo expresamente por escrito a </w:t>
      </w:r>
      <w:r w:rsidR="004C0F79" w:rsidRPr="00B56196">
        <w:rPr>
          <w:rFonts w:eastAsia="MS PMincho" w:cs="Arial"/>
          <w:sz w:val="20"/>
          <w:lang w:val="es-MX"/>
        </w:rPr>
        <w:t>EL COLEGIO</w:t>
      </w:r>
      <w:r w:rsidRPr="00B56196">
        <w:rPr>
          <w:rFonts w:eastAsia="MS PMincho" w:cs="Arial"/>
          <w:sz w:val="20"/>
          <w:lang w:val="es-MX"/>
        </w:rPr>
        <w:t xml:space="preserve">, para darle el tratamiento que establece la Ley </w:t>
      </w:r>
      <w:r w:rsidR="009444CC" w:rsidRPr="00B56196">
        <w:rPr>
          <w:rFonts w:eastAsia="MS PMincho" w:cs="Arial"/>
          <w:sz w:val="20"/>
          <w:lang w:val="es-MX"/>
        </w:rPr>
        <w:t xml:space="preserve">General </w:t>
      </w:r>
      <w:r w:rsidR="008B5F8A" w:rsidRPr="00B56196">
        <w:rPr>
          <w:rFonts w:eastAsia="MS PMincho" w:cs="Arial"/>
          <w:sz w:val="20"/>
          <w:lang w:val="es-MX"/>
        </w:rPr>
        <w:t xml:space="preserve"> </w:t>
      </w:r>
      <w:r w:rsidRPr="00B56196">
        <w:rPr>
          <w:rFonts w:eastAsia="MS PMincho" w:cs="Arial"/>
          <w:sz w:val="20"/>
          <w:lang w:val="es-MX"/>
        </w:rPr>
        <w:t>de Transparencia y Acceso a la Información Pública Gubernamental.</w:t>
      </w:r>
    </w:p>
    <w:p w14:paraId="5FDC1A12" w14:textId="77777777" w:rsidR="002C39E0" w:rsidRPr="00B56196" w:rsidRDefault="002C39E0" w:rsidP="008B5F8A">
      <w:pPr>
        <w:pStyle w:val="Texto"/>
        <w:spacing w:after="0" w:line="240" w:lineRule="auto"/>
        <w:rPr>
          <w:rFonts w:cs="Arial"/>
          <w:sz w:val="20"/>
          <w:lang w:val="es-MX"/>
        </w:rPr>
      </w:pPr>
    </w:p>
    <w:p w14:paraId="37AC6495" w14:textId="77777777" w:rsidR="008B5F8A" w:rsidRPr="00B56196" w:rsidRDefault="002C39E0" w:rsidP="008B5F8A">
      <w:pPr>
        <w:spacing w:after="0" w:line="240" w:lineRule="auto"/>
        <w:jc w:val="both"/>
        <w:rPr>
          <w:rFonts w:ascii="Arial" w:hAnsi="Arial" w:cs="Arial"/>
          <w:sz w:val="20"/>
          <w:szCs w:val="20"/>
          <w:u w:val="single"/>
          <w:lang w:val="es-MX"/>
        </w:rPr>
      </w:pPr>
      <w:r w:rsidRPr="00B56196">
        <w:rPr>
          <w:rFonts w:ascii="Arial" w:hAnsi="Arial" w:cs="Arial"/>
          <w:sz w:val="20"/>
          <w:szCs w:val="20"/>
          <w:u w:val="single"/>
          <w:lang w:val="es-MX"/>
        </w:rPr>
        <w:t xml:space="preserve">Los licitantes deberán entregar dentro del sobre cerrado que contiene sus proposiciones un disco compacto que contenga en archivo digital la misma información que presentaron en forma documental; es decir cada documento deberá ser digitalizado de forma separada y nombrado para su fácil identificación. </w:t>
      </w:r>
    </w:p>
    <w:p w14:paraId="6A20C32A" w14:textId="6B9B6B7D" w:rsidR="0085519B" w:rsidRPr="00B56196" w:rsidRDefault="002C39E0" w:rsidP="008B5F8A">
      <w:pPr>
        <w:spacing w:after="0" w:line="240" w:lineRule="auto"/>
        <w:jc w:val="both"/>
        <w:rPr>
          <w:rFonts w:ascii="Arial" w:hAnsi="Arial" w:cs="Arial"/>
          <w:sz w:val="20"/>
          <w:szCs w:val="20"/>
          <w:u w:val="single"/>
          <w:lang w:val="es-MX"/>
        </w:rPr>
      </w:pPr>
      <w:r w:rsidRPr="00B56196">
        <w:rPr>
          <w:rFonts w:ascii="Arial" w:hAnsi="Arial" w:cs="Arial"/>
          <w:sz w:val="20"/>
          <w:szCs w:val="20"/>
          <w:u w:val="single"/>
          <w:lang w:val="es-MX"/>
        </w:rPr>
        <w:t>Para el caso de los licitantes que decidan agruparse para presentar una proposición conjunta, el archivo de cada documento deberá contener el escrito respectivo de cada una de las empresas, de tal forma que presentarán tantos archivos como documentos solicitados y cada archivo tendrá el documento respectivo a cada licitante que se agrupe para la proposición conjunta.</w:t>
      </w:r>
    </w:p>
    <w:p w14:paraId="05EC06E4" w14:textId="77777777" w:rsidR="002C39E0" w:rsidRPr="00B56196" w:rsidRDefault="002C39E0" w:rsidP="004520E7">
      <w:pPr>
        <w:spacing w:before="6" w:after="0" w:line="240" w:lineRule="auto"/>
        <w:rPr>
          <w:rFonts w:ascii="Arial" w:hAnsi="Arial" w:cs="Arial"/>
          <w:sz w:val="20"/>
          <w:szCs w:val="20"/>
          <w:lang w:val="es-MX"/>
        </w:rPr>
      </w:pPr>
    </w:p>
    <w:p w14:paraId="4AD10A21"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7.</w:t>
      </w:r>
      <w:r w:rsidR="00DF2D89" w:rsidRPr="00B56196">
        <w:rPr>
          <w:rFonts w:ascii="Arial" w:eastAsia="Times New Roman" w:hAnsi="Arial" w:cs="Arial"/>
          <w:b/>
          <w:bCs/>
          <w:sz w:val="20"/>
          <w:szCs w:val="20"/>
          <w:lang w:val="es-MX" w:eastAsia="es-ES"/>
        </w:rPr>
        <w:t xml:space="preserve"> </w:t>
      </w:r>
      <w:r w:rsidRPr="00B56196">
        <w:rPr>
          <w:rFonts w:ascii="Arial" w:eastAsia="Times New Roman" w:hAnsi="Arial" w:cs="Arial"/>
          <w:b/>
          <w:bCs/>
          <w:sz w:val="20"/>
          <w:szCs w:val="20"/>
          <w:lang w:val="es-MX" w:eastAsia="es-ES"/>
        </w:rPr>
        <w:t>Formalización de la contratación.</w:t>
      </w:r>
    </w:p>
    <w:p w14:paraId="507E81C2" w14:textId="77777777" w:rsidR="0085519B" w:rsidRPr="00B56196" w:rsidRDefault="0085519B" w:rsidP="004520E7">
      <w:pPr>
        <w:spacing w:before="15" w:after="0" w:line="240" w:lineRule="auto"/>
        <w:rPr>
          <w:rFonts w:ascii="Arial" w:hAnsi="Arial" w:cs="Arial"/>
          <w:sz w:val="20"/>
          <w:szCs w:val="20"/>
          <w:lang w:val="es-MX"/>
        </w:rPr>
      </w:pPr>
    </w:p>
    <w:p w14:paraId="2044CD4A" w14:textId="1EDDB3B7" w:rsidR="0085519B" w:rsidRPr="00B56196" w:rsidRDefault="00696096" w:rsidP="004520E7">
      <w:pPr>
        <w:pStyle w:val="Textoindependiente2"/>
        <w:spacing w:after="0" w:line="240" w:lineRule="auto"/>
        <w:jc w:val="both"/>
        <w:rPr>
          <w:rFonts w:ascii="Arial" w:hAnsi="Arial" w:cs="Arial"/>
        </w:rPr>
      </w:pPr>
      <w:r w:rsidRPr="00B56196">
        <w:rPr>
          <w:rFonts w:ascii="Arial" w:hAnsi="Arial" w:cs="Arial"/>
        </w:rPr>
        <w:t>Una vez realizada la evaluación de las proposiciones,</w:t>
      </w:r>
      <w:r w:rsidR="006D79B3" w:rsidRPr="00B56196">
        <w:rPr>
          <w:rFonts w:ascii="Arial" w:hAnsi="Arial" w:cs="Arial"/>
        </w:rPr>
        <w:t xml:space="preserve"> </w:t>
      </w:r>
      <w:r w:rsidR="00984FAB" w:rsidRPr="00B56196">
        <w:rPr>
          <w:rFonts w:ascii="Arial" w:hAnsi="Arial" w:cs="Arial"/>
        </w:rPr>
        <w:t>la Secretaría General, a través d</w:t>
      </w:r>
      <w:r w:rsidRPr="00B56196">
        <w:rPr>
          <w:rFonts w:ascii="Arial" w:hAnsi="Arial" w:cs="Arial"/>
        </w:rPr>
        <w:t>el Departamento</w:t>
      </w:r>
      <w:r w:rsidR="006D79B3" w:rsidRPr="00B56196">
        <w:rPr>
          <w:rFonts w:ascii="Arial" w:hAnsi="Arial" w:cs="Arial"/>
        </w:rPr>
        <w:t xml:space="preserve"> </w:t>
      </w:r>
      <w:r w:rsidR="00984FAB" w:rsidRPr="00B56196">
        <w:rPr>
          <w:rFonts w:ascii="Arial" w:hAnsi="Arial" w:cs="Arial"/>
        </w:rPr>
        <w:t xml:space="preserve">de Recursos </w:t>
      </w:r>
      <w:r w:rsidR="00B94217" w:rsidRPr="00B56196">
        <w:rPr>
          <w:rFonts w:ascii="Arial" w:hAnsi="Arial" w:cs="Arial"/>
        </w:rPr>
        <w:t>Humanos y del Departamento de Recursos Materiales y Servicios</w:t>
      </w:r>
      <w:r w:rsidR="00984FAB" w:rsidRPr="00B56196">
        <w:rPr>
          <w:rFonts w:ascii="Arial" w:hAnsi="Arial" w:cs="Arial"/>
        </w:rPr>
        <w:t xml:space="preserve"> de </w:t>
      </w:r>
      <w:r w:rsidR="004C0F79" w:rsidRPr="00B56196">
        <w:rPr>
          <w:rFonts w:ascii="Arial" w:hAnsi="Arial" w:cs="Arial"/>
        </w:rPr>
        <w:t>EL COLEGIO</w:t>
      </w:r>
      <w:r w:rsidRPr="00B56196">
        <w:rPr>
          <w:rFonts w:ascii="Arial" w:hAnsi="Arial" w:cs="Arial"/>
        </w:rPr>
        <w:t xml:space="preserve"> adjudicará</w:t>
      </w:r>
      <w:r w:rsidR="006D79B3" w:rsidRPr="00B56196">
        <w:rPr>
          <w:rFonts w:ascii="Arial" w:hAnsi="Arial" w:cs="Arial"/>
        </w:rPr>
        <w:t xml:space="preserve"> </w:t>
      </w:r>
      <w:r w:rsidRPr="00B56196">
        <w:rPr>
          <w:rFonts w:ascii="Arial" w:hAnsi="Arial" w:cs="Arial"/>
        </w:rPr>
        <w:t>las</w:t>
      </w:r>
      <w:r w:rsidR="006D79B3" w:rsidRPr="00B56196">
        <w:rPr>
          <w:rFonts w:ascii="Arial" w:hAnsi="Arial" w:cs="Arial"/>
        </w:rPr>
        <w:t xml:space="preserve"> </w:t>
      </w:r>
      <w:r w:rsidRPr="00B56196">
        <w:rPr>
          <w:rFonts w:ascii="Arial" w:hAnsi="Arial" w:cs="Arial"/>
        </w:rPr>
        <w:t>pólizas</w:t>
      </w:r>
      <w:r w:rsidR="006D79B3" w:rsidRPr="00B56196">
        <w:rPr>
          <w:rFonts w:ascii="Arial" w:hAnsi="Arial" w:cs="Arial"/>
        </w:rPr>
        <w:t xml:space="preserve"> </w:t>
      </w:r>
      <w:r w:rsidRPr="00B56196">
        <w:rPr>
          <w:rFonts w:ascii="Arial" w:hAnsi="Arial" w:cs="Arial"/>
        </w:rPr>
        <w:t>de</w:t>
      </w:r>
      <w:r w:rsidR="006D79B3" w:rsidRPr="00B56196">
        <w:rPr>
          <w:rFonts w:ascii="Arial" w:hAnsi="Arial" w:cs="Arial"/>
        </w:rPr>
        <w:t xml:space="preserve"> </w:t>
      </w:r>
      <w:r w:rsidRPr="00B56196">
        <w:rPr>
          <w:rFonts w:ascii="Arial" w:hAnsi="Arial" w:cs="Arial"/>
        </w:rPr>
        <w:t>los</w:t>
      </w:r>
      <w:r w:rsidR="006D79B3" w:rsidRPr="00B56196">
        <w:rPr>
          <w:rFonts w:ascii="Arial" w:hAnsi="Arial" w:cs="Arial"/>
        </w:rPr>
        <w:t xml:space="preserve"> </w:t>
      </w:r>
      <w:r w:rsidRPr="00B56196">
        <w:rPr>
          <w:rFonts w:ascii="Arial" w:hAnsi="Arial" w:cs="Arial"/>
        </w:rPr>
        <w:t>seguros</w:t>
      </w:r>
      <w:r w:rsidR="006D79B3" w:rsidRPr="00B56196">
        <w:rPr>
          <w:rFonts w:ascii="Arial" w:hAnsi="Arial" w:cs="Arial"/>
        </w:rPr>
        <w:t xml:space="preserve"> </w:t>
      </w:r>
      <w:r w:rsidRPr="00B56196">
        <w:rPr>
          <w:rFonts w:ascii="Arial" w:hAnsi="Arial" w:cs="Arial"/>
        </w:rPr>
        <w:t>de</w:t>
      </w:r>
      <w:r w:rsidR="006D79B3" w:rsidRPr="00B56196">
        <w:rPr>
          <w:rFonts w:ascii="Arial" w:hAnsi="Arial" w:cs="Arial"/>
        </w:rPr>
        <w:t xml:space="preserve"> </w:t>
      </w:r>
      <w:r w:rsidRPr="00B56196">
        <w:rPr>
          <w:rFonts w:ascii="Arial" w:hAnsi="Arial" w:cs="Arial"/>
        </w:rPr>
        <w:t>gastos</w:t>
      </w:r>
      <w:r w:rsidR="006D79B3" w:rsidRPr="00B56196">
        <w:rPr>
          <w:rFonts w:ascii="Arial" w:hAnsi="Arial" w:cs="Arial"/>
        </w:rPr>
        <w:t xml:space="preserve"> </w:t>
      </w:r>
      <w:r w:rsidRPr="00B56196">
        <w:rPr>
          <w:rFonts w:ascii="Arial" w:hAnsi="Arial" w:cs="Arial"/>
        </w:rPr>
        <w:t>médicos</w:t>
      </w:r>
      <w:r w:rsidR="006D79B3" w:rsidRPr="00B56196">
        <w:rPr>
          <w:rFonts w:ascii="Arial" w:hAnsi="Arial" w:cs="Arial"/>
        </w:rPr>
        <w:t xml:space="preserve"> </w:t>
      </w:r>
      <w:r w:rsidRPr="00B56196">
        <w:rPr>
          <w:rFonts w:ascii="Arial" w:hAnsi="Arial" w:cs="Arial"/>
        </w:rPr>
        <w:t>mayores</w:t>
      </w:r>
      <w:r w:rsidR="006D79B3" w:rsidRPr="00B56196">
        <w:rPr>
          <w:rFonts w:ascii="Arial" w:hAnsi="Arial" w:cs="Arial"/>
        </w:rPr>
        <w:t xml:space="preserve"> </w:t>
      </w:r>
      <w:r w:rsidRPr="00B56196">
        <w:rPr>
          <w:rFonts w:ascii="Arial" w:hAnsi="Arial" w:cs="Arial"/>
        </w:rPr>
        <w:t>y</w:t>
      </w:r>
      <w:r w:rsidR="006D79B3" w:rsidRPr="00B56196">
        <w:rPr>
          <w:rFonts w:ascii="Arial" w:hAnsi="Arial" w:cs="Arial"/>
        </w:rPr>
        <w:t xml:space="preserve"> </w:t>
      </w:r>
      <w:r w:rsidRPr="00B56196">
        <w:rPr>
          <w:rFonts w:ascii="Arial" w:hAnsi="Arial" w:cs="Arial"/>
        </w:rPr>
        <w:t>de</w:t>
      </w:r>
      <w:r w:rsidR="006D79B3" w:rsidRPr="00B56196">
        <w:rPr>
          <w:rFonts w:ascii="Arial" w:hAnsi="Arial" w:cs="Arial"/>
        </w:rPr>
        <w:t xml:space="preserve"> </w:t>
      </w:r>
      <w:r w:rsidRPr="00B56196">
        <w:rPr>
          <w:rFonts w:ascii="Arial" w:hAnsi="Arial" w:cs="Arial"/>
        </w:rPr>
        <w:t>vida</w:t>
      </w:r>
      <w:r w:rsidR="006D79B3" w:rsidRPr="00B56196">
        <w:rPr>
          <w:rFonts w:ascii="Arial" w:hAnsi="Arial" w:cs="Arial"/>
        </w:rPr>
        <w:t xml:space="preserve"> </w:t>
      </w:r>
      <w:r w:rsidRPr="00B56196">
        <w:rPr>
          <w:rFonts w:ascii="Arial" w:hAnsi="Arial" w:cs="Arial"/>
        </w:rPr>
        <w:t>institucional</w:t>
      </w:r>
      <w:r w:rsidR="006D79B3" w:rsidRPr="00B56196">
        <w:rPr>
          <w:rFonts w:ascii="Arial" w:hAnsi="Arial" w:cs="Arial"/>
        </w:rPr>
        <w:t xml:space="preserve"> </w:t>
      </w:r>
      <w:r w:rsidRPr="00B56196">
        <w:rPr>
          <w:rFonts w:ascii="Arial" w:hAnsi="Arial" w:cs="Arial"/>
        </w:rPr>
        <w:t>al</w:t>
      </w:r>
      <w:r w:rsidR="006D79B3" w:rsidRPr="00B56196">
        <w:rPr>
          <w:rFonts w:ascii="Arial" w:hAnsi="Arial" w:cs="Arial"/>
        </w:rPr>
        <w:t xml:space="preserve"> </w:t>
      </w:r>
      <w:r w:rsidRPr="00B56196">
        <w:rPr>
          <w:rFonts w:ascii="Arial" w:hAnsi="Arial" w:cs="Arial"/>
        </w:rPr>
        <w:t>licitante</w:t>
      </w:r>
      <w:r w:rsidR="006D79B3" w:rsidRPr="00B56196">
        <w:rPr>
          <w:rFonts w:ascii="Arial" w:hAnsi="Arial" w:cs="Arial"/>
        </w:rPr>
        <w:t xml:space="preserve"> </w:t>
      </w:r>
      <w:r w:rsidRPr="00B56196">
        <w:rPr>
          <w:rFonts w:ascii="Arial" w:hAnsi="Arial" w:cs="Arial"/>
        </w:rPr>
        <w:t>cuya proposición</w:t>
      </w:r>
      <w:r w:rsidR="006D79B3" w:rsidRPr="00B56196">
        <w:rPr>
          <w:rFonts w:ascii="Arial" w:hAnsi="Arial" w:cs="Arial"/>
        </w:rPr>
        <w:t xml:space="preserve"> </w:t>
      </w:r>
      <w:r w:rsidRPr="00B56196">
        <w:rPr>
          <w:rFonts w:ascii="Arial" w:hAnsi="Arial" w:cs="Arial"/>
        </w:rPr>
        <w:t>resulte solvente,</w:t>
      </w:r>
      <w:r w:rsidR="006D79B3" w:rsidRPr="00B56196">
        <w:rPr>
          <w:rFonts w:ascii="Arial" w:hAnsi="Arial" w:cs="Arial"/>
        </w:rPr>
        <w:t xml:space="preserve"> </w:t>
      </w:r>
      <w:r w:rsidRPr="00B56196">
        <w:rPr>
          <w:rFonts w:ascii="Arial" w:hAnsi="Arial" w:cs="Arial"/>
        </w:rPr>
        <w:t>porque cumple con los requisitos</w:t>
      </w:r>
      <w:r w:rsidR="006D79B3" w:rsidRPr="00B56196">
        <w:rPr>
          <w:rFonts w:ascii="Arial" w:hAnsi="Arial" w:cs="Arial"/>
        </w:rPr>
        <w:t xml:space="preserve"> </w:t>
      </w:r>
      <w:r w:rsidRPr="00B56196">
        <w:rPr>
          <w:rFonts w:ascii="Arial" w:hAnsi="Arial" w:cs="Arial"/>
        </w:rPr>
        <w:t>legales, técnicos y económicos</w:t>
      </w:r>
      <w:r w:rsidR="006D79B3" w:rsidRPr="00B56196">
        <w:rPr>
          <w:rFonts w:ascii="Arial" w:hAnsi="Arial" w:cs="Arial"/>
        </w:rPr>
        <w:t xml:space="preserve"> </w:t>
      </w:r>
      <w:r w:rsidRPr="00B56196">
        <w:rPr>
          <w:rFonts w:ascii="Arial" w:hAnsi="Arial" w:cs="Arial"/>
        </w:rPr>
        <w:t>establecidos</w:t>
      </w:r>
      <w:r w:rsidR="006D79B3" w:rsidRPr="00B56196">
        <w:rPr>
          <w:rFonts w:ascii="Arial" w:hAnsi="Arial" w:cs="Arial"/>
        </w:rPr>
        <w:t xml:space="preserve"> </w:t>
      </w:r>
      <w:r w:rsidRPr="00B56196">
        <w:rPr>
          <w:rFonts w:ascii="Arial" w:hAnsi="Arial" w:cs="Arial"/>
        </w:rPr>
        <w:t>en la presente Convocatoria,</w:t>
      </w:r>
      <w:r w:rsidR="006D79B3" w:rsidRPr="00B56196">
        <w:rPr>
          <w:rFonts w:ascii="Arial" w:hAnsi="Arial" w:cs="Arial"/>
        </w:rPr>
        <w:t xml:space="preserve"> </w:t>
      </w:r>
      <w:r w:rsidRPr="00B56196">
        <w:rPr>
          <w:rFonts w:ascii="Arial" w:hAnsi="Arial" w:cs="Arial"/>
        </w:rPr>
        <w:t>garantiza el cumplimiento de las obligaciones a contraer y hubiere ofertado el precio más bajo.</w:t>
      </w:r>
    </w:p>
    <w:p w14:paraId="0A84533F" w14:textId="77777777" w:rsidR="0085519B" w:rsidRPr="00B56196" w:rsidRDefault="0085519B" w:rsidP="004520E7">
      <w:pPr>
        <w:spacing w:before="12" w:after="0" w:line="240" w:lineRule="auto"/>
        <w:rPr>
          <w:rFonts w:ascii="Arial" w:hAnsi="Arial" w:cs="Arial"/>
          <w:sz w:val="20"/>
          <w:szCs w:val="20"/>
          <w:lang w:val="es-MX"/>
        </w:rPr>
      </w:pPr>
    </w:p>
    <w:p w14:paraId="3059C3A5" w14:textId="5AA4455E" w:rsidR="000249EE" w:rsidRPr="00B56196" w:rsidRDefault="00696096" w:rsidP="004520E7">
      <w:pPr>
        <w:pStyle w:val="Texto"/>
        <w:spacing w:after="0" w:line="240" w:lineRule="auto"/>
        <w:ind w:firstLine="0"/>
        <w:rPr>
          <w:rFonts w:cs="Arial"/>
          <w:sz w:val="20"/>
          <w:lang w:val="es-MX"/>
        </w:rPr>
      </w:pPr>
      <w:r w:rsidRPr="00B56196">
        <w:rPr>
          <w:rFonts w:cs="Arial"/>
          <w:sz w:val="20"/>
          <w:lang w:val="es-MX"/>
        </w:rPr>
        <w:t>Si derivado de la evaluación de las proposiciones resultaran empatadas dos o más proposiciones la contratación se realizará</w:t>
      </w:r>
      <w:r w:rsidR="006D79B3" w:rsidRPr="00B56196">
        <w:rPr>
          <w:rFonts w:cs="Arial"/>
          <w:sz w:val="20"/>
          <w:lang w:val="es-MX"/>
        </w:rPr>
        <w:t xml:space="preserve"> </w:t>
      </w:r>
      <w:r w:rsidRPr="00B56196">
        <w:rPr>
          <w:rFonts w:cs="Arial"/>
          <w:sz w:val="20"/>
          <w:lang w:val="es-MX"/>
        </w:rPr>
        <w:t>a favor</w:t>
      </w:r>
      <w:r w:rsidR="006D79B3" w:rsidRPr="00B56196">
        <w:rPr>
          <w:rFonts w:cs="Arial"/>
          <w:sz w:val="20"/>
          <w:lang w:val="es-MX"/>
        </w:rPr>
        <w:t xml:space="preserve"> </w:t>
      </w:r>
      <w:r w:rsidRPr="00B56196">
        <w:rPr>
          <w:rFonts w:cs="Arial"/>
          <w:sz w:val="20"/>
          <w:lang w:val="es-MX"/>
        </w:rPr>
        <w:t>del licitante</w:t>
      </w:r>
      <w:r w:rsidR="006D79B3" w:rsidRPr="00B56196">
        <w:rPr>
          <w:rFonts w:cs="Arial"/>
          <w:sz w:val="20"/>
          <w:lang w:val="es-MX"/>
        </w:rPr>
        <w:t xml:space="preserve"> </w:t>
      </w:r>
      <w:r w:rsidRPr="00B56196">
        <w:rPr>
          <w:rFonts w:cs="Arial"/>
          <w:sz w:val="20"/>
          <w:lang w:val="es-MX"/>
        </w:rPr>
        <w:t>que resulte</w:t>
      </w:r>
      <w:r w:rsidR="006D79B3" w:rsidRPr="00B56196">
        <w:rPr>
          <w:rFonts w:cs="Arial"/>
          <w:sz w:val="20"/>
          <w:lang w:val="es-MX"/>
        </w:rPr>
        <w:t xml:space="preserve"> </w:t>
      </w:r>
      <w:r w:rsidRPr="00B56196">
        <w:rPr>
          <w:rFonts w:cs="Arial"/>
          <w:sz w:val="20"/>
          <w:lang w:val="es-MX"/>
        </w:rPr>
        <w:t>ganador</w:t>
      </w:r>
      <w:r w:rsidR="006D79B3" w:rsidRPr="00B56196">
        <w:rPr>
          <w:rFonts w:cs="Arial"/>
          <w:sz w:val="20"/>
          <w:lang w:val="es-MX"/>
        </w:rPr>
        <w:t xml:space="preserve"> </w:t>
      </w:r>
      <w:r w:rsidRPr="00B56196">
        <w:rPr>
          <w:rFonts w:cs="Arial"/>
          <w:sz w:val="20"/>
          <w:lang w:val="es-MX"/>
        </w:rPr>
        <w:t>del sorteo</w:t>
      </w:r>
      <w:r w:rsidR="006D79B3" w:rsidRPr="00B56196">
        <w:rPr>
          <w:rFonts w:cs="Arial"/>
          <w:sz w:val="20"/>
          <w:lang w:val="es-MX"/>
        </w:rPr>
        <w:t xml:space="preserve"> </w:t>
      </w:r>
      <w:r w:rsidRPr="00B56196">
        <w:rPr>
          <w:rFonts w:cs="Arial"/>
          <w:sz w:val="20"/>
          <w:lang w:val="es-MX"/>
        </w:rPr>
        <w:t>por insaculación</w:t>
      </w:r>
      <w:r w:rsidR="006D79B3" w:rsidRPr="00B56196">
        <w:rPr>
          <w:rFonts w:cs="Arial"/>
          <w:sz w:val="20"/>
          <w:lang w:val="es-MX"/>
        </w:rPr>
        <w:t xml:space="preserve"> </w:t>
      </w:r>
      <w:r w:rsidRPr="00B56196">
        <w:rPr>
          <w:rFonts w:cs="Arial"/>
          <w:sz w:val="20"/>
          <w:lang w:val="es-MX"/>
        </w:rPr>
        <w:t>que realice</w:t>
      </w:r>
      <w:r w:rsidR="006D79B3" w:rsidRPr="00B56196">
        <w:rPr>
          <w:rFonts w:cs="Arial"/>
          <w:sz w:val="20"/>
          <w:lang w:val="es-MX"/>
        </w:rPr>
        <w:t xml:space="preserve"> </w:t>
      </w:r>
      <w:r w:rsidR="004C0F79" w:rsidRPr="00B56196">
        <w:rPr>
          <w:rFonts w:cs="Arial"/>
          <w:sz w:val="20"/>
          <w:lang w:val="es-MX"/>
        </w:rPr>
        <w:t>EL COLEGIO</w:t>
      </w:r>
      <w:r w:rsidRPr="00B56196">
        <w:rPr>
          <w:rFonts w:cs="Arial"/>
          <w:sz w:val="20"/>
          <w:lang w:val="es-MX"/>
        </w:rPr>
        <w:t>,</w:t>
      </w:r>
      <w:r w:rsidR="006D79B3" w:rsidRPr="00B56196">
        <w:rPr>
          <w:rFonts w:cs="Arial"/>
          <w:sz w:val="20"/>
          <w:lang w:val="es-MX"/>
        </w:rPr>
        <w:t xml:space="preserve"> </w:t>
      </w:r>
      <w:r w:rsidRPr="00B56196">
        <w:rPr>
          <w:rFonts w:cs="Arial"/>
          <w:sz w:val="20"/>
          <w:lang w:val="es-MX"/>
        </w:rPr>
        <w:t>el cual consistirá en depositar en una urna o recipiente transparente,</w:t>
      </w:r>
      <w:r w:rsidR="006D79B3" w:rsidRPr="00B56196">
        <w:rPr>
          <w:rFonts w:cs="Arial"/>
          <w:sz w:val="20"/>
          <w:lang w:val="es-MX"/>
        </w:rPr>
        <w:t xml:space="preserve"> </w:t>
      </w:r>
      <w:r w:rsidRPr="00B56196">
        <w:rPr>
          <w:rFonts w:cs="Arial"/>
          <w:sz w:val="20"/>
          <w:lang w:val="es-MX"/>
        </w:rPr>
        <w:t>las boletas con el nombre de cada licitante empatado, acto seguido se extraerá en primer lugar la boleta del licitante ganador y posteriormente las boletas de los demás licitantes que resultaron empatados, con lo cual se determinarán los subsecuentes lugares que ocuparán tales proposiciones.</w:t>
      </w:r>
    </w:p>
    <w:p w14:paraId="1D5C0CEE" w14:textId="77777777" w:rsidR="0085519B" w:rsidRPr="00B56196" w:rsidRDefault="0085519B" w:rsidP="004520E7">
      <w:pPr>
        <w:spacing w:before="10" w:after="0" w:line="240" w:lineRule="auto"/>
        <w:rPr>
          <w:rFonts w:ascii="Arial" w:hAnsi="Arial" w:cs="Arial"/>
          <w:sz w:val="20"/>
          <w:szCs w:val="20"/>
          <w:lang w:val="es-MX"/>
        </w:rPr>
      </w:pPr>
    </w:p>
    <w:p w14:paraId="6F68D762"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8.</w:t>
      </w:r>
      <w:r w:rsidR="00DF2D89" w:rsidRPr="00B56196">
        <w:rPr>
          <w:rFonts w:ascii="Arial" w:eastAsia="Times New Roman" w:hAnsi="Arial" w:cs="Arial"/>
          <w:b/>
          <w:bCs/>
          <w:sz w:val="20"/>
          <w:szCs w:val="20"/>
          <w:lang w:val="es-MX" w:eastAsia="es-ES"/>
        </w:rPr>
        <w:t xml:space="preserve"> </w:t>
      </w:r>
      <w:r w:rsidRPr="00B56196">
        <w:rPr>
          <w:rFonts w:ascii="Arial" w:eastAsia="Times New Roman" w:hAnsi="Arial" w:cs="Arial"/>
          <w:b/>
          <w:bCs/>
          <w:sz w:val="20"/>
          <w:szCs w:val="20"/>
          <w:lang w:val="es-MX" w:eastAsia="es-ES"/>
        </w:rPr>
        <w:t>Garantía de cumplimiento del contrato.</w:t>
      </w:r>
    </w:p>
    <w:p w14:paraId="241BAB09" w14:textId="77777777" w:rsidR="0085519B" w:rsidRPr="00B56196" w:rsidRDefault="0085519B" w:rsidP="004520E7">
      <w:pPr>
        <w:spacing w:before="15" w:after="0" w:line="240" w:lineRule="auto"/>
        <w:rPr>
          <w:rFonts w:ascii="Arial" w:hAnsi="Arial" w:cs="Arial"/>
          <w:sz w:val="20"/>
          <w:szCs w:val="20"/>
          <w:lang w:val="es-MX"/>
        </w:rPr>
      </w:pPr>
    </w:p>
    <w:p w14:paraId="547D496A" w14:textId="77777777" w:rsidR="00C63FAD" w:rsidRPr="00B56196" w:rsidRDefault="00C63FAD" w:rsidP="00B94217">
      <w:pPr>
        <w:pStyle w:val="Texto"/>
        <w:spacing w:after="0" w:line="240" w:lineRule="auto"/>
        <w:ind w:firstLine="0"/>
        <w:rPr>
          <w:rFonts w:cs="Arial"/>
          <w:sz w:val="20"/>
          <w:lang w:val="es-MX"/>
        </w:rPr>
      </w:pPr>
      <w:r w:rsidRPr="00B56196">
        <w:rPr>
          <w:rFonts w:cs="Arial"/>
          <w:sz w:val="20"/>
          <w:lang w:val="es-MX"/>
        </w:rPr>
        <w:t>No aplica.</w:t>
      </w:r>
    </w:p>
    <w:p w14:paraId="65765CD8" w14:textId="77777777" w:rsidR="0085519B" w:rsidRPr="00B56196" w:rsidRDefault="0085519B" w:rsidP="004520E7">
      <w:pPr>
        <w:spacing w:before="10" w:after="0" w:line="240" w:lineRule="auto"/>
        <w:rPr>
          <w:rFonts w:ascii="Arial" w:hAnsi="Arial" w:cs="Arial"/>
          <w:sz w:val="20"/>
          <w:szCs w:val="20"/>
          <w:lang w:val="es-MX"/>
        </w:rPr>
      </w:pPr>
    </w:p>
    <w:p w14:paraId="08D4B58C"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 xml:space="preserve">9. </w:t>
      </w:r>
      <w:r w:rsidRPr="00B56196">
        <w:rPr>
          <w:rFonts w:ascii="Arial" w:eastAsia="Times New Roman" w:hAnsi="Arial" w:cs="Arial"/>
          <w:b/>
          <w:bCs/>
          <w:sz w:val="20"/>
          <w:szCs w:val="20"/>
          <w:lang w:val="es-MX" w:eastAsia="es-ES"/>
        </w:rPr>
        <w:tab/>
        <w:t>Penas convencionales.</w:t>
      </w:r>
    </w:p>
    <w:p w14:paraId="63455EA0" w14:textId="77777777" w:rsidR="0085519B" w:rsidRPr="00B56196" w:rsidRDefault="0085519B" w:rsidP="004520E7">
      <w:pPr>
        <w:spacing w:before="17" w:after="0" w:line="240" w:lineRule="auto"/>
        <w:rPr>
          <w:rFonts w:ascii="Arial" w:hAnsi="Arial" w:cs="Arial"/>
          <w:sz w:val="20"/>
          <w:szCs w:val="20"/>
          <w:lang w:val="es-MX"/>
        </w:rPr>
      </w:pPr>
    </w:p>
    <w:p w14:paraId="774C04C0" w14:textId="77777777" w:rsidR="0085519B" w:rsidRPr="00B56196" w:rsidRDefault="00696096" w:rsidP="004520E7">
      <w:pPr>
        <w:widowControl/>
        <w:overflowPunct w:val="0"/>
        <w:autoSpaceDE w:val="0"/>
        <w:autoSpaceDN w:val="0"/>
        <w:adjustRightInd w:val="0"/>
        <w:spacing w:after="0" w:line="240" w:lineRule="auto"/>
        <w:jc w:val="both"/>
        <w:textAlignment w:val="baseline"/>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Sin perjuicio de lo señalado por el artículo 53 de la Ley de Adquisiciones Arrendamientos y</w:t>
      </w:r>
      <w:r w:rsidR="00984FAB" w:rsidRPr="00B56196">
        <w:rPr>
          <w:rFonts w:ascii="Arial" w:eastAsia="Times New Roman" w:hAnsi="Arial" w:cs="Arial"/>
          <w:sz w:val="20"/>
          <w:szCs w:val="20"/>
          <w:lang w:val="es-MX" w:eastAsia="es-ES"/>
        </w:rPr>
        <w:t xml:space="preserve"> Servicios del Sector Público, </w:t>
      </w:r>
      <w:r w:rsidR="004C0F79" w:rsidRPr="00B56196">
        <w:rPr>
          <w:rFonts w:ascii="Arial" w:eastAsia="Times New Roman" w:hAnsi="Arial" w:cs="Arial"/>
          <w:sz w:val="20"/>
          <w:szCs w:val="20"/>
          <w:lang w:val="es-MX" w:eastAsia="es-ES"/>
        </w:rPr>
        <w:t>EL COLEGIO</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impondrá penas convencionales en los términos establecidos por la Ley General de Instituciones y Sociedades Mutualistas y de Seguros, esto por tratares de empresas reguladas por dicha Ley.</w:t>
      </w:r>
    </w:p>
    <w:p w14:paraId="6B153EC9" w14:textId="77777777" w:rsidR="00801FE0" w:rsidRPr="00B56196" w:rsidRDefault="00801FE0" w:rsidP="00B94217">
      <w:pPr>
        <w:widowControl/>
        <w:tabs>
          <w:tab w:val="num" w:pos="-371"/>
          <w:tab w:val="num" w:pos="300"/>
          <w:tab w:val="num" w:pos="360"/>
        </w:tabs>
        <w:spacing w:after="0" w:line="240" w:lineRule="auto"/>
        <w:jc w:val="both"/>
        <w:rPr>
          <w:rFonts w:ascii="Arial" w:eastAsia="Times New Roman" w:hAnsi="Arial" w:cs="Arial"/>
          <w:b/>
          <w:bCs/>
          <w:sz w:val="20"/>
          <w:szCs w:val="20"/>
          <w:lang w:val="es-MX" w:eastAsia="es-ES"/>
        </w:rPr>
      </w:pPr>
    </w:p>
    <w:p w14:paraId="642799FF"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 xml:space="preserve">10. </w:t>
      </w:r>
      <w:r w:rsidRPr="00B56196">
        <w:rPr>
          <w:rFonts w:ascii="Arial" w:eastAsia="Times New Roman" w:hAnsi="Arial" w:cs="Arial"/>
          <w:b/>
          <w:bCs/>
          <w:sz w:val="20"/>
          <w:szCs w:val="20"/>
          <w:lang w:val="es-MX" w:eastAsia="es-ES"/>
        </w:rPr>
        <w:tab/>
      </w:r>
      <w:proofErr w:type="spellStart"/>
      <w:r w:rsidRPr="00B56196">
        <w:rPr>
          <w:rFonts w:ascii="Arial" w:eastAsia="Times New Roman" w:hAnsi="Arial" w:cs="Arial"/>
          <w:b/>
          <w:bCs/>
          <w:sz w:val="20"/>
          <w:szCs w:val="20"/>
          <w:lang w:val="es-MX" w:eastAsia="es-ES"/>
        </w:rPr>
        <w:t>Desechamiento</w:t>
      </w:r>
      <w:proofErr w:type="spellEnd"/>
      <w:r w:rsidRPr="00B56196">
        <w:rPr>
          <w:rFonts w:ascii="Arial" w:eastAsia="Times New Roman" w:hAnsi="Arial" w:cs="Arial"/>
          <w:b/>
          <w:bCs/>
          <w:sz w:val="20"/>
          <w:szCs w:val="20"/>
          <w:lang w:val="es-MX" w:eastAsia="es-ES"/>
        </w:rPr>
        <w:t xml:space="preserve"> de proposiciones.</w:t>
      </w:r>
    </w:p>
    <w:p w14:paraId="5E4BBCDA" w14:textId="77777777" w:rsidR="0085519B" w:rsidRPr="00B56196" w:rsidRDefault="0085519B" w:rsidP="004520E7">
      <w:pPr>
        <w:spacing w:before="15" w:after="0" w:line="240" w:lineRule="auto"/>
        <w:rPr>
          <w:rFonts w:ascii="Arial" w:hAnsi="Arial" w:cs="Arial"/>
          <w:sz w:val="20"/>
          <w:szCs w:val="20"/>
          <w:lang w:val="es-MX"/>
        </w:rPr>
      </w:pPr>
    </w:p>
    <w:p w14:paraId="1A98E2A5" w14:textId="77777777" w:rsidR="0085519B" w:rsidRPr="00B56196" w:rsidRDefault="00696096" w:rsidP="004520E7">
      <w:pPr>
        <w:pStyle w:val="Texto"/>
        <w:spacing w:after="0" w:line="240" w:lineRule="auto"/>
        <w:ind w:firstLine="0"/>
        <w:rPr>
          <w:rFonts w:cs="Arial"/>
          <w:sz w:val="20"/>
          <w:lang w:val="es-MX"/>
        </w:rPr>
      </w:pPr>
      <w:r w:rsidRPr="00B56196">
        <w:rPr>
          <w:rFonts w:cs="Arial"/>
          <w:sz w:val="20"/>
          <w:lang w:val="es-MX"/>
        </w:rPr>
        <w:t xml:space="preserve">Serán causas para el </w:t>
      </w:r>
      <w:proofErr w:type="spellStart"/>
      <w:r w:rsidRPr="00B56196">
        <w:rPr>
          <w:rFonts w:cs="Arial"/>
          <w:sz w:val="20"/>
          <w:lang w:val="es-MX"/>
        </w:rPr>
        <w:t>desechamiento</w:t>
      </w:r>
      <w:proofErr w:type="spellEnd"/>
      <w:r w:rsidRPr="00B56196">
        <w:rPr>
          <w:rFonts w:cs="Arial"/>
          <w:sz w:val="20"/>
          <w:lang w:val="es-MX"/>
        </w:rPr>
        <w:t xml:space="preserve"> de proposiciones las siguientes:</w:t>
      </w:r>
    </w:p>
    <w:p w14:paraId="763B998C" w14:textId="77777777" w:rsidR="0085519B" w:rsidRPr="00B56196" w:rsidRDefault="0085519B" w:rsidP="004520E7">
      <w:pPr>
        <w:spacing w:before="15" w:after="0" w:line="240" w:lineRule="auto"/>
        <w:rPr>
          <w:rFonts w:ascii="Arial" w:hAnsi="Arial" w:cs="Arial"/>
          <w:sz w:val="20"/>
          <w:szCs w:val="20"/>
          <w:lang w:val="es-MX"/>
        </w:rPr>
      </w:pPr>
    </w:p>
    <w:p w14:paraId="3A443904" w14:textId="58B92139" w:rsidR="00B94217" w:rsidRPr="00B56196" w:rsidRDefault="00696096" w:rsidP="00B94217">
      <w:pPr>
        <w:pStyle w:val="Prrafodelista"/>
        <w:numPr>
          <w:ilvl w:val="0"/>
          <w:numId w:val="7"/>
        </w:numPr>
        <w:tabs>
          <w:tab w:val="num" w:pos="1080"/>
        </w:tabs>
        <w:autoSpaceDE w:val="0"/>
        <w:autoSpaceDN w:val="0"/>
        <w:adjustRightInd w:val="0"/>
        <w:spacing w:after="0" w:line="240" w:lineRule="auto"/>
        <w:ind w:left="72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La falta de información o documentación que imposibilite determinar su solvencia. </w:t>
      </w:r>
    </w:p>
    <w:p w14:paraId="1DD0E096" w14:textId="77777777" w:rsidR="00B94217" w:rsidRPr="00B56196" w:rsidRDefault="00B94217" w:rsidP="00B94217">
      <w:pPr>
        <w:pStyle w:val="Prrafodelista"/>
        <w:autoSpaceDE w:val="0"/>
        <w:autoSpaceDN w:val="0"/>
        <w:adjustRightInd w:val="0"/>
        <w:spacing w:after="0" w:line="240" w:lineRule="auto"/>
        <w:jc w:val="both"/>
        <w:rPr>
          <w:rFonts w:ascii="Arial" w:eastAsia="Times New Roman" w:hAnsi="Arial" w:cs="Arial"/>
          <w:sz w:val="20"/>
          <w:szCs w:val="20"/>
          <w:lang w:val="es-MX" w:eastAsia="es-ES"/>
        </w:rPr>
      </w:pPr>
    </w:p>
    <w:p w14:paraId="7BF0F86C" w14:textId="77777777" w:rsidR="0085519B" w:rsidRPr="00B56196" w:rsidRDefault="00696096" w:rsidP="00B94217">
      <w:pPr>
        <w:pStyle w:val="Prrafodelista"/>
        <w:numPr>
          <w:ilvl w:val="0"/>
          <w:numId w:val="7"/>
        </w:numPr>
        <w:tabs>
          <w:tab w:val="num" w:pos="1080"/>
        </w:tabs>
        <w:autoSpaceDE w:val="0"/>
        <w:autoSpaceDN w:val="0"/>
        <w:adjustRightInd w:val="0"/>
        <w:spacing w:after="0" w:line="240" w:lineRule="auto"/>
        <w:ind w:left="72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Las que hubieren omitido alguno de los requisitos exigidos.</w:t>
      </w:r>
    </w:p>
    <w:p w14:paraId="18F22DB9" w14:textId="77777777" w:rsidR="00B94217" w:rsidRPr="00B56196" w:rsidRDefault="00B94217" w:rsidP="00B94217">
      <w:pPr>
        <w:pStyle w:val="Prrafodelista"/>
        <w:autoSpaceDE w:val="0"/>
        <w:autoSpaceDN w:val="0"/>
        <w:adjustRightInd w:val="0"/>
        <w:spacing w:after="0" w:line="240" w:lineRule="auto"/>
        <w:jc w:val="both"/>
        <w:rPr>
          <w:rFonts w:ascii="Arial" w:eastAsia="Times New Roman" w:hAnsi="Arial" w:cs="Arial"/>
          <w:sz w:val="20"/>
          <w:szCs w:val="20"/>
          <w:lang w:val="es-MX" w:eastAsia="es-ES"/>
        </w:rPr>
      </w:pPr>
    </w:p>
    <w:p w14:paraId="09558181" w14:textId="63761C64" w:rsidR="0085519B" w:rsidRPr="00B56196" w:rsidRDefault="00696096" w:rsidP="00B94217">
      <w:pPr>
        <w:pStyle w:val="Prrafodelista"/>
        <w:numPr>
          <w:ilvl w:val="0"/>
          <w:numId w:val="7"/>
        </w:numPr>
        <w:tabs>
          <w:tab w:val="num" w:pos="1080"/>
        </w:tabs>
        <w:autoSpaceDE w:val="0"/>
        <w:autoSpaceDN w:val="0"/>
        <w:adjustRightInd w:val="0"/>
        <w:spacing w:after="0" w:line="240" w:lineRule="auto"/>
        <w:ind w:left="72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Las que presenten coberturas y condiciones de las pólizas de los seguros de gastos médicos mayores y de vida institucional distintas a las solicitadas.</w:t>
      </w:r>
    </w:p>
    <w:p w14:paraId="71448DD1" w14:textId="77777777" w:rsidR="00B94217" w:rsidRPr="00B56196" w:rsidRDefault="00B94217" w:rsidP="00B94217">
      <w:pPr>
        <w:autoSpaceDE w:val="0"/>
        <w:autoSpaceDN w:val="0"/>
        <w:adjustRightInd w:val="0"/>
        <w:spacing w:after="0" w:line="240" w:lineRule="auto"/>
        <w:jc w:val="both"/>
        <w:rPr>
          <w:rFonts w:ascii="Arial" w:eastAsia="Times New Roman" w:hAnsi="Arial" w:cs="Arial"/>
          <w:sz w:val="20"/>
          <w:szCs w:val="20"/>
          <w:lang w:val="es-MX" w:eastAsia="es-ES"/>
        </w:rPr>
      </w:pPr>
    </w:p>
    <w:p w14:paraId="6A6BAADA" w14:textId="293FC78F" w:rsidR="0085519B" w:rsidRPr="00B56196" w:rsidRDefault="00696096" w:rsidP="00B94217">
      <w:pPr>
        <w:pStyle w:val="Prrafodelista"/>
        <w:numPr>
          <w:ilvl w:val="0"/>
          <w:numId w:val="7"/>
        </w:numPr>
        <w:tabs>
          <w:tab w:val="num" w:pos="1080"/>
        </w:tabs>
        <w:autoSpaceDE w:val="0"/>
        <w:autoSpaceDN w:val="0"/>
        <w:adjustRightInd w:val="0"/>
        <w:spacing w:after="0" w:line="240" w:lineRule="auto"/>
        <w:ind w:left="72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Cuando se compruebe que la información o documentación proporcionada por los licitantes es falsa.</w:t>
      </w:r>
    </w:p>
    <w:p w14:paraId="5C1713E4" w14:textId="77777777" w:rsidR="00B94217" w:rsidRPr="00B56196" w:rsidRDefault="00B94217" w:rsidP="00B94217">
      <w:pPr>
        <w:autoSpaceDE w:val="0"/>
        <w:autoSpaceDN w:val="0"/>
        <w:adjustRightInd w:val="0"/>
        <w:spacing w:after="0" w:line="240" w:lineRule="auto"/>
        <w:jc w:val="both"/>
        <w:rPr>
          <w:rFonts w:ascii="Arial" w:eastAsia="Times New Roman" w:hAnsi="Arial" w:cs="Arial"/>
          <w:sz w:val="20"/>
          <w:szCs w:val="20"/>
          <w:lang w:val="es-MX" w:eastAsia="es-ES"/>
        </w:rPr>
      </w:pPr>
    </w:p>
    <w:p w14:paraId="22032088" w14:textId="2C27E100" w:rsidR="0085519B" w:rsidRPr="00B56196" w:rsidRDefault="00696096" w:rsidP="00B94217">
      <w:pPr>
        <w:pStyle w:val="Prrafodelista"/>
        <w:numPr>
          <w:ilvl w:val="0"/>
          <w:numId w:val="7"/>
        </w:numPr>
        <w:tabs>
          <w:tab w:val="num" w:pos="1080"/>
        </w:tabs>
        <w:autoSpaceDE w:val="0"/>
        <w:autoSpaceDN w:val="0"/>
        <w:adjustRightInd w:val="0"/>
        <w:spacing w:after="0" w:line="240" w:lineRule="auto"/>
        <w:ind w:left="72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comprobación de que algún licitante ha acordado con otro u otros elevar el precio de las pólizas de los seguros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gastos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médicos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mayores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 de vida institucional,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 cualquier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otro acuerdo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que tenga como fin obtener una ventaja sobre los demás licitantes.</w:t>
      </w:r>
    </w:p>
    <w:p w14:paraId="13AE8CE1" w14:textId="77777777" w:rsidR="00B94217" w:rsidRPr="00B56196" w:rsidRDefault="00B94217" w:rsidP="00B94217">
      <w:pPr>
        <w:autoSpaceDE w:val="0"/>
        <w:autoSpaceDN w:val="0"/>
        <w:adjustRightInd w:val="0"/>
        <w:spacing w:after="0" w:line="240" w:lineRule="auto"/>
        <w:jc w:val="both"/>
        <w:rPr>
          <w:rFonts w:ascii="Arial" w:eastAsia="Times New Roman" w:hAnsi="Arial" w:cs="Arial"/>
          <w:sz w:val="20"/>
          <w:szCs w:val="20"/>
          <w:lang w:val="es-MX" w:eastAsia="es-ES"/>
        </w:rPr>
      </w:pPr>
    </w:p>
    <w:p w14:paraId="45D40A85" w14:textId="04CA0A56" w:rsidR="0085519B" w:rsidRPr="00B56196" w:rsidRDefault="00696096" w:rsidP="00B94217">
      <w:pPr>
        <w:pStyle w:val="Prrafodelista"/>
        <w:numPr>
          <w:ilvl w:val="0"/>
          <w:numId w:val="7"/>
        </w:numPr>
        <w:tabs>
          <w:tab w:val="num" w:pos="1080"/>
        </w:tabs>
        <w:autoSpaceDE w:val="0"/>
        <w:autoSpaceDN w:val="0"/>
        <w:adjustRightInd w:val="0"/>
        <w:spacing w:after="0" w:line="240" w:lineRule="auto"/>
        <w:ind w:left="72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lastRenderedPageBreak/>
        <w:t>Haber omitido en la proposición las aclaraciones o precisiones surgidas en la(s)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junta(s) de aclaraciones.</w:t>
      </w:r>
    </w:p>
    <w:p w14:paraId="1A6E4735" w14:textId="77777777" w:rsidR="00B94217" w:rsidRPr="00B56196" w:rsidRDefault="00B94217" w:rsidP="00B94217">
      <w:pPr>
        <w:pStyle w:val="Prrafodelista"/>
        <w:autoSpaceDE w:val="0"/>
        <w:autoSpaceDN w:val="0"/>
        <w:adjustRightInd w:val="0"/>
        <w:spacing w:after="0" w:line="240" w:lineRule="auto"/>
        <w:jc w:val="both"/>
        <w:rPr>
          <w:rFonts w:ascii="Arial" w:eastAsia="Times New Roman" w:hAnsi="Arial" w:cs="Arial"/>
          <w:sz w:val="20"/>
          <w:szCs w:val="20"/>
          <w:lang w:val="es-MX" w:eastAsia="es-ES"/>
        </w:rPr>
      </w:pPr>
    </w:p>
    <w:p w14:paraId="26F12492" w14:textId="6C80490C" w:rsidR="0085519B" w:rsidRPr="00B56196" w:rsidRDefault="00696096" w:rsidP="00B94217">
      <w:pPr>
        <w:pStyle w:val="Prrafodelista"/>
        <w:numPr>
          <w:ilvl w:val="0"/>
          <w:numId w:val="7"/>
        </w:numPr>
        <w:tabs>
          <w:tab w:val="num" w:pos="1080"/>
        </w:tabs>
        <w:autoSpaceDE w:val="0"/>
        <w:autoSpaceDN w:val="0"/>
        <w:adjustRightInd w:val="0"/>
        <w:spacing w:after="0" w:line="240" w:lineRule="auto"/>
        <w:ind w:left="72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Cuando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proponga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un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plazo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mayor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para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entrega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pólizas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al</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señalado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presente</w:t>
      </w:r>
      <w:r w:rsidR="00984FAB"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Convocatoria.</w:t>
      </w:r>
    </w:p>
    <w:p w14:paraId="4EEF9987" w14:textId="77777777" w:rsidR="00B94217" w:rsidRPr="00B56196" w:rsidRDefault="00B94217" w:rsidP="00B94217">
      <w:pPr>
        <w:autoSpaceDE w:val="0"/>
        <w:autoSpaceDN w:val="0"/>
        <w:adjustRightInd w:val="0"/>
        <w:spacing w:after="0" w:line="240" w:lineRule="auto"/>
        <w:jc w:val="both"/>
        <w:rPr>
          <w:rFonts w:ascii="Arial" w:eastAsia="Times New Roman" w:hAnsi="Arial" w:cs="Arial"/>
          <w:sz w:val="20"/>
          <w:szCs w:val="20"/>
          <w:lang w:val="es-MX" w:eastAsia="es-ES"/>
        </w:rPr>
      </w:pPr>
    </w:p>
    <w:p w14:paraId="0C14B1CF" w14:textId="77777777" w:rsidR="0085519B" w:rsidRPr="00B56196" w:rsidRDefault="00696096" w:rsidP="00B94217">
      <w:pPr>
        <w:pStyle w:val="Prrafodelista"/>
        <w:numPr>
          <w:ilvl w:val="0"/>
          <w:numId w:val="7"/>
        </w:numPr>
        <w:tabs>
          <w:tab w:val="num" w:pos="1080"/>
        </w:tabs>
        <w:autoSpaceDE w:val="0"/>
        <w:autoSpaceDN w:val="0"/>
        <w:adjustRightInd w:val="0"/>
        <w:spacing w:after="0" w:line="240" w:lineRule="auto"/>
        <w:ind w:left="72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compruebe que los precios propuestos no son aceptables.</w:t>
      </w:r>
    </w:p>
    <w:p w14:paraId="10F61197" w14:textId="77777777" w:rsidR="0085519B" w:rsidRPr="00B56196" w:rsidRDefault="0085519B" w:rsidP="00B94217">
      <w:pPr>
        <w:tabs>
          <w:tab w:val="num" w:pos="720"/>
        </w:tabs>
        <w:autoSpaceDE w:val="0"/>
        <w:autoSpaceDN w:val="0"/>
        <w:adjustRightInd w:val="0"/>
        <w:spacing w:after="0" w:line="240" w:lineRule="auto"/>
        <w:ind w:left="1080" w:hanging="360"/>
        <w:jc w:val="both"/>
        <w:rPr>
          <w:rFonts w:ascii="Arial" w:eastAsia="Times New Roman" w:hAnsi="Arial" w:cs="Arial"/>
          <w:sz w:val="20"/>
          <w:szCs w:val="20"/>
          <w:lang w:val="es-MX" w:eastAsia="es-ES"/>
        </w:rPr>
      </w:pPr>
    </w:p>
    <w:p w14:paraId="63FE7F52" w14:textId="6A4FF836" w:rsidR="0085519B" w:rsidRPr="00B56196" w:rsidRDefault="00696096" w:rsidP="00B94217">
      <w:pPr>
        <w:pStyle w:val="Prrafodelista"/>
        <w:numPr>
          <w:ilvl w:val="0"/>
          <w:numId w:val="7"/>
        </w:numPr>
        <w:tabs>
          <w:tab w:val="num" w:pos="1080"/>
        </w:tabs>
        <w:autoSpaceDE w:val="0"/>
        <w:autoSpaceDN w:val="0"/>
        <w:adjustRightInd w:val="0"/>
        <w:spacing w:after="0" w:line="240" w:lineRule="auto"/>
        <w:ind w:left="72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Por afectar la solvencia de las proposiciones o incumplir disposiciones jurídicas, la falta de presentación de alguno de los documentos siguientes:</w:t>
      </w:r>
    </w:p>
    <w:p w14:paraId="62191CD4" w14:textId="77777777" w:rsidR="00B94217" w:rsidRPr="00B56196" w:rsidRDefault="00B94217" w:rsidP="00B94217">
      <w:pPr>
        <w:autoSpaceDE w:val="0"/>
        <w:autoSpaceDN w:val="0"/>
        <w:adjustRightInd w:val="0"/>
        <w:spacing w:after="0" w:line="240" w:lineRule="auto"/>
        <w:jc w:val="both"/>
        <w:rPr>
          <w:rFonts w:ascii="Arial" w:eastAsia="Times New Roman" w:hAnsi="Arial" w:cs="Arial"/>
          <w:sz w:val="20"/>
          <w:szCs w:val="20"/>
          <w:lang w:val="es-MX" w:eastAsia="es-ES"/>
        </w:rPr>
      </w:pPr>
    </w:p>
    <w:p w14:paraId="577D4F9B" w14:textId="3F266836" w:rsidR="0085519B" w:rsidRPr="00B56196" w:rsidRDefault="00696096" w:rsidP="00B94217">
      <w:pPr>
        <w:widowControl/>
        <w:tabs>
          <w:tab w:val="num" w:pos="1944"/>
        </w:tabs>
        <w:spacing w:after="0" w:line="240" w:lineRule="auto"/>
        <w:ind w:left="1080"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1. </w:t>
      </w:r>
      <w:r w:rsidRPr="00B56196">
        <w:rPr>
          <w:rFonts w:ascii="Arial" w:eastAsia="Times New Roman" w:hAnsi="Arial" w:cs="Arial"/>
          <w:sz w:val="20"/>
          <w:szCs w:val="20"/>
          <w:lang w:val="es-MX" w:eastAsia="es-ES"/>
        </w:rPr>
        <w:tab/>
        <w:t>Proposición técnica.</w:t>
      </w:r>
    </w:p>
    <w:p w14:paraId="793A7EB2" w14:textId="3F78C465" w:rsidR="0085519B" w:rsidRPr="00B56196" w:rsidRDefault="00696096" w:rsidP="00B94217">
      <w:pPr>
        <w:widowControl/>
        <w:tabs>
          <w:tab w:val="num" w:pos="1944"/>
        </w:tabs>
        <w:spacing w:after="0" w:line="240" w:lineRule="auto"/>
        <w:ind w:left="1080"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2. </w:t>
      </w:r>
      <w:r w:rsidRPr="00B56196">
        <w:rPr>
          <w:rFonts w:ascii="Arial" w:eastAsia="Times New Roman" w:hAnsi="Arial" w:cs="Arial"/>
          <w:sz w:val="20"/>
          <w:szCs w:val="20"/>
          <w:lang w:val="es-MX" w:eastAsia="es-ES"/>
        </w:rPr>
        <w:tab/>
        <w:t>Proposición económica.</w:t>
      </w:r>
    </w:p>
    <w:p w14:paraId="3B660828" w14:textId="17133C4C" w:rsidR="0085519B" w:rsidRPr="00B56196" w:rsidRDefault="00696096" w:rsidP="00B94217">
      <w:pPr>
        <w:widowControl/>
        <w:tabs>
          <w:tab w:val="num" w:pos="1944"/>
        </w:tabs>
        <w:spacing w:after="0" w:line="240" w:lineRule="auto"/>
        <w:ind w:left="1080"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3. </w:t>
      </w:r>
      <w:r w:rsidRPr="00B56196">
        <w:rPr>
          <w:rFonts w:ascii="Arial" w:eastAsia="Times New Roman" w:hAnsi="Arial" w:cs="Arial"/>
          <w:sz w:val="20"/>
          <w:szCs w:val="20"/>
          <w:lang w:val="es-MX" w:eastAsia="es-ES"/>
        </w:rPr>
        <w:tab/>
        <w:t>Escrito mediante el cual el licitante manifieste que es de nacionalidad mexicana.</w:t>
      </w:r>
    </w:p>
    <w:p w14:paraId="29D187AA" w14:textId="57FCEEC6" w:rsidR="00C63FAD" w:rsidRPr="00B56196" w:rsidRDefault="00696096" w:rsidP="00B94217">
      <w:pPr>
        <w:widowControl/>
        <w:tabs>
          <w:tab w:val="num" w:pos="1944"/>
        </w:tabs>
        <w:spacing w:after="0" w:line="240" w:lineRule="auto"/>
        <w:ind w:left="1080"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4. </w:t>
      </w:r>
      <w:r w:rsidRPr="00B56196">
        <w:rPr>
          <w:rFonts w:ascii="Arial" w:eastAsia="Times New Roman" w:hAnsi="Arial" w:cs="Arial"/>
          <w:sz w:val="20"/>
          <w:szCs w:val="20"/>
          <w:lang w:val="es-MX" w:eastAsia="es-ES"/>
        </w:rPr>
        <w:tab/>
        <w:t>Escrito para acreditar su existencia legal y personalidad jurídica.</w:t>
      </w:r>
    </w:p>
    <w:p w14:paraId="62AD7D82" w14:textId="1D61007E" w:rsidR="0085519B" w:rsidRPr="00B56196" w:rsidRDefault="00696096" w:rsidP="00B94217">
      <w:pPr>
        <w:widowControl/>
        <w:tabs>
          <w:tab w:val="num" w:pos="1944"/>
        </w:tabs>
        <w:spacing w:after="0" w:line="240" w:lineRule="auto"/>
        <w:ind w:left="1080"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5.</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Declaración</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encontrarse</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alguno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supuestos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establecidos</w:t>
      </w:r>
      <w:r w:rsidR="00DF2D89"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por</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los artículos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50</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60</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penúltimo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párrafo,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la</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Ley</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Adquisiciones,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Arrendamientos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y Servicios del Sector Público.</w:t>
      </w:r>
    </w:p>
    <w:p w14:paraId="34B4D991" w14:textId="77777777" w:rsidR="0085519B" w:rsidRPr="00B56196" w:rsidRDefault="00696096" w:rsidP="00B94217">
      <w:pPr>
        <w:widowControl/>
        <w:tabs>
          <w:tab w:val="num" w:pos="1944"/>
        </w:tabs>
        <w:spacing w:after="0" w:line="240" w:lineRule="auto"/>
        <w:ind w:left="1080" w:hanging="36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6. </w:t>
      </w:r>
      <w:r w:rsidRPr="00B56196">
        <w:rPr>
          <w:rFonts w:ascii="Arial" w:eastAsia="Times New Roman" w:hAnsi="Arial" w:cs="Arial"/>
          <w:sz w:val="20"/>
          <w:szCs w:val="20"/>
          <w:lang w:val="es-MX" w:eastAsia="es-ES"/>
        </w:rPr>
        <w:tab/>
        <w:t>Declaración de integridad.</w:t>
      </w:r>
    </w:p>
    <w:p w14:paraId="190B5463" w14:textId="77777777" w:rsidR="0085519B" w:rsidRPr="00B56196" w:rsidRDefault="0085519B" w:rsidP="00B94217">
      <w:pPr>
        <w:widowControl/>
        <w:tabs>
          <w:tab w:val="num" w:pos="1944"/>
        </w:tabs>
        <w:spacing w:after="0" w:line="240" w:lineRule="auto"/>
        <w:ind w:left="1080" w:hanging="360"/>
        <w:jc w:val="both"/>
        <w:rPr>
          <w:rFonts w:ascii="Arial" w:eastAsia="Times New Roman" w:hAnsi="Arial" w:cs="Arial"/>
          <w:sz w:val="20"/>
          <w:szCs w:val="20"/>
          <w:lang w:val="es-MX" w:eastAsia="es-ES"/>
        </w:rPr>
      </w:pPr>
    </w:p>
    <w:p w14:paraId="62B12318"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 xml:space="preserve">11. </w:t>
      </w:r>
      <w:r w:rsidRPr="00B56196">
        <w:rPr>
          <w:rFonts w:ascii="Arial" w:eastAsia="Times New Roman" w:hAnsi="Arial" w:cs="Arial"/>
          <w:b/>
          <w:bCs/>
          <w:sz w:val="20"/>
          <w:szCs w:val="20"/>
          <w:lang w:val="es-MX" w:eastAsia="es-ES"/>
        </w:rPr>
        <w:tab/>
        <w:t>Causas para declarar desierto el procedimiento de contratación.</w:t>
      </w:r>
    </w:p>
    <w:p w14:paraId="409C3459" w14:textId="77777777" w:rsidR="0085519B" w:rsidRPr="00B56196" w:rsidRDefault="0085519B" w:rsidP="004520E7">
      <w:pPr>
        <w:spacing w:before="15" w:after="0" w:line="240" w:lineRule="auto"/>
        <w:rPr>
          <w:rFonts w:ascii="Arial" w:hAnsi="Arial" w:cs="Arial"/>
          <w:sz w:val="20"/>
          <w:szCs w:val="20"/>
          <w:lang w:val="es-MX"/>
        </w:rPr>
      </w:pPr>
    </w:p>
    <w:p w14:paraId="43911200" w14:textId="77777777" w:rsidR="0085519B" w:rsidRPr="00B56196" w:rsidRDefault="004C0F79" w:rsidP="004520E7">
      <w:pPr>
        <w:widowControl/>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EL COLEGIO</w:t>
      </w:r>
      <w:r w:rsidR="00696096" w:rsidRPr="00B56196">
        <w:rPr>
          <w:rFonts w:ascii="Arial" w:eastAsia="Times New Roman" w:hAnsi="Arial" w:cs="Arial"/>
          <w:sz w:val="20"/>
          <w:szCs w:val="20"/>
          <w:lang w:val="es-MX" w:eastAsia="es-ES"/>
        </w:rPr>
        <w:t xml:space="preserve"> procederá a declarar desierto el procedimiento de contratación cuando:</w:t>
      </w:r>
    </w:p>
    <w:p w14:paraId="2F6C5168" w14:textId="77777777" w:rsidR="0085519B" w:rsidRPr="00B56196" w:rsidRDefault="0085519B" w:rsidP="004520E7">
      <w:pPr>
        <w:spacing w:before="15" w:after="0" w:line="240" w:lineRule="auto"/>
        <w:rPr>
          <w:rFonts w:ascii="Arial" w:hAnsi="Arial" w:cs="Arial"/>
          <w:sz w:val="20"/>
          <w:szCs w:val="20"/>
          <w:lang w:val="es-MX"/>
        </w:rPr>
      </w:pPr>
    </w:p>
    <w:p w14:paraId="697BE097" w14:textId="77777777" w:rsidR="0085519B" w:rsidRPr="00B56196" w:rsidRDefault="00696096" w:rsidP="004520E7">
      <w:pPr>
        <w:widowControl/>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 No se reciba ninguna propuesta en el Acto de Presentación y Apertura de Proposiciones.</w:t>
      </w:r>
    </w:p>
    <w:p w14:paraId="5063EA94" w14:textId="77777777" w:rsidR="0085519B" w:rsidRPr="00B56196" w:rsidRDefault="0085519B" w:rsidP="004520E7">
      <w:pPr>
        <w:spacing w:before="15" w:after="0" w:line="240" w:lineRule="auto"/>
        <w:rPr>
          <w:rFonts w:ascii="Arial" w:hAnsi="Arial" w:cs="Arial"/>
          <w:sz w:val="20"/>
          <w:szCs w:val="20"/>
          <w:lang w:val="es-MX"/>
        </w:rPr>
      </w:pPr>
    </w:p>
    <w:p w14:paraId="242B14EC" w14:textId="77777777" w:rsidR="0085519B" w:rsidRPr="00B56196" w:rsidRDefault="00696096" w:rsidP="004520E7">
      <w:pPr>
        <w:widowControl/>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b) Cuando la totalidad</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de las proposiciones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presentadas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no reúnan</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los requisitos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establecidos</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en la presente</w:t>
      </w:r>
      <w:r w:rsidR="003B04F1"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Convocatoria.</w:t>
      </w:r>
    </w:p>
    <w:p w14:paraId="23CE5D74" w14:textId="77777777" w:rsidR="0085519B" w:rsidRPr="00B56196" w:rsidRDefault="0085519B" w:rsidP="004520E7">
      <w:pPr>
        <w:spacing w:before="15" w:after="0" w:line="240" w:lineRule="auto"/>
        <w:rPr>
          <w:rFonts w:ascii="Arial" w:hAnsi="Arial" w:cs="Arial"/>
          <w:sz w:val="20"/>
          <w:szCs w:val="20"/>
          <w:lang w:val="es-MX"/>
        </w:rPr>
      </w:pPr>
    </w:p>
    <w:p w14:paraId="3EE3FC10" w14:textId="77777777" w:rsidR="0085519B" w:rsidRPr="00B56196" w:rsidRDefault="00696096" w:rsidP="004520E7">
      <w:pPr>
        <w:widowControl/>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 Cuando los precios de las pólizas propuestos no fueren aceptables.</w:t>
      </w:r>
    </w:p>
    <w:p w14:paraId="4B49D23F" w14:textId="77777777" w:rsidR="003B04F1" w:rsidRPr="00B56196" w:rsidRDefault="003B04F1" w:rsidP="004520E7">
      <w:pPr>
        <w:widowControl/>
        <w:autoSpaceDE w:val="0"/>
        <w:autoSpaceDN w:val="0"/>
        <w:adjustRightInd w:val="0"/>
        <w:spacing w:after="0" w:line="240" w:lineRule="auto"/>
        <w:jc w:val="both"/>
        <w:rPr>
          <w:rFonts w:ascii="Arial" w:eastAsia="Times New Roman" w:hAnsi="Arial" w:cs="Arial"/>
          <w:sz w:val="20"/>
          <w:szCs w:val="20"/>
          <w:lang w:val="es-MX" w:eastAsia="es-ES"/>
        </w:rPr>
      </w:pPr>
    </w:p>
    <w:p w14:paraId="6A138BF5" w14:textId="2A393834" w:rsidR="0085519B" w:rsidRPr="00B56196" w:rsidRDefault="003B04F1" w:rsidP="004520E7">
      <w:pPr>
        <w:widowControl/>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d</w:t>
      </w:r>
      <w:r w:rsidR="00696096" w:rsidRPr="00B56196">
        <w:rPr>
          <w:rFonts w:ascii="Arial" w:eastAsia="Times New Roman" w:hAnsi="Arial" w:cs="Arial"/>
          <w:sz w:val="20"/>
          <w:szCs w:val="20"/>
          <w:lang w:val="es-MX" w:eastAsia="es-ES"/>
        </w:rPr>
        <w:t>) Cuando el monto de la proposición solvente más baja rebase el presupuesto autorizado para la contratación de las pó</w:t>
      </w:r>
      <w:r w:rsidR="00B94217" w:rsidRPr="00B56196">
        <w:rPr>
          <w:rFonts w:ascii="Arial" w:eastAsia="Times New Roman" w:hAnsi="Arial" w:cs="Arial"/>
          <w:sz w:val="20"/>
          <w:szCs w:val="20"/>
          <w:lang w:val="es-MX" w:eastAsia="es-ES"/>
        </w:rPr>
        <w:t xml:space="preserve">lizas de seguro requeridas por </w:t>
      </w:r>
      <w:r w:rsidR="004C0F79" w:rsidRPr="00B56196">
        <w:rPr>
          <w:rFonts w:ascii="Arial" w:eastAsia="Times New Roman" w:hAnsi="Arial" w:cs="Arial"/>
          <w:sz w:val="20"/>
          <w:szCs w:val="20"/>
          <w:lang w:val="es-MX" w:eastAsia="es-ES"/>
        </w:rPr>
        <w:t>EL COLEGIO</w:t>
      </w:r>
      <w:r w:rsidR="00696096" w:rsidRPr="00B56196">
        <w:rPr>
          <w:rFonts w:ascii="Arial" w:eastAsia="Times New Roman" w:hAnsi="Arial" w:cs="Arial"/>
          <w:sz w:val="20"/>
          <w:szCs w:val="20"/>
          <w:lang w:val="es-MX" w:eastAsia="es-ES"/>
        </w:rPr>
        <w:t>.</w:t>
      </w:r>
    </w:p>
    <w:p w14:paraId="0AED2460" w14:textId="77777777" w:rsidR="0085519B" w:rsidRPr="00B56196" w:rsidRDefault="0085519B" w:rsidP="004520E7">
      <w:pPr>
        <w:spacing w:before="9" w:after="0" w:line="240" w:lineRule="auto"/>
        <w:rPr>
          <w:rFonts w:ascii="Arial" w:hAnsi="Arial" w:cs="Arial"/>
          <w:sz w:val="20"/>
          <w:szCs w:val="20"/>
          <w:lang w:val="es-MX"/>
        </w:rPr>
      </w:pPr>
    </w:p>
    <w:p w14:paraId="46993FB5"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 xml:space="preserve">12. </w:t>
      </w:r>
      <w:r w:rsidRPr="00B56196">
        <w:rPr>
          <w:rFonts w:ascii="Arial" w:eastAsia="Times New Roman" w:hAnsi="Arial" w:cs="Arial"/>
          <w:b/>
          <w:bCs/>
          <w:sz w:val="20"/>
          <w:szCs w:val="20"/>
          <w:lang w:val="es-MX" w:eastAsia="es-ES"/>
        </w:rPr>
        <w:tab/>
        <w:t>Cancelación del procedimiento de contratación.</w:t>
      </w:r>
    </w:p>
    <w:p w14:paraId="002DCB83" w14:textId="77777777" w:rsidR="0085519B" w:rsidRPr="00B56196" w:rsidRDefault="0085519B" w:rsidP="004520E7">
      <w:pPr>
        <w:spacing w:before="15" w:after="0" w:line="240" w:lineRule="auto"/>
        <w:rPr>
          <w:rFonts w:ascii="Arial" w:hAnsi="Arial" w:cs="Arial"/>
          <w:sz w:val="20"/>
          <w:szCs w:val="20"/>
          <w:lang w:val="es-MX"/>
        </w:rPr>
      </w:pPr>
    </w:p>
    <w:p w14:paraId="77E52260" w14:textId="77777777" w:rsidR="0085519B" w:rsidRPr="00B56196" w:rsidRDefault="004C0F79" w:rsidP="004520E7">
      <w:pPr>
        <w:pStyle w:val="Texto"/>
        <w:tabs>
          <w:tab w:val="left" w:pos="440"/>
        </w:tabs>
        <w:spacing w:after="0" w:line="240" w:lineRule="auto"/>
        <w:ind w:firstLine="0"/>
        <w:rPr>
          <w:rFonts w:cs="Arial"/>
          <w:sz w:val="20"/>
          <w:lang w:val="es-MX"/>
        </w:rPr>
      </w:pPr>
      <w:r w:rsidRPr="00B56196">
        <w:rPr>
          <w:rFonts w:cs="Arial"/>
          <w:sz w:val="20"/>
          <w:lang w:val="es-MX"/>
        </w:rPr>
        <w:t>EL COLEGIO</w:t>
      </w:r>
      <w:r w:rsidR="006D79B3" w:rsidRPr="00B56196">
        <w:rPr>
          <w:rFonts w:cs="Arial"/>
          <w:sz w:val="20"/>
          <w:lang w:val="es-MX"/>
        </w:rPr>
        <w:t xml:space="preserve"> </w:t>
      </w:r>
      <w:r w:rsidR="00696096" w:rsidRPr="00B56196">
        <w:rPr>
          <w:rFonts w:cs="Arial"/>
          <w:sz w:val="20"/>
          <w:lang w:val="es-MX"/>
        </w:rPr>
        <w:t>podrá</w:t>
      </w:r>
      <w:r w:rsidR="006D79B3" w:rsidRPr="00B56196">
        <w:rPr>
          <w:rFonts w:cs="Arial"/>
          <w:sz w:val="20"/>
          <w:lang w:val="es-MX"/>
        </w:rPr>
        <w:t xml:space="preserve"> </w:t>
      </w:r>
      <w:r w:rsidR="00696096" w:rsidRPr="00B56196">
        <w:rPr>
          <w:rFonts w:cs="Arial"/>
          <w:sz w:val="20"/>
          <w:lang w:val="es-MX"/>
        </w:rPr>
        <w:t>cancelar</w:t>
      </w:r>
      <w:r w:rsidR="006D79B3" w:rsidRPr="00B56196">
        <w:rPr>
          <w:rFonts w:cs="Arial"/>
          <w:sz w:val="20"/>
          <w:lang w:val="es-MX"/>
        </w:rPr>
        <w:t xml:space="preserve"> </w:t>
      </w:r>
      <w:r w:rsidR="00696096" w:rsidRPr="00B56196">
        <w:rPr>
          <w:rFonts w:cs="Arial"/>
          <w:sz w:val="20"/>
          <w:lang w:val="es-MX"/>
        </w:rPr>
        <w:t>el</w:t>
      </w:r>
      <w:r w:rsidR="006D79B3" w:rsidRPr="00B56196">
        <w:rPr>
          <w:rFonts w:cs="Arial"/>
          <w:sz w:val="20"/>
          <w:lang w:val="es-MX"/>
        </w:rPr>
        <w:t xml:space="preserve"> </w:t>
      </w:r>
      <w:r w:rsidR="00696096" w:rsidRPr="00B56196">
        <w:rPr>
          <w:rFonts w:cs="Arial"/>
          <w:sz w:val="20"/>
          <w:lang w:val="es-MX"/>
        </w:rPr>
        <w:t>procedimiento</w:t>
      </w:r>
      <w:r w:rsidR="00DF2D89" w:rsidRPr="00B56196">
        <w:rPr>
          <w:rFonts w:cs="Arial"/>
          <w:sz w:val="20"/>
          <w:lang w:val="es-MX"/>
        </w:rPr>
        <w:t xml:space="preserve"> </w:t>
      </w:r>
      <w:r w:rsidR="00696096" w:rsidRPr="00B56196">
        <w:rPr>
          <w:rFonts w:cs="Arial"/>
          <w:sz w:val="20"/>
          <w:lang w:val="es-MX"/>
        </w:rPr>
        <w:t>de</w:t>
      </w:r>
      <w:r w:rsidR="006D79B3" w:rsidRPr="00B56196">
        <w:rPr>
          <w:rFonts w:cs="Arial"/>
          <w:sz w:val="20"/>
          <w:lang w:val="es-MX"/>
        </w:rPr>
        <w:t xml:space="preserve"> </w:t>
      </w:r>
      <w:r w:rsidR="00696096" w:rsidRPr="00B56196">
        <w:rPr>
          <w:rFonts w:cs="Arial"/>
          <w:sz w:val="20"/>
          <w:lang w:val="es-MX"/>
        </w:rPr>
        <w:t>contratación</w:t>
      </w:r>
      <w:r w:rsidR="00DF2D89" w:rsidRPr="00B56196">
        <w:rPr>
          <w:rFonts w:cs="Arial"/>
          <w:sz w:val="20"/>
          <w:lang w:val="es-MX"/>
        </w:rPr>
        <w:t xml:space="preserve"> </w:t>
      </w:r>
      <w:r w:rsidR="00696096" w:rsidRPr="00B56196">
        <w:rPr>
          <w:rFonts w:cs="Arial"/>
          <w:sz w:val="20"/>
          <w:lang w:val="es-MX"/>
        </w:rPr>
        <w:t>cuando</w:t>
      </w:r>
      <w:r w:rsidR="006D79B3" w:rsidRPr="00B56196">
        <w:rPr>
          <w:rFonts w:cs="Arial"/>
          <w:sz w:val="20"/>
          <w:lang w:val="es-MX"/>
        </w:rPr>
        <w:t xml:space="preserve"> </w:t>
      </w:r>
      <w:r w:rsidR="00696096" w:rsidRPr="00B56196">
        <w:rPr>
          <w:rFonts w:cs="Arial"/>
          <w:sz w:val="20"/>
          <w:lang w:val="es-MX"/>
        </w:rPr>
        <w:t>se</w:t>
      </w:r>
      <w:r w:rsidR="006D79B3" w:rsidRPr="00B56196">
        <w:rPr>
          <w:rFonts w:cs="Arial"/>
          <w:sz w:val="20"/>
          <w:lang w:val="es-MX"/>
        </w:rPr>
        <w:t xml:space="preserve"> </w:t>
      </w:r>
      <w:r w:rsidR="00696096" w:rsidRPr="00B56196">
        <w:rPr>
          <w:rFonts w:cs="Arial"/>
          <w:sz w:val="20"/>
          <w:lang w:val="es-MX"/>
        </w:rPr>
        <w:t>presente</w:t>
      </w:r>
      <w:r w:rsidR="006D79B3" w:rsidRPr="00B56196">
        <w:rPr>
          <w:rFonts w:cs="Arial"/>
          <w:sz w:val="20"/>
          <w:lang w:val="es-MX"/>
        </w:rPr>
        <w:t xml:space="preserve"> </w:t>
      </w:r>
      <w:r w:rsidR="00696096" w:rsidRPr="00B56196">
        <w:rPr>
          <w:rFonts w:cs="Arial"/>
          <w:sz w:val="20"/>
          <w:lang w:val="es-MX"/>
        </w:rPr>
        <w:t>alguno</w:t>
      </w:r>
      <w:r w:rsidR="006D79B3" w:rsidRPr="00B56196">
        <w:rPr>
          <w:rFonts w:cs="Arial"/>
          <w:sz w:val="20"/>
          <w:lang w:val="es-MX"/>
        </w:rPr>
        <w:t xml:space="preserve"> </w:t>
      </w:r>
      <w:r w:rsidR="00696096" w:rsidRPr="00B56196">
        <w:rPr>
          <w:rFonts w:cs="Arial"/>
          <w:sz w:val="20"/>
          <w:lang w:val="es-MX"/>
        </w:rPr>
        <w:t>de</w:t>
      </w:r>
      <w:r w:rsidR="006D79B3" w:rsidRPr="00B56196">
        <w:rPr>
          <w:rFonts w:cs="Arial"/>
          <w:sz w:val="20"/>
          <w:lang w:val="es-MX"/>
        </w:rPr>
        <w:t xml:space="preserve"> </w:t>
      </w:r>
      <w:r w:rsidR="00696096" w:rsidRPr="00B56196">
        <w:rPr>
          <w:rFonts w:cs="Arial"/>
          <w:sz w:val="20"/>
          <w:lang w:val="es-MX"/>
        </w:rPr>
        <w:t>los</w:t>
      </w:r>
      <w:r w:rsidR="006D79B3" w:rsidRPr="00B56196">
        <w:rPr>
          <w:rFonts w:cs="Arial"/>
          <w:sz w:val="20"/>
          <w:lang w:val="es-MX"/>
        </w:rPr>
        <w:t xml:space="preserve"> </w:t>
      </w:r>
      <w:r w:rsidR="00696096" w:rsidRPr="00B56196">
        <w:rPr>
          <w:rFonts w:cs="Arial"/>
          <w:sz w:val="20"/>
          <w:lang w:val="es-MX"/>
        </w:rPr>
        <w:t>casos siguientes:</w:t>
      </w:r>
    </w:p>
    <w:p w14:paraId="2C64A926" w14:textId="77777777" w:rsidR="0085519B" w:rsidRPr="00B56196" w:rsidRDefault="0085519B" w:rsidP="004520E7">
      <w:pPr>
        <w:spacing w:before="9" w:after="0" w:line="240" w:lineRule="auto"/>
        <w:rPr>
          <w:rFonts w:ascii="Arial" w:hAnsi="Arial" w:cs="Arial"/>
          <w:sz w:val="20"/>
          <w:szCs w:val="20"/>
          <w:lang w:val="es-MX"/>
        </w:rPr>
      </w:pPr>
    </w:p>
    <w:p w14:paraId="2CB9EACD" w14:textId="77777777" w:rsidR="0085519B" w:rsidRPr="00B56196" w:rsidRDefault="00696096" w:rsidP="004520E7">
      <w:pPr>
        <w:pStyle w:val="Texto"/>
        <w:tabs>
          <w:tab w:val="num" w:pos="720"/>
        </w:tabs>
        <w:spacing w:after="0" w:line="240" w:lineRule="auto"/>
        <w:ind w:left="720" w:hanging="360"/>
        <w:rPr>
          <w:rFonts w:cs="Arial"/>
          <w:sz w:val="20"/>
          <w:lang w:val="es-MX"/>
        </w:rPr>
      </w:pPr>
      <w:r w:rsidRPr="00B56196">
        <w:rPr>
          <w:rFonts w:cs="Arial"/>
          <w:sz w:val="20"/>
          <w:lang w:val="es-MX"/>
        </w:rPr>
        <w:t>a)</w:t>
      </w:r>
      <w:r w:rsidR="00DF2D89" w:rsidRPr="00B56196">
        <w:rPr>
          <w:rFonts w:cs="Arial"/>
          <w:sz w:val="20"/>
          <w:lang w:val="es-MX"/>
        </w:rPr>
        <w:t xml:space="preserve"> </w:t>
      </w:r>
      <w:r w:rsidRPr="00B56196">
        <w:rPr>
          <w:rFonts w:cs="Arial"/>
          <w:sz w:val="20"/>
          <w:lang w:val="es-MX"/>
        </w:rPr>
        <w:t>Por caso fortuito o de fuerza mayor.</w:t>
      </w:r>
    </w:p>
    <w:p w14:paraId="737185B3" w14:textId="77777777" w:rsidR="0085519B" w:rsidRPr="00B56196" w:rsidRDefault="0085519B" w:rsidP="004520E7">
      <w:pPr>
        <w:pStyle w:val="Texto"/>
        <w:tabs>
          <w:tab w:val="num" w:pos="720"/>
        </w:tabs>
        <w:spacing w:after="0" w:line="240" w:lineRule="auto"/>
        <w:ind w:left="720" w:hanging="360"/>
        <w:rPr>
          <w:rFonts w:cs="Arial"/>
          <w:sz w:val="20"/>
          <w:lang w:val="es-MX"/>
        </w:rPr>
      </w:pPr>
    </w:p>
    <w:p w14:paraId="65230BF3" w14:textId="77777777" w:rsidR="0085519B" w:rsidRPr="00B56196" w:rsidRDefault="00696096" w:rsidP="004520E7">
      <w:pPr>
        <w:pStyle w:val="Texto"/>
        <w:tabs>
          <w:tab w:val="num" w:pos="720"/>
        </w:tabs>
        <w:spacing w:after="0" w:line="240" w:lineRule="auto"/>
        <w:ind w:left="720" w:hanging="360"/>
        <w:rPr>
          <w:rFonts w:cs="Arial"/>
          <w:sz w:val="20"/>
          <w:lang w:val="es-MX"/>
        </w:rPr>
      </w:pPr>
      <w:r w:rsidRPr="00B56196">
        <w:rPr>
          <w:rFonts w:cs="Arial"/>
          <w:sz w:val="20"/>
          <w:lang w:val="es-MX"/>
        </w:rPr>
        <w:t>b)</w:t>
      </w:r>
      <w:r w:rsidR="00DF2D89" w:rsidRPr="00B56196">
        <w:rPr>
          <w:rFonts w:cs="Arial"/>
          <w:sz w:val="20"/>
          <w:lang w:val="es-MX"/>
        </w:rPr>
        <w:t xml:space="preserve"> </w:t>
      </w:r>
      <w:r w:rsidRPr="00B56196">
        <w:rPr>
          <w:rFonts w:cs="Arial"/>
          <w:sz w:val="20"/>
          <w:lang w:val="es-MX"/>
        </w:rPr>
        <w:t>Porque</w:t>
      </w:r>
      <w:r w:rsidR="006D79B3" w:rsidRPr="00B56196">
        <w:rPr>
          <w:rFonts w:cs="Arial"/>
          <w:sz w:val="20"/>
          <w:lang w:val="es-MX"/>
        </w:rPr>
        <w:t xml:space="preserve"> </w:t>
      </w:r>
      <w:r w:rsidRPr="00B56196">
        <w:rPr>
          <w:rFonts w:cs="Arial"/>
          <w:sz w:val="20"/>
          <w:lang w:val="es-MX"/>
        </w:rPr>
        <w:t>existan</w:t>
      </w:r>
      <w:r w:rsidR="006D79B3" w:rsidRPr="00B56196">
        <w:rPr>
          <w:rFonts w:cs="Arial"/>
          <w:sz w:val="20"/>
          <w:lang w:val="es-MX"/>
        </w:rPr>
        <w:t xml:space="preserve"> </w:t>
      </w:r>
      <w:r w:rsidRPr="00B56196">
        <w:rPr>
          <w:rFonts w:cs="Arial"/>
          <w:sz w:val="20"/>
          <w:lang w:val="es-MX"/>
        </w:rPr>
        <w:t>circunstancias</w:t>
      </w:r>
      <w:r w:rsidR="006D79B3" w:rsidRPr="00B56196">
        <w:rPr>
          <w:rFonts w:cs="Arial"/>
          <w:sz w:val="20"/>
          <w:lang w:val="es-MX"/>
        </w:rPr>
        <w:t xml:space="preserve"> </w:t>
      </w:r>
      <w:r w:rsidRPr="00B56196">
        <w:rPr>
          <w:rFonts w:cs="Arial"/>
          <w:sz w:val="20"/>
          <w:lang w:val="es-MX"/>
        </w:rPr>
        <w:t>justificadas</w:t>
      </w:r>
      <w:r w:rsidR="006D79B3" w:rsidRPr="00B56196">
        <w:rPr>
          <w:rFonts w:cs="Arial"/>
          <w:sz w:val="20"/>
          <w:lang w:val="es-MX"/>
        </w:rPr>
        <w:t xml:space="preserve"> </w:t>
      </w:r>
      <w:r w:rsidRPr="00B56196">
        <w:rPr>
          <w:rFonts w:cs="Arial"/>
          <w:sz w:val="20"/>
          <w:lang w:val="es-MX"/>
        </w:rPr>
        <w:t>que provoquen</w:t>
      </w:r>
      <w:r w:rsidR="006D79B3" w:rsidRPr="00B56196">
        <w:rPr>
          <w:rFonts w:cs="Arial"/>
          <w:sz w:val="20"/>
          <w:lang w:val="es-MX"/>
        </w:rPr>
        <w:t xml:space="preserve"> </w:t>
      </w:r>
      <w:r w:rsidRPr="00B56196">
        <w:rPr>
          <w:rFonts w:cs="Arial"/>
          <w:sz w:val="20"/>
          <w:lang w:val="es-MX"/>
        </w:rPr>
        <w:t>la extinción</w:t>
      </w:r>
      <w:r w:rsidR="006D79B3" w:rsidRPr="00B56196">
        <w:rPr>
          <w:rFonts w:cs="Arial"/>
          <w:sz w:val="20"/>
          <w:lang w:val="es-MX"/>
        </w:rPr>
        <w:t xml:space="preserve"> </w:t>
      </w:r>
      <w:r w:rsidRPr="00B56196">
        <w:rPr>
          <w:rFonts w:cs="Arial"/>
          <w:sz w:val="20"/>
          <w:lang w:val="es-MX"/>
        </w:rPr>
        <w:t>para contratar</w:t>
      </w:r>
      <w:r w:rsidR="006D79B3" w:rsidRPr="00B56196">
        <w:rPr>
          <w:rFonts w:cs="Arial"/>
          <w:sz w:val="20"/>
          <w:lang w:val="es-MX"/>
        </w:rPr>
        <w:t xml:space="preserve"> </w:t>
      </w:r>
      <w:r w:rsidRPr="00B56196">
        <w:rPr>
          <w:rFonts w:cs="Arial"/>
          <w:sz w:val="20"/>
          <w:lang w:val="es-MX"/>
        </w:rPr>
        <w:t>los seguros</w:t>
      </w:r>
      <w:r w:rsidR="006D79B3" w:rsidRPr="00B56196">
        <w:rPr>
          <w:rFonts w:cs="Arial"/>
          <w:sz w:val="20"/>
          <w:lang w:val="es-MX"/>
        </w:rPr>
        <w:t xml:space="preserve"> </w:t>
      </w:r>
      <w:r w:rsidRPr="00B56196">
        <w:rPr>
          <w:rFonts w:cs="Arial"/>
          <w:sz w:val="20"/>
          <w:lang w:val="es-MX"/>
        </w:rPr>
        <w:t>de gastos médicos mayores y de vida institucional.</w:t>
      </w:r>
    </w:p>
    <w:p w14:paraId="0C8E6716" w14:textId="77777777" w:rsidR="0085519B" w:rsidRPr="00B56196" w:rsidRDefault="0085519B" w:rsidP="004520E7">
      <w:pPr>
        <w:pStyle w:val="Texto"/>
        <w:tabs>
          <w:tab w:val="num" w:pos="720"/>
        </w:tabs>
        <w:spacing w:after="0" w:line="240" w:lineRule="auto"/>
        <w:ind w:left="720" w:hanging="360"/>
        <w:rPr>
          <w:rFonts w:cs="Arial"/>
          <w:sz w:val="20"/>
          <w:lang w:val="es-MX"/>
        </w:rPr>
      </w:pPr>
    </w:p>
    <w:p w14:paraId="4E15697E" w14:textId="77777777" w:rsidR="0085519B" w:rsidRPr="00B56196" w:rsidRDefault="00696096" w:rsidP="004520E7">
      <w:pPr>
        <w:pStyle w:val="Texto"/>
        <w:tabs>
          <w:tab w:val="num" w:pos="720"/>
        </w:tabs>
        <w:spacing w:after="0" w:line="240" w:lineRule="auto"/>
        <w:ind w:left="720" w:hanging="360"/>
        <w:rPr>
          <w:rFonts w:cs="Arial"/>
          <w:sz w:val="20"/>
          <w:lang w:val="es-MX"/>
        </w:rPr>
      </w:pPr>
      <w:r w:rsidRPr="00B56196">
        <w:rPr>
          <w:rFonts w:cs="Arial"/>
          <w:sz w:val="20"/>
          <w:lang w:val="es-MX"/>
        </w:rPr>
        <w:t>c)</w:t>
      </w:r>
      <w:r w:rsidR="00DF2D89" w:rsidRPr="00B56196">
        <w:rPr>
          <w:rFonts w:cs="Arial"/>
          <w:sz w:val="20"/>
          <w:lang w:val="es-MX"/>
        </w:rPr>
        <w:t xml:space="preserve"> </w:t>
      </w:r>
      <w:r w:rsidRPr="00B56196">
        <w:rPr>
          <w:rFonts w:cs="Arial"/>
          <w:sz w:val="20"/>
          <w:lang w:val="es-MX"/>
        </w:rPr>
        <w:t>Que de continuarse con el procedimiento</w:t>
      </w:r>
      <w:r w:rsidR="006D79B3" w:rsidRPr="00B56196">
        <w:rPr>
          <w:rFonts w:cs="Arial"/>
          <w:sz w:val="20"/>
          <w:lang w:val="es-MX"/>
        </w:rPr>
        <w:t xml:space="preserve"> </w:t>
      </w:r>
      <w:r w:rsidRPr="00B56196">
        <w:rPr>
          <w:rFonts w:cs="Arial"/>
          <w:sz w:val="20"/>
          <w:lang w:val="es-MX"/>
        </w:rPr>
        <w:t>de contratación</w:t>
      </w:r>
      <w:r w:rsidR="006D79B3" w:rsidRPr="00B56196">
        <w:rPr>
          <w:rFonts w:cs="Arial"/>
          <w:sz w:val="20"/>
          <w:lang w:val="es-MX"/>
        </w:rPr>
        <w:t xml:space="preserve"> </w:t>
      </w:r>
      <w:r w:rsidRPr="00B56196">
        <w:rPr>
          <w:rFonts w:cs="Arial"/>
          <w:sz w:val="20"/>
          <w:lang w:val="es-MX"/>
        </w:rPr>
        <w:t>se pudiera ocasionar un d</w:t>
      </w:r>
      <w:r w:rsidR="00984FAB" w:rsidRPr="00B56196">
        <w:rPr>
          <w:rFonts w:cs="Arial"/>
          <w:sz w:val="20"/>
          <w:lang w:val="es-MX"/>
        </w:rPr>
        <w:t>año o perjuicio al propio COLEGIO</w:t>
      </w:r>
      <w:r w:rsidRPr="00B56196">
        <w:rPr>
          <w:rFonts w:cs="Arial"/>
          <w:sz w:val="20"/>
          <w:lang w:val="es-MX"/>
        </w:rPr>
        <w:t>.</w:t>
      </w:r>
    </w:p>
    <w:p w14:paraId="267CF0F3" w14:textId="77777777" w:rsidR="0085519B" w:rsidRPr="00B56196" w:rsidRDefault="0085519B" w:rsidP="004520E7">
      <w:pPr>
        <w:pStyle w:val="Texto"/>
        <w:tabs>
          <w:tab w:val="num" w:pos="720"/>
        </w:tabs>
        <w:spacing w:after="0" w:line="240" w:lineRule="auto"/>
        <w:ind w:left="720" w:hanging="360"/>
        <w:rPr>
          <w:rFonts w:cs="Arial"/>
          <w:sz w:val="20"/>
          <w:lang w:val="es-MX"/>
        </w:rPr>
      </w:pPr>
    </w:p>
    <w:p w14:paraId="22345C84" w14:textId="77777777" w:rsidR="0085519B" w:rsidRPr="00B56196" w:rsidRDefault="00696096" w:rsidP="004520E7">
      <w:pPr>
        <w:pStyle w:val="Texto"/>
        <w:tabs>
          <w:tab w:val="num" w:pos="720"/>
        </w:tabs>
        <w:spacing w:after="0" w:line="240" w:lineRule="auto"/>
        <w:ind w:left="720" w:hanging="360"/>
        <w:rPr>
          <w:rFonts w:cs="Arial"/>
          <w:sz w:val="20"/>
          <w:lang w:val="es-MX"/>
        </w:rPr>
      </w:pPr>
      <w:r w:rsidRPr="00B56196">
        <w:rPr>
          <w:rFonts w:cs="Arial"/>
          <w:sz w:val="20"/>
          <w:lang w:val="es-MX"/>
        </w:rPr>
        <w:t>d)</w:t>
      </w:r>
      <w:r w:rsidR="00DF2D89" w:rsidRPr="00B56196">
        <w:rPr>
          <w:rFonts w:cs="Arial"/>
          <w:sz w:val="20"/>
          <w:lang w:val="es-MX"/>
        </w:rPr>
        <w:t xml:space="preserve"> </w:t>
      </w:r>
      <w:r w:rsidRPr="00B56196">
        <w:rPr>
          <w:rFonts w:cs="Arial"/>
          <w:sz w:val="20"/>
          <w:lang w:val="es-MX"/>
        </w:rPr>
        <w:t>Si ocurren razones presupuestales imprevistas.</w:t>
      </w:r>
    </w:p>
    <w:p w14:paraId="4DCDFD4F" w14:textId="77777777" w:rsidR="0085519B" w:rsidRPr="00B56196" w:rsidRDefault="0085519B" w:rsidP="004520E7">
      <w:pPr>
        <w:pStyle w:val="Texto"/>
        <w:tabs>
          <w:tab w:val="num" w:pos="720"/>
        </w:tabs>
        <w:spacing w:after="0" w:line="240" w:lineRule="auto"/>
        <w:ind w:left="720" w:hanging="360"/>
        <w:rPr>
          <w:rFonts w:cs="Arial"/>
          <w:sz w:val="20"/>
          <w:lang w:val="es-MX"/>
        </w:rPr>
      </w:pPr>
    </w:p>
    <w:p w14:paraId="727B92DE" w14:textId="77777777" w:rsidR="0085519B" w:rsidRPr="00B56196" w:rsidRDefault="00696096" w:rsidP="004520E7">
      <w:pPr>
        <w:widowControl/>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Cuando se cancele el procedimiento de contratación se dará aviso por escrito a todos los licitantes.</w:t>
      </w:r>
    </w:p>
    <w:p w14:paraId="09BE4051" w14:textId="77777777" w:rsidR="0085519B" w:rsidRPr="00B56196" w:rsidRDefault="0085519B" w:rsidP="004520E7">
      <w:pPr>
        <w:spacing w:before="15" w:after="0" w:line="240" w:lineRule="auto"/>
        <w:rPr>
          <w:rFonts w:ascii="Arial" w:hAnsi="Arial" w:cs="Arial"/>
          <w:sz w:val="20"/>
          <w:szCs w:val="20"/>
          <w:lang w:val="es-MX"/>
        </w:rPr>
      </w:pPr>
    </w:p>
    <w:p w14:paraId="62B62C08"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 xml:space="preserve">13. </w:t>
      </w:r>
      <w:r w:rsidRPr="00B56196">
        <w:rPr>
          <w:rFonts w:ascii="Arial" w:eastAsia="Times New Roman" w:hAnsi="Arial" w:cs="Arial"/>
          <w:b/>
          <w:bCs/>
          <w:sz w:val="20"/>
          <w:szCs w:val="20"/>
          <w:lang w:val="es-MX" w:eastAsia="es-ES"/>
        </w:rPr>
        <w:tab/>
        <w:t>Modelo de contrato.</w:t>
      </w:r>
    </w:p>
    <w:p w14:paraId="589EB869" w14:textId="77777777" w:rsidR="006D5558" w:rsidRPr="00B56196" w:rsidRDefault="006D5558" w:rsidP="004520E7">
      <w:pPr>
        <w:autoSpaceDE w:val="0"/>
        <w:autoSpaceDN w:val="0"/>
        <w:adjustRightInd w:val="0"/>
        <w:spacing w:after="0" w:line="240" w:lineRule="auto"/>
        <w:jc w:val="both"/>
        <w:rPr>
          <w:rFonts w:ascii="Arial" w:eastAsia="Times New Roman" w:hAnsi="Arial" w:cs="Arial"/>
          <w:bCs/>
          <w:sz w:val="20"/>
          <w:szCs w:val="20"/>
          <w:lang w:val="es-MX" w:eastAsia="es-ES"/>
        </w:rPr>
      </w:pPr>
    </w:p>
    <w:p w14:paraId="5C157F4B" w14:textId="77777777" w:rsidR="0085519B" w:rsidRPr="00B56196" w:rsidRDefault="00696096" w:rsidP="004520E7">
      <w:pPr>
        <w:autoSpaceDE w:val="0"/>
        <w:autoSpaceDN w:val="0"/>
        <w:adjustRightInd w:val="0"/>
        <w:spacing w:after="0" w:line="240" w:lineRule="auto"/>
        <w:jc w:val="both"/>
        <w:rPr>
          <w:rFonts w:ascii="Arial" w:eastAsia="Times New Roman" w:hAnsi="Arial" w:cs="Arial"/>
          <w:bCs/>
          <w:sz w:val="20"/>
          <w:szCs w:val="20"/>
          <w:lang w:val="es-MX" w:eastAsia="es-ES"/>
        </w:rPr>
      </w:pPr>
      <w:r w:rsidRPr="00B56196">
        <w:rPr>
          <w:rFonts w:ascii="Arial" w:eastAsia="Times New Roman" w:hAnsi="Arial" w:cs="Arial"/>
          <w:bCs/>
          <w:sz w:val="20"/>
          <w:szCs w:val="20"/>
          <w:lang w:val="es-MX" w:eastAsia="es-ES"/>
        </w:rPr>
        <w:t>No aplica.</w:t>
      </w:r>
    </w:p>
    <w:p w14:paraId="1D7872D9" w14:textId="77777777" w:rsidR="00D018E8" w:rsidRPr="00B56196" w:rsidRDefault="00D018E8" w:rsidP="004520E7">
      <w:pPr>
        <w:spacing w:before="4" w:after="0" w:line="240" w:lineRule="auto"/>
        <w:rPr>
          <w:rFonts w:ascii="Arial" w:hAnsi="Arial" w:cs="Arial"/>
          <w:sz w:val="20"/>
          <w:szCs w:val="20"/>
          <w:lang w:val="es-MX"/>
        </w:rPr>
      </w:pPr>
    </w:p>
    <w:p w14:paraId="0F869CCC" w14:textId="77777777"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 xml:space="preserve">14. </w:t>
      </w:r>
      <w:r w:rsidRPr="00B56196">
        <w:rPr>
          <w:rFonts w:ascii="Arial" w:eastAsia="Times New Roman" w:hAnsi="Arial" w:cs="Arial"/>
          <w:b/>
          <w:bCs/>
          <w:sz w:val="20"/>
          <w:szCs w:val="20"/>
          <w:lang w:val="es-MX" w:eastAsia="es-ES"/>
        </w:rPr>
        <w:tab/>
        <w:t xml:space="preserve">Lugares en los </w:t>
      </w:r>
      <w:r w:rsidR="002B13BB" w:rsidRPr="00B56196">
        <w:rPr>
          <w:rFonts w:ascii="Arial" w:eastAsia="Times New Roman" w:hAnsi="Arial" w:cs="Arial"/>
          <w:b/>
          <w:bCs/>
          <w:sz w:val="20"/>
          <w:szCs w:val="20"/>
          <w:lang w:val="es-MX" w:eastAsia="es-ES"/>
        </w:rPr>
        <w:t>que los</w:t>
      </w:r>
      <w:r w:rsidRPr="00B56196">
        <w:rPr>
          <w:rFonts w:ascii="Arial" w:eastAsia="Times New Roman" w:hAnsi="Arial" w:cs="Arial"/>
          <w:b/>
          <w:bCs/>
          <w:sz w:val="20"/>
          <w:szCs w:val="20"/>
          <w:lang w:val="es-MX" w:eastAsia="es-ES"/>
        </w:rPr>
        <w:t xml:space="preserve"> licitantes podrán presentar inconformidades.</w:t>
      </w:r>
    </w:p>
    <w:p w14:paraId="3A3A0212" w14:textId="77777777" w:rsidR="0085519B" w:rsidRPr="00B56196" w:rsidRDefault="0085519B" w:rsidP="004520E7">
      <w:pPr>
        <w:spacing w:before="17" w:after="0" w:line="240" w:lineRule="auto"/>
        <w:rPr>
          <w:rFonts w:ascii="Arial" w:hAnsi="Arial" w:cs="Arial"/>
          <w:sz w:val="20"/>
          <w:szCs w:val="20"/>
          <w:lang w:val="es-MX"/>
        </w:rPr>
      </w:pPr>
    </w:p>
    <w:p w14:paraId="5E6E3CB6" w14:textId="5EBB1CE6" w:rsidR="0085519B" w:rsidRPr="00B56196" w:rsidRDefault="00696096" w:rsidP="004520E7">
      <w:pPr>
        <w:autoSpaceDE w:val="0"/>
        <w:autoSpaceDN w:val="0"/>
        <w:adjustRightInd w:val="0"/>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Los licitantes que consideren que alguno de los actos del procedimiento de contratación de la presente Convocatoria contravienen las disposiciones de la Ley de Adquisiciones, Arrendamientos o Servicios del Sector Público o de su Reglamento,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podrán presentar su inconformidad por escrito directamente en las oficinas de la Secretaría de la Función Pública, ubicadas Avenida Insurgentes Sur número 1735,</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 xml:space="preserve">colonia Guadalupe </w:t>
      </w:r>
      <w:proofErr w:type="spellStart"/>
      <w:r w:rsidRPr="00B56196">
        <w:rPr>
          <w:rFonts w:ascii="Arial" w:eastAsia="Times New Roman" w:hAnsi="Arial" w:cs="Arial"/>
          <w:sz w:val="20"/>
          <w:szCs w:val="20"/>
          <w:lang w:val="es-MX" w:eastAsia="es-ES"/>
        </w:rPr>
        <w:t>Inn</w:t>
      </w:r>
      <w:proofErr w:type="spellEnd"/>
      <w:r w:rsidRPr="00B56196">
        <w:rPr>
          <w:rFonts w:ascii="Arial" w:eastAsia="Times New Roman" w:hAnsi="Arial" w:cs="Arial"/>
          <w:sz w:val="20"/>
          <w:szCs w:val="20"/>
          <w:lang w:val="es-MX" w:eastAsia="es-ES"/>
        </w:rPr>
        <w:t>, Delegación Álvaro Obregón, C.P. 01020, México, Distrito Federal; en las oficinas de</w:t>
      </w:r>
      <w:r w:rsidR="00984FAB" w:rsidRPr="00B56196">
        <w:rPr>
          <w:rFonts w:ascii="Arial" w:eastAsia="Times New Roman" w:hAnsi="Arial" w:cs="Arial"/>
          <w:sz w:val="20"/>
          <w:szCs w:val="20"/>
          <w:lang w:val="es-MX" w:eastAsia="es-ES"/>
        </w:rPr>
        <w:t xml:space="preserve">l Órgano Interno de Control de </w:t>
      </w:r>
      <w:r w:rsidR="004C0F79" w:rsidRPr="00B56196">
        <w:rPr>
          <w:rFonts w:ascii="Arial" w:eastAsia="Times New Roman" w:hAnsi="Arial" w:cs="Arial"/>
          <w:sz w:val="20"/>
          <w:szCs w:val="20"/>
          <w:lang w:val="es-MX" w:eastAsia="es-ES"/>
        </w:rPr>
        <w:t>EL COLEGIO</w:t>
      </w:r>
      <w:r w:rsidRPr="00B56196">
        <w:rPr>
          <w:rFonts w:ascii="Arial" w:eastAsia="Times New Roman" w:hAnsi="Arial" w:cs="Arial"/>
          <w:sz w:val="20"/>
          <w:szCs w:val="20"/>
          <w:lang w:val="es-MX" w:eastAsia="es-ES"/>
        </w:rPr>
        <w:t>, ubicadas en la calle Parque de Macul número 155, Fraccionamiento</w:t>
      </w:r>
      <w:r w:rsidR="006D79B3" w:rsidRPr="00B56196">
        <w:rPr>
          <w:rFonts w:ascii="Arial" w:eastAsia="Times New Roman" w:hAnsi="Arial" w:cs="Arial"/>
          <w:sz w:val="20"/>
          <w:szCs w:val="20"/>
          <w:lang w:val="es-MX" w:eastAsia="es-ES"/>
        </w:rPr>
        <w:t xml:space="preserve"> </w:t>
      </w:r>
      <w:r w:rsidRPr="00B56196">
        <w:rPr>
          <w:rFonts w:ascii="Arial" w:eastAsia="Times New Roman" w:hAnsi="Arial" w:cs="Arial"/>
          <w:sz w:val="20"/>
          <w:szCs w:val="20"/>
          <w:lang w:val="es-MX" w:eastAsia="es-ES"/>
        </w:rPr>
        <w:t>Colinas del Parque, C.P.</w:t>
      </w:r>
      <w:r w:rsidR="003B04F1" w:rsidRPr="00B56196">
        <w:rPr>
          <w:rFonts w:ascii="Arial" w:eastAsia="Times New Roman" w:hAnsi="Arial" w:cs="Arial"/>
          <w:sz w:val="20"/>
          <w:szCs w:val="20"/>
          <w:lang w:val="es-MX" w:eastAsia="es-ES"/>
        </w:rPr>
        <w:t xml:space="preserve"> </w:t>
      </w:r>
      <w:r w:rsidR="00D06E95" w:rsidRPr="00B56196">
        <w:rPr>
          <w:rFonts w:ascii="Arial" w:eastAsia="Times New Roman" w:hAnsi="Arial" w:cs="Arial"/>
          <w:sz w:val="20"/>
          <w:szCs w:val="20"/>
          <w:lang w:val="es-MX" w:eastAsia="es-ES"/>
        </w:rPr>
        <w:t>78294</w:t>
      </w:r>
      <w:r w:rsidRPr="00B56196">
        <w:rPr>
          <w:rFonts w:ascii="Arial" w:eastAsia="Times New Roman" w:hAnsi="Arial" w:cs="Arial"/>
          <w:sz w:val="20"/>
          <w:szCs w:val="20"/>
          <w:lang w:val="es-MX" w:eastAsia="es-ES"/>
        </w:rPr>
        <w:t>, San Luis Potosí, S.L.P.; en las oficinas del Gobierno del Estado de San Luis Potosí o a través de</w:t>
      </w:r>
      <w:r w:rsidR="003B04F1" w:rsidRPr="00B56196">
        <w:rPr>
          <w:rFonts w:ascii="Arial" w:eastAsia="Times New Roman" w:hAnsi="Arial" w:cs="Arial"/>
          <w:sz w:val="20"/>
          <w:szCs w:val="20"/>
          <w:lang w:val="es-MX" w:eastAsia="es-ES"/>
        </w:rPr>
        <w:t xml:space="preserve"> </w:t>
      </w:r>
      <w:proofErr w:type="spellStart"/>
      <w:r w:rsidR="0087357C" w:rsidRPr="00B56196">
        <w:rPr>
          <w:rFonts w:ascii="Arial" w:eastAsia="Times New Roman" w:hAnsi="Arial" w:cs="Arial"/>
          <w:sz w:val="20"/>
          <w:szCs w:val="20"/>
          <w:lang w:val="es-MX" w:eastAsia="es-ES"/>
        </w:rPr>
        <w:t>CompraNet</w:t>
      </w:r>
      <w:proofErr w:type="spellEnd"/>
      <w:r w:rsidRPr="00B56196">
        <w:rPr>
          <w:rFonts w:ascii="Arial" w:eastAsia="Times New Roman" w:hAnsi="Arial" w:cs="Arial"/>
          <w:sz w:val="20"/>
          <w:szCs w:val="20"/>
          <w:lang w:val="es-MX" w:eastAsia="es-ES"/>
        </w:rPr>
        <w:t>.</w:t>
      </w:r>
    </w:p>
    <w:p w14:paraId="3A431024" w14:textId="29169AF6" w:rsidR="006D5558" w:rsidRPr="00B56196" w:rsidRDefault="006D5558" w:rsidP="004520E7">
      <w:pPr>
        <w:autoSpaceDE w:val="0"/>
        <w:autoSpaceDN w:val="0"/>
        <w:adjustRightInd w:val="0"/>
        <w:spacing w:after="0" w:line="240" w:lineRule="auto"/>
        <w:jc w:val="both"/>
        <w:rPr>
          <w:rFonts w:ascii="Arial" w:hAnsi="Arial" w:cs="Arial"/>
          <w:sz w:val="20"/>
          <w:szCs w:val="20"/>
          <w:lang w:val="es-MX"/>
        </w:rPr>
      </w:pPr>
    </w:p>
    <w:p w14:paraId="1E0D77FF" w14:textId="77777777" w:rsidR="003E1E15" w:rsidRPr="00B56196" w:rsidRDefault="003E1E15" w:rsidP="004520E7">
      <w:pPr>
        <w:autoSpaceDE w:val="0"/>
        <w:autoSpaceDN w:val="0"/>
        <w:adjustRightInd w:val="0"/>
        <w:spacing w:after="0" w:line="240" w:lineRule="auto"/>
        <w:jc w:val="both"/>
        <w:rPr>
          <w:rFonts w:ascii="Arial" w:hAnsi="Arial" w:cs="Arial"/>
          <w:sz w:val="20"/>
          <w:szCs w:val="20"/>
          <w:lang w:val="es-MX"/>
        </w:rPr>
      </w:pPr>
    </w:p>
    <w:p w14:paraId="5440444A" w14:textId="3843947D" w:rsidR="0085519B" w:rsidRPr="00B56196" w:rsidRDefault="00696096" w:rsidP="004520E7">
      <w:pPr>
        <w:widowControl/>
        <w:tabs>
          <w:tab w:val="num" w:pos="-371"/>
          <w:tab w:val="num" w:pos="300"/>
          <w:tab w:val="num" w:pos="360"/>
        </w:tabs>
        <w:spacing w:after="0" w:line="240" w:lineRule="auto"/>
        <w:ind w:left="349" w:hanging="349"/>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15.</w:t>
      </w:r>
      <w:r w:rsidR="006D79B3" w:rsidRPr="00B56196">
        <w:rPr>
          <w:rFonts w:ascii="Arial" w:eastAsia="Times New Roman" w:hAnsi="Arial" w:cs="Arial"/>
          <w:b/>
          <w:bCs/>
          <w:sz w:val="20"/>
          <w:szCs w:val="20"/>
          <w:lang w:val="es-MX" w:eastAsia="es-ES"/>
        </w:rPr>
        <w:t xml:space="preserve"> </w:t>
      </w:r>
      <w:r w:rsidRPr="00B56196">
        <w:rPr>
          <w:rFonts w:ascii="Arial" w:eastAsia="Times New Roman" w:hAnsi="Arial" w:cs="Arial"/>
          <w:b/>
          <w:bCs/>
          <w:sz w:val="20"/>
          <w:szCs w:val="20"/>
          <w:lang w:val="es-MX" w:eastAsia="es-ES"/>
        </w:rPr>
        <w:t>Anexos.</w:t>
      </w:r>
    </w:p>
    <w:p w14:paraId="4088A1E0" w14:textId="01A11C05" w:rsidR="000716C1" w:rsidRPr="00B56196" w:rsidRDefault="000716C1" w:rsidP="004520E7">
      <w:pPr>
        <w:widowControl/>
        <w:tabs>
          <w:tab w:val="num" w:pos="-371"/>
          <w:tab w:val="num" w:pos="300"/>
          <w:tab w:val="num" w:pos="360"/>
        </w:tabs>
        <w:spacing w:after="0" w:line="240" w:lineRule="auto"/>
        <w:jc w:val="both"/>
        <w:rPr>
          <w:rFonts w:ascii="Arial" w:eastAsia="Times New Roman" w:hAnsi="Arial" w:cs="Arial"/>
          <w:b/>
          <w:bCs/>
          <w:sz w:val="20"/>
          <w:szCs w:val="20"/>
          <w:lang w:val="es-MX" w:eastAsia="es-ES"/>
        </w:rPr>
      </w:pPr>
    </w:p>
    <w:p w14:paraId="1CBC9DDF" w14:textId="4CAC6FE3" w:rsidR="000249EE" w:rsidRPr="00B56196" w:rsidRDefault="000249EE" w:rsidP="004520E7">
      <w:pPr>
        <w:widowControl/>
        <w:tabs>
          <w:tab w:val="num" w:pos="-371"/>
          <w:tab w:val="num" w:pos="300"/>
          <w:tab w:val="num" w:pos="360"/>
        </w:tabs>
        <w:spacing w:after="0" w:line="240" w:lineRule="auto"/>
        <w:jc w:val="both"/>
        <w:rPr>
          <w:rFonts w:ascii="Arial" w:eastAsia="Times New Roman" w:hAnsi="Arial" w:cs="Arial"/>
          <w:b/>
          <w:bCs/>
          <w:sz w:val="20"/>
          <w:szCs w:val="20"/>
          <w:lang w:val="es-MX" w:eastAsia="es-ES"/>
        </w:rPr>
      </w:pPr>
    </w:p>
    <w:p w14:paraId="0E4D3308" w14:textId="19DF2E47" w:rsidR="000249EE" w:rsidRPr="00B56196" w:rsidRDefault="000249EE" w:rsidP="004520E7">
      <w:pPr>
        <w:widowControl/>
        <w:tabs>
          <w:tab w:val="num" w:pos="-371"/>
          <w:tab w:val="num" w:pos="300"/>
          <w:tab w:val="num" w:pos="360"/>
        </w:tabs>
        <w:spacing w:after="0" w:line="240" w:lineRule="auto"/>
        <w:jc w:val="both"/>
        <w:rPr>
          <w:rFonts w:ascii="Arial" w:eastAsia="Times New Roman" w:hAnsi="Arial" w:cs="Arial"/>
          <w:b/>
          <w:bCs/>
          <w:sz w:val="20"/>
          <w:szCs w:val="20"/>
          <w:lang w:val="es-MX" w:eastAsia="es-ES"/>
        </w:rPr>
      </w:pPr>
    </w:p>
    <w:p w14:paraId="21FF1164" w14:textId="206AC975" w:rsidR="000249EE" w:rsidRPr="00B56196" w:rsidRDefault="000249EE" w:rsidP="004520E7">
      <w:pPr>
        <w:widowControl/>
        <w:tabs>
          <w:tab w:val="num" w:pos="-371"/>
          <w:tab w:val="num" w:pos="300"/>
          <w:tab w:val="num" w:pos="360"/>
        </w:tabs>
        <w:spacing w:after="0" w:line="240" w:lineRule="auto"/>
        <w:jc w:val="both"/>
        <w:rPr>
          <w:rFonts w:ascii="Arial" w:eastAsia="Times New Roman" w:hAnsi="Arial" w:cs="Arial"/>
          <w:b/>
          <w:bCs/>
          <w:sz w:val="20"/>
          <w:szCs w:val="20"/>
          <w:lang w:val="es-MX" w:eastAsia="es-ES"/>
        </w:rPr>
      </w:pPr>
    </w:p>
    <w:p w14:paraId="3BBF4D32" w14:textId="05B52B5E" w:rsidR="000249EE" w:rsidRPr="00B56196" w:rsidRDefault="000249EE" w:rsidP="004520E7">
      <w:pPr>
        <w:widowControl/>
        <w:tabs>
          <w:tab w:val="num" w:pos="-371"/>
          <w:tab w:val="num" w:pos="300"/>
          <w:tab w:val="num" w:pos="360"/>
        </w:tabs>
        <w:spacing w:after="0" w:line="240" w:lineRule="auto"/>
        <w:jc w:val="both"/>
        <w:rPr>
          <w:rFonts w:ascii="Arial" w:eastAsia="Times New Roman" w:hAnsi="Arial" w:cs="Arial"/>
          <w:b/>
          <w:bCs/>
          <w:sz w:val="20"/>
          <w:szCs w:val="20"/>
          <w:lang w:val="es-MX" w:eastAsia="es-ES"/>
        </w:rPr>
      </w:pPr>
    </w:p>
    <w:p w14:paraId="2231C73C" w14:textId="77777777" w:rsidR="00801FE0" w:rsidRPr="00B56196" w:rsidRDefault="00801FE0" w:rsidP="004520E7">
      <w:pPr>
        <w:pStyle w:val="Texto"/>
        <w:spacing w:after="0" w:line="240" w:lineRule="auto"/>
        <w:ind w:firstLine="0"/>
        <w:jc w:val="center"/>
        <w:rPr>
          <w:rFonts w:cs="Arial"/>
          <w:b/>
          <w:bCs/>
          <w:sz w:val="20"/>
          <w:lang w:val="es-MX"/>
        </w:rPr>
      </w:pPr>
    </w:p>
    <w:p w14:paraId="4018FB76" w14:textId="77777777" w:rsidR="00D018E8" w:rsidRPr="00B56196" w:rsidRDefault="00D018E8" w:rsidP="004520E7">
      <w:pPr>
        <w:pStyle w:val="Texto"/>
        <w:spacing w:after="0" w:line="240" w:lineRule="auto"/>
        <w:ind w:firstLine="0"/>
        <w:jc w:val="center"/>
        <w:rPr>
          <w:rFonts w:cs="Arial"/>
          <w:b/>
          <w:bCs/>
          <w:sz w:val="20"/>
          <w:lang w:val="es-MX"/>
        </w:rPr>
      </w:pPr>
    </w:p>
    <w:p w14:paraId="4331F919" w14:textId="77777777" w:rsidR="00D018E8" w:rsidRPr="00B56196" w:rsidRDefault="00D018E8" w:rsidP="004520E7">
      <w:pPr>
        <w:pStyle w:val="Texto"/>
        <w:spacing w:after="0" w:line="240" w:lineRule="auto"/>
        <w:ind w:firstLine="0"/>
        <w:jc w:val="center"/>
        <w:rPr>
          <w:rFonts w:cs="Arial"/>
          <w:b/>
          <w:bCs/>
          <w:sz w:val="20"/>
          <w:lang w:val="es-MX"/>
        </w:rPr>
      </w:pPr>
    </w:p>
    <w:p w14:paraId="287BA543" w14:textId="77777777" w:rsidR="00D018E8" w:rsidRPr="00B56196" w:rsidRDefault="00D018E8" w:rsidP="004520E7">
      <w:pPr>
        <w:pStyle w:val="Texto"/>
        <w:spacing w:after="0" w:line="240" w:lineRule="auto"/>
        <w:ind w:firstLine="0"/>
        <w:jc w:val="center"/>
        <w:rPr>
          <w:rFonts w:cs="Arial"/>
          <w:b/>
          <w:bCs/>
          <w:sz w:val="20"/>
          <w:lang w:val="es-MX"/>
        </w:rPr>
      </w:pPr>
    </w:p>
    <w:p w14:paraId="2B10A8BC" w14:textId="77777777" w:rsidR="00D018E8" w:rsidRPr="00B56196" w:rsidRDefault="00D018E8" w:rsidP="004520E7">
      <w:pPr>
        <w:pStyle w:val="Texto"/>
        <w:spacing w:after="0" w:line="240" w:lineRule="auto"/>
        <w:ind w:firstLine="0"/>
        <w:jc w:val="center"/>
        <w:rPr>
          <w:rFonts w:cs="Arial"/>
          <w:b/>
          <w:bCs/>
          <w:sz w:val="20"/>
          <w:lang w:val="es-MX"/>
        </w:rPr>
      </w:pPr>
    </w:p>
    <w:p w14:paraId="5ECA5641" w14:textId="77777777" w:rsidR="00D018E8" w:rsidRPr="00B56196" w:rsidRDefault="00D018E8" w:rsidP="004520E7">
      <w:pPr>
        <w:pStyle w:val="Texto"/>
        <w:spacing w:after="0" w:line="240" w:lineRule="auto"/>
        <w:ind w:firstLine="0"/>
        <w:jc w:val="center"/>
        <w:rPr>
          <w:rFonts w:cs="Arial"/>
          <w:b/>
          <w:bCs/>
          <w:sz w:val="20"/>
          <w:lang w:val="es-MX"/>
        </w:rPr>
      </w:pPr>
    </w:p>
    <w:p w14:paraId="14784C5C" w14:textId="77777777" w:rsidR="00D018E8" w:rsidRPr="00B56196" w:rsidRDefault="00D018E8" w:rsidP="004520E7">
      <w:pPr>
        <w:pStyle w:val="Texto"/>
        <w:spacing w:after="0" w:line="240" w:lineRule="auto"/>
        <w:ind w:firstLine="0"/>
        <w:jc w:val="center"/>
        <w:rPr>
          <w:rFonts w:cs="Arial"/>
          <w:b/>
          <w:bCs/>
          <w:sz w:val="20"/>
          <w:lang w:val="es-MX"/>
        </w:rPr>
      </w:pPr>
    </w:p>
    <w:p w14:paraId="4408435F" w14:textId="77777777" w:rsidR="00D018E8" w:rsidRPr="00B56196" w:rsidRDefault="00D018E8" w:rsidP="004520E7">
      <w:pPr>
        <w:pStyle w:val="Texto"/>
        <w:spacing w:after="0" w:line="240" w:lineRule="auto"/>
        <w:ind w:firstLine="0"/>
        <w:jc w:val="center"/>
        <w:rPr>
          <w:rFonts w:cs="Arial"/>
          <w:b/>
          <w:bCs/>
          <w:sz w:val="20"/>
          <w:lang w:val="es-MX"/>
        </w:rPr>
      </w:pPr>
    </w:p>
    <w:p w14:paraId="257113BA" w14:textId="77777777" w:rsidR="00D018E8" w:rsidRPr="00B56196" w:rsidRDefault="00D018E8" w:rsidP="004520E7">
      <w:pPr>
        <w:pStyle w:val="Texto"/>
        <w:spacing w:after="0" w:line="240" w:lineRule="auto"/>
        <w:ind w:firstLine="0"/>
        <w:jc w:val="center"/>
        <w:rPr>
          <w:rFonts w:cs="Arial"/>
          <w:b/>
          <w:bCs/>
          <w:sz w:val="20"/>
          <w:lang w:val="es-MX"/>
        </w:rPr>
      </w:pPr>
    </w:p>
    <w:p w14:paraId="7E2DD1C7" w14:textId="77777777" w:rsidR="00D018E8" w:rsidRPr="00B56196" w:rsidRDefault="00D018E8" w:rsidP="004520E7">
      <w:pPr>
        <w:pStyle w:val="Texto"/>
        <w:spacing w:after="0" w:line="240" w:lineRule="auto"/>
        <w:ind w:firstLine="0"/>
        <w:jc w:val="center"/>
        <w:rPr>
          <w:rFonts w:cs="Arial"/>
          <w:b/>
          <w:bCs/>
          <w:sz w:val="20"/>
          <w:lang w:val="es-MX"/>
        </w:rPr>
      </w:pPr>
    </w:p>
    <w:p w14:paraId="76FB16D8" w14:textId="77777777" w:rsidR="00D018E8" w:rsidRPr="00B56196" w:rsidRDefault="00D018E8" w:rsidP="004520E7">
      <w:pPr>
        <w:pStyle w:val="Texto"/>
        <w:spacing w:after="0" w:line="240" w:lineRule="auto"/>
        <w:ind w:firstLine="0"/>
        <w:jc w:val="center"/>
        <w:rPr>
          <w:rFonts w:cs="Arial"/>
          <w:b/>
          <w:bCs/>
          <w:sz w:val="20"/>
          <w:lang w:val="es-MX"/>
        </w:rPr>
      </w:pPr>
    </w:p>
    <w:p w14:paraId="0331775B" w14:textId="77777777" w:rsidR="00D018E8" w:rsidRPr="00B56196" w:rsidRDefault="00D018E8" w:rsidP="004520E7">
      <w:pPr>
        <w:pStyle w:val="Texto"/>
        <w:spacing w:after="0" w:line="240" w:lineRule="auto"/>
        <w:ind w:firstLine="0"/>
        <w:jc w:val="center"/>
        <w:rPr>
          <w:rFonts w:cs="Arial"/>
          <w:b/>
          <w:bCs/>
          <w:sz w:val="20"/>
          <w:lang w:val="es-MX"/>
        </w:rPr>
      </w:pPr>
    </w:p>
    <w:p w14:paraId="7B432D23" w14:textId="77777777" w:rsidR="00D018E8" w:rsidRPr="00B56196" w:rsidRDefault="00D018E8" w:rsidP="004520E7">
      <w:pPr>
        <w:pStyle w:val="Texto"/>
        <w:spacing w:after="0" w:line="240" w:lineRule="auto"/>
        <w:ind w:firstLine="0"/>
        <w:jc w:val="center"/>
        <w:rPr>
          <w:rFonts w:cs="Arial"/>
          <w:b/>
          <w:bCs/>
          <w:sz w:val="20"/>
          <w:lang w:val="es-MX"/>
        </w:rPr>
      </w:pPr>
    </w:p>
    <w:p w14:paraId="0E8851CF" w14:textId="77777777" w:rsidR="00D018E8" w:rsidRPr="00B56196" w:rsidRDefault="00D018E8" w:rsidP="004520E7">
      <w:pPr>
        <w:pStyle w:val="Texto"/>
        <w:spacing w:after="0" w:line="240" w:lineRule="auto"/>
        <w:ind w:firstLine="0"/>
        <w:jc w:val="center"/>
        <w:rPr>
          <w:rFonts w:cs="Arial"/>
          <w:b/>
          <w:bCs/>
          <w:sz w:val="20"/>
          <w:lang w:val="es-MX"/>
        </w:rPr>
      </w:pPr>
    </w:p>
    <w:p w14:paraId="4EAFBFA5" w14:textId="77777777" w:rsidR="00D018E8" w:rsidRPr="00B56196" w:rsidRDefault="00D018E8" w:rsidP="004520E7">
      <w:pPr>
        <w:pStyle w:val="Texto"/>
        <w:spacing w:after="0" w:line="240" w:lineRule="auto"/>
        <w:ind w:firstLine="0"/>
        <w:jc w:val="center"/>
        <w:rPr>
          <w:rFonts w:cs="Arial"/>
          <w:b/>
          <w:bCs/>
          <w:sz w:val="20"/>
          <w:lang w:val="es-MX"/>
        </w:rPr>
      </w:pPr>
    </w:p>
    <w:p w14:paraId="6B965D7F" w14:textId="77777777" w:rsidR="00D018E8" w:rsidRPr="00B56196" w:rsidRDefault="00D018E8" w:rsidP="004520E7">
      <w:pPr>
        <w:pStyle w:val="Texto"/>
        <w:spacing w:after="0" w:line="240" w:lineRule="auto"/>
        <w:ind w:firstLine="0"/>
        <w:jc w:val="center"/>
        <w:rPr>
          <w:rFonts w:cs="Arial"/>
          <w:b/>
          <w:bCs/>
          <w:sz w:val="20"/>
          <w:lang w:val="es-MX"/>
        </w:rPr>
      </w:pPr>
    </w:p>
    <w:p w14:paraId="50A245B8" w14:textId="77777777" w:rsidR="00D018E8" w:rsidRPr="00B56196" w:rsidRDefault="00D018E8" w:rsidP="004520E7">
      <w:pPr>
        <w:pStyle w:val="Texto"/>
        <w:spacing w:after="0" w:line="240" w:lineRule="auto"/>
        <w:ind w:firstLine="0"/>
        <w:jc w:val="center"/>
        <w:rPr>
          <w:rFonts w:cs="Arial"/>
          <w:b/>
          <w:bCs/>
          <w:sz w:val="20"/>
          <w:lang w:val="es-MX"/>
        </w:rPr>
      </w:pPr>
    </w:p>
    <w:p w14:paraId="72135CDB" w14:textId="77777777" w:rsidR="00D018E8" w:rsidRPr="00B56196" w:rsidRDefault="00D018E8" w:rsidP="004520E7">
      <w:pPr>
        <w:pStyle w:val="Texto"/>
        <w:spacing w:after="0" w:line="240" w:lineRule="auto"/>
        <w:ind w:firstLine="0"/>
        <w:jc w:val="center"/>
        <w:rPr>
          <w:rFonts w:cs="Arial"/>
          <w:b/>
          <w:bCs/>
          <w:sz w:val="20"/>
          <w:lang w:val="es-MX"/>
        </w:rPr>
      </w:pPr>
    </w:p>
    <w:p w14:paraId="6535BB89" w14:textId="77777777" w:rsidR="00D018E8" w:rsidRPr="00B56196" w:rsidRDefault="00D018E8" w:rsidP="004520E7">
      <w:pPr>
        <w:pStyle w:val="Texto"/>
        <w:spacing w:after="0" w:line="240" w:lineRule="auto"/>
        <w:ind w:firstLine="0"/>
        <w:jc w:val="center"/>
        <w:rPr>
          <w:rFonts w:cs="Arial"/>
          <w:b/>
          <w:bCs/>
          <w:sz w:val="20"/>
          <w:lang w:val="es-MX"/>
        </w:rPr>
      </w:pPr>
    </w:p>
    <w:p w14:paraId="541224D0" w14:textId="77777777" w:rsidR="00D018E8" w:rsidRPr="00B56196" w:rsidRDefault="00D018E8" w:rsidP="004520E7">
      <w:pPr>
        <w:pStyle w:val="Texto"/>
        <w:spacing w:after="0" w:line="240" w:lineRule="auto"/>
        <w:ind w:firstLine="0"/>
        <w:jc w:val="center"/>
        <w:rPr>
          <w:rFonts w:cs="Arial"/>
          <w:b/>
          <w:bCs/>
          <w:sz w:val="20"/>
          <w:lang w:val="es-MX"/>
        </w:rPr>
      </w:pPr>
    </w:p>
    <w:p w14:paraId="039B04DB" w14:textId="77777777" w:rsidR="00D018E8" w:rsidRPr="00B56196" w:rsidRDefault="00D018E8" w:rsidP="004520E7">
      <w:pPr>
        <w:pStyle w:val="Texto"/>
        <w:spacing w:after="0" w:line="240" w:lineRule="auto"/>
        <w:ind w:firstLine="0"/>
        <w:jc w:val="center"/>
        <w:rPr>
          <w:rFonts w:cs="Arial"/>
          <w:b/>
          <w:bCs/>
          <w:sz w:val="20"/>
          <w:lang w:val="es-MX"/>
        </w:rPr>
      </w:pPr>
    </w:p>
    <w:p w14:paraId="3CFF9A00" w14:textId="77777777" w:rsidR="00D018E8" w:rsidRPr="00B56196" w:rsidRDefault="00D018E8" w:rsidP="004520E7">
      <w:pPr>
        <w:pStyle w:val="Texto"/>
        <w:spacing w:after="0" w:line="240" w:lineRule="auto"/>
        <w:ind w:firstLine="0"/>
        <w:jc w:val="center"/>
        <w:rPr>
          <w:rFonts w:cs="Arial"/>
          <w:b/>
          <w:bCs/>
          <w:sz w:val="20"/>
          <w:lang w:val="es-MX"/>
        </w:rPr>
      </w:pPr>
    </w:p>
    <w:p w14:paraId="362AD4BB" w14:textId="77777777" w:rsidR="00D018E8" w:rsidRPr="00B56196" w:rsidRDefault="00D018E8" w:rsidP="004520E7">
      <w:pPr>
        <w:pStyle w:val="Texto"/>
        <w:spacing w:after="0" w:line="240" w:lineRule="auto"/>
        <w:ind w:firstLine="0"/>
        <w:jc w:val="center"/>
        <w:rPr>
          <w:rFonts w:cs="Arial"/>
          <w:b/>
          <w:bCs/>
          <w:sz w:val="20"/>
          <w:lang w:val="es-MX"/>
        </w:rPr>
      </w:pPr>
    </w:p>
    <w:p w14:paraId="009C6A07" w14:textId="77777777" w:rsidR="00D018E8" w:rsidRPr="00B56196" w:rsidRDefault="00D018E8" w:rsidP="004520E7">
      <w:pPr>
        <w:pStyle w:val="Texto"/>
        <w:spacing w:after="0" w:line="240" w:lineRule="auto"/>
        <w:ind w:firstLine="0"/>
        <w:jc w:val="center"/>
        <w:rPr>
          <w:rFonts w:cs="Arial"/>
          <w:b/>
          <w:bCs/>
          <w:sz w:val="20"/>
          <w:lang w:val="es-MX"/>
        </w:rPr>
      </w:pPr>
    </w:p>
    <w:p w14:paraId="6682C9B3" w14:textId="77777777" w:rsidR="007D5CAE" w:rsidRPr="00B56196" w:rsidRDefault="007D5CAE" w:rsidP="004520E7">
      <w:pPr>
        <w:pStyle w:val="Texto"/>
        <w:spacing w:after="0" w:line="240" w:lineRule="auto"/>
        <w:ind w:firstLine="0"/>
        <w:jc w:val="center"/>
        <w:rPr>
          <w:rFonts w:cs="Arial"/>
          <w:b/>
          <w:bCs/>
          <w:sz w:val="20"/>
          <w:lang w:val="es-MX"/>
        </w:rPr>
      </w:pPr>
    </w:p>
    <w:p w14:paraId="4280C50C" w14:textId="77777777" w:rsidR="007D5CAE" w:rsidRPr="00B56196" w:rsidRDefault="007D5CAE" w:rsidP="004520E7">
      <w:pPr>
        <w:pStyle w:val="Texto"/>
        <w:spacing w:after="0" w:line="240" w:lineRule="auto"/>
        <w:ind w:firstLine="0"/>
        <w:jc w:val="center"/>
        <w:rPr>
          <w:rFonts w:cs="Arial"/>
          <w:b/>
          <w:bCs/>
          <w:sz w:val="20"/>
          <w:lang w:val="es-MX"/>
        </w:rPr>
      </w:pPr>
    </w:p>
    <w:p w14:paraId="61144236" w14:textId="77777777" w:rsidR="007D5CAE" w:rsidRPr="00B56196" w:rsidRDefault="007D5CAE" w:rsidP="004520E7">
      <w:pPr>
        <w:pStyle w:val="Texto"/>
        <w:spacing w:after="0" w:line="240" w:lineRule="auto"/>
        <w:ind w:firstLine="0"/>
        <w:jc w:val="center"/>
        <w:rPr>
          <w:rFonts w:cs="Arial"/>
          <w:b/>
          <w:bCs/>
          <w:sz w:val="20"/>
          <w:lang w:val="es-MX"/>
        </w:rPr>
      </w:pPr>
    </w:p>
    <w:p w14:paraId="613CFE30" w14:textId="77777777" w:rsidR="007D5CAE" w:rsidRPr="00B56196" w:rsidRDefault="007D5CAE" w:rsidP="004520E7">
      <w:pPr>
        <w:pStyle w:val="Texto"/>
        <w:spacing w:after="0" w:line="240" w:lineRule="auto"/>
        <w:ind w:firstLine="0"/>
        <w:jc w:val="center"/>
        <w:rPr>
          <w:rFonts w:cs="Arial"/>
          <w:b/>
          <w:bCs/>
          <w:sz w:val="20"/>
          <w:lang w:val="es-MX"/>
        </w:rPr>
      </w:pPr>
    </w:p>
    <w:p w14:paraId="7BF058D7" w14:textId="77777777" w:rsidR="007D5CAE" w:rsidRPr="00B56196" w:rsidRDefault="007D5CAE" w:rsidP="004520E7">
      <w:pPr>
        <w:pStyle w:val="Texto"/>
        <w:spacing w:after="0" w:line="240" w:lineRule="auto"/>
        <w:ind w:firstLine="0"/>
        <w:jc w:val="center"/>
        <w:rPr>
          <w:rFonts w:cs="Arial"/>
          <w:b/>
          <w:bCs/>
          <w:sz w:val="20"/>
          <w:lang w:val="es-MX"/>
        </w:rPr>
      </w:pPr>
    </w:p>
    <w:p w14:paraId="4E8D3567" w14:textId="77777777" w:rsidR="007D5CAE" w:rsidRPr="00B56196" w:rsidRDefault="007D5CAE" w:rsidP="004520E7">
      <w:pPr>
        <w:pStyle w:val="Texto"/>
        <w:spacing w:after="0" w:line="240" w:lineRule="auto"/>
        <w:ind w:firstLine="0"/>
        <w:jc w:val="center"/>
        <w:rPr>
          <w:rFonts w:cs="Arial"/>
          <w:b/>
          <w:bCs/>
          <w:sz w:val="20"/>
          <w:lang w:val="es-MX"/>
        </w:rPr>
      </w:pPr>
    </w:p>
    <w:p w14:paraId="1A468FA8" w14:textId="77777777" w:rsidR="007D5CAE" w:rsidRPr="00B56196" w:rsidRDefault="007D5CAE" w:rsidP="004520E7">
      <w:pPr>
        <w:pStyle w:val="Texto"/>
        <w:spacing w:after="0" w:line="240" w:lineRule="auto"/>
        <w:ind w:firstLine="0"/>
        <w:jc w:val="center"/>
        <w:rPr>
          <w:rFonts w:cs="Arial"/>
          <w:b/>
          <w:bCs/>
          <w:sz w:val="20"/>
          <w:lang w:val="es-MX"/>
        </w:rPr>
      </w:pPr>
    </w:p>
    <w:p w14:paraId="2001CE57" w14:textId="77777777" w:rsidR="007D5CAE" w:rsidRPr="00B56196" w:rsidRDefault="007D5CAE" w:rsidP="004520E7">
      <w:pPr>
        <w:pStyle w:val="Texto"/>
        <w:spacing w:after="0" w:line="240" w:lineRule="auto"/>
        <w:ind w:firstLine="0"/>
        <w:jc w:val="center"/>
        <w:rPr>
          <w:rFonts w:cs="Arial"/>
          <w:b/>
          <w:bCs/>
          <w:sz w:val="20"/>
          <w:lang w:val="es-MX"/>
        </w:rPr>
      </w:pPr>
    </w:p>
    <w:p w14:paraId="00559CD3" w14:textId="77777777" w:rsidR="007D5CAE" w:rsidRPr="00B56196" w:rsidRDefault="007D5CAE" w:rsidP="004520E7">
      <w:pPr>
        <w:pStyle w:val="Texto"/>
        <w:spacing w:after="0" w:line="240" w:lineRule="auto"/>
        <w:ind w:firstLine="0"/>
        <w:jc w:val="center"/>
        <w:rPr>
          <w:rFonts w:cs="Arial"/>
          <w:b/>
          <w:bCs/>
          <w:sz w:val="20"/>
          <w:lang w:val="es-MX"/>
        </w:rPr>
      </w:pPr>
    </w:p>
    <w:p w14:paraId="6F6E0D7C" w14:textId="77777777" w:rsidR="007D5CAE" w:rsidRPr="00B56196" w:rsidRDefault="007D5CAE" w:rsidP="004520E7">
      <w:pPr>
        <w:pStyle w:val="Texto"/>
        <w:spacing w:after="0" w:line="240" w:lineRule="auto"/>
        <w:ind w:firstLine="0"/>
        <w:jc w:val="center"/>
        <w:rPr>
          <w:rFonts w:cs="Arial"/>
          <w:b/>
          <w:bCs/>
          <w:sz w:val="20"/>
          <w:lang w:val="es-MX"/>
        </w:rPr>
      </w:pPr>
    </w:p>
    <w:p w14:paraId="6C084F26" w14:textId="77777777" w:rsidR="007D5CAE" w:rsidRPr="00B56196" w:rsidRDefault="007D5CAE" w:rsidP="004520E7">
      <w:pPr>
        <w:pStyle w:val="Texto"/>
        <w:spacing w:after="0" w:line="240" w:lineRule="auto"/>
        <w:ind w:firstLine="0"/>
        <w:jc w:val="center"/>
        <w:rPr>
          <w:rFonts w:cs="Arial"/>
          <w:b/>
          <w:bCs/>
          <w:sz w:val="20"/>
          <w:lang w:val="es-MX"/>
        </w:rPr>
      </w:pPr>
    </w:p>
    <w:p w14:paraId="15D14BAF" w14:textId="77777777" w:rsidR="007D5CAE" w:rsidRPr="00B56196" w:rsidRDefault="007D5CAE" w:rsidP="004520E7">
      <w:pPr>
        <w:pStyle w:val="Texto"/>
        <w:spacing w:after="0" w:line="240" w:lineRule="auto"/>
        <w:ind w:firstLine="0"/>
        <w:jc w:val="center"/>
        <w:rPr>
          <w:rFonts w:cs="Arial"/>
          <w:b/>
          <w:bCs/>
          <w:sz w:val="20"/>
          <w:lang w:val="es-MX"/>
        </w:rPr>
      </w:pPr>
    </w:p>
    <w:p w14:paraId="19513B30" w14:textId="77777777" w:rsidR="007D5CAE" w:rsidRPr="00B56196" w:rsidRDefault="007D5CAE" w:rsidP="004520E7">
      <w:pPr>
        <w:pStyle w:val="Texto"/>
        <w:spacing w:after="0" w:line="240" w:lineRule="auto"/>
        <w:ind w:firstLine="0"/>
        <w:jc w:val="center"/>
        <w:rPr>
          <w:rFonts w:cs="Arial"/>
          <w:b/>
          <w:bCs/>
          <w:sz w:val="20"/>
          <w:lang w:val="es-MX"/>
        </w:rPr>
      </w:pPr>
    </w:p>
    <w:p w14:paraId="6FBBB63F" w14:textId="3383FA4F" w:rsidR="00D018E8" w:rsidRDefault="00D018E8" w:rsidP="005C0571">
      <w:pPr>
        <w:pStyle w:val="Texto"/>
        <w:spacing w:after="0" w:line="240" w:lineRule="auto"/>
        <w:ind w:firstLine="0"/>
        <w:rPr>
          <w:rFonts w:cs="Arial"/>
          <w:b/>
          <w:bCs/>
          <w:sz w:val="20"/>
          <w:lang w:val="es-MX"/>
        </w:rPr>
      </w:pPr>
    </w:p>
    <w:p w14:paraId="69266CCF" w14:textId="2B2B3003" w:rsidR="00B56196" w:rsidRDefault="00B56196" w:rsidP="004520E7">
      <w:pPr>
        <w:pStyle w:val="Texto"/>
        <w:spacing w:after="0" w:line="240" w:lineRule="auto"/>
        <w:ind w:firstLine="0"/>
        <w:jc w:val="center"/>
        <w:rPr>
          <w:rFonts w:cs="Arial"/>
          <w:b/>
          <w:bCs/>
          <w:sz w:val="20"/>
          <w:lang w:val="es-MX"/>
        </w:rPr>
      </w:pPr>
    </w:p>
    <w:p w14:paraId="32DDAFF8" w14:textId="77777777" w:rsidR="00B56196" w:rsidRPr="00B56196" w:rsidRDefault="00B56196" w:rsidP="004520E7">
      <w:pPr>
        <w:pStyle w:val="Texto"/>
        <w:spacing w:after="0" w:line="240" w:lineRule="auto"/>
        <w:ind w:firstLine="0"/>
        <w:jc w:val="center"/>
        <w:rPr>
          <w:rFonts w:cs="Arial"/>
          <w:b/>
          <w:bCs/>
          <w:sz w:val="20"/>
          <w:lang w:val="es-MX"/>
        </w:rPr>
      </w:pPr>
    </w:p>
    <w:p w14:paraId="456D2275" w14:textId="77777777" w:rsidR="00E941B7" w:rsidRPr="00B56196" w:rsidRDefault="00E941B7" w:rsidP="00E941B7">
      <w:pPr>
        <w:pStyle w:val="Texto"/>
        <w:spacing w:after="0" w:line="240" w:lineRule="auto"/>
        <w:ind w:firstLine="0"/>
        <w:jc w:val="center"/>
        <w:rPr>
          <w:rFonts w:cs="Arial"/>
          <w:b/>
          <w:bCs/>
          <w:sz w:val="20"/>
          <w:lang w:val="es-MX"/>
        </w:rPr>
      </w:pPr>
      <w:r w:rsidRPr="00B56196">
        <w:rPr>
          <w:rFonts w:cs="Arial"/>
          <w:b/>
          <w:bCs/>
          <w:sz w:val="20"/>
          <w:lang w:val="es-MX"/>
        </w:rPr>
        <w:t>Anexo número uno</w:t>
      </w:r>
    </w:p>
    <w:p w14:paraId="06CFA9EA" w14:textId="77777777" w:rsidR="00E941B7" w:rsidRPr="00B56196" w:rsidRDefault="00E941B7" w:rsidP="00E941B7">
      <w:pPr>
        <w:pStyle w:val="Texto"/>
        <w:spacing w:after="0" w:line="240" w:lineRule="auto"/>
        <w:ind w:firstLine="0"/>
        <w:jc w:val="center"/>
        <w:rPr>
          <w:rFonts w:cs="Arial"/>
          <w:b/>
          <w:bCs/>
          <w:sz w:val="20"/>
          <w:lang w:val="es-MX"/>
        </w:rPr>
      </w:pPr>
    </w:p>
    <w:p w14:paraId="67B62D74" w14:textId="77777777" w:rsidR="00E941B7" w:rsidRPr="00B56196" w:rsidRDefault="00E941B7" w:rsidP="00E941B7">
      <w:pPr>
        <w:pStyle w:val="Texto"/>
        <w:spacing w:after="0" w:line="240" w:lineRule="auto"/>
        <w:ind w:firstLine="0"/>
        <w:jc w:val="center"/>
        <w:rPr>
          <w:rFonts w:cs="Arial"/>
          <w:bCs/>
          <w:sz w:val="20"/>
          <w:lang w:val="es-MX"/>
        </w:rPr>
      </w:pPr>
      <w:r w:rsidRPr="00B56196">
        <w:rPr>
          <w:rFonts w:cs="Arial"/>
          <w:bCs/>
          <w:sz w:val="20"/>
          <w:lang w:val="es-MX"/>
        </w:rPr>
        <w:t>Proposición técnica</w:t>
      </w:r>
    </w:p>
    <w:p w14:paraId="52FAA4DD" w14:textId="77777777" w:rsidR="00E941B7" w:rsidRPr="00B56196" w:rsidRDefault="00E941B7" w:rsidP="00E941B7">
      <w:pPr>
        <w:spacing w:before="15" w:after="0" w:line="200" w:lineRule="exact"/>
        <w:rPr>
          <w:rFonts w:ascii="Arial" w:hAnsi="Arial" w:cs="Arial"/>
          <w:sz w:val="20"/>
          <w:szCs w:val="20"/>
          <w:lang w:val="es-MX"/>
        </w:rPr>
      </w:pPr>
    </w:p>
    <w:p w14:paraId="7493976F" w14:textId="77777777" w:rsidR="00E941B7" w:rsidRPr="00B56196" w:rsidRDefault="00E941B7" w:rsidP="00E941B7">
      <w:pPr>
        <w:pStyle w:val="Texto"/>
        <w:spacing w:after="0" w:line="240" w:lineRule="auto"/>
        <w:ind w:firstLine="0"/>
        <w:jc w:val="center"/>
        <w:rPr>
          <w:rFonts w:cs="Arial"/>
          <w:sz w:val="20"/>
        </w:rPr>
      </w:pPr>
      <w:r w:rsidRPr="00B56196">
        <w:rPr>
          <w:rFonts w:cs="Arial"/>
          <w:sz w:val="20"/>
        </w:rPr>
        <w:t>Coberturas y condiciones contempladas en las pólizas de seguros de gastos médicos mayores y de vida institucional del personal de EL COLEGIO.</w:t>
      </w:r>
    </w:p>
    <w:p w14:paraId="5D2585C4" w14:textId="77777777" w:rsidR="00E941B7" w:rsidRPr="00B56196" w:rsidRDefault="00E941B7" w:rsidP="00E941B7">
      <w:pPr>
        <w:spacing w:after="0" w:line="200" w:lineRule="exact"/>
        <w:rPr>
          <w:rFonts w:ascii="Arial" w:hAnsi="Arial" w:cs="Arial"/>
          <w:sz w:val="20"/>
          <w:szCs w:val="20"/>
          <w:lang w:val="es-MX"/>
        </w:rPr>
      </w:pPr>
    </w:p>
    <w:p w14:paraId="0389A791" w14:textId="77777777" w:rsidR="00E941B7" w:rsidRPr="00B56196" w:rsidRDefault="00E941B7" w:rsidP="00E941B7">
      <w:pPr>
        <w:spacing w:after="0" w:line="220" w:lineRule="exact"/>
        <w:rPr>
          <w:rFonts w:ascii="Arial" w:hAnsi="Arial" w:cs="Arial"/>
          <w:sz w:val="20"/>
          <w:szCs w:val="20"/>
          <w:lang w:val="es-MX"/>
        </w:rPr>
      </w:pPr>
    </w:p>
    <w:p w14:paraId="52EE26B6" w14:textId="77777777" w:rsidR="00E941B7" w:rsidRPr="00B56196" w:rsidRDefault="00E941B7" w:rsidP="00E941B7">
      <w:pPr>
        <w:widowControl/>
        <w:tabs>
          <w:tab w:val="num" w:pos="360"/>
        </w:tabs>
        <w:spacing w:after="0" w:line="240" w:lineRule="auto"/>
        <w:ind w:left="357" w:hanging="357"/>
        <w:jc w:val="both"/>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Antecedentes</w:t>
      </w:r>
    </w:p>
    <w:p w14:paraId="1550076F" w14:textId="77777777" w:rsidR="00E941B7" w:rsidRPr="00B56196" w:rsidRDefault="00E941B7" w:rsidP="00E941B7">
      <w:pPr>
        <w:spacing w:before="15" w:after="0" w:line="200" w:lineRule="exact"/>
        <w:rPr>
          <w:rFonts w:ascii="Arial" w:hAnsi="Arial" w:cs="Arial"/>
          <w:sz w:val="20"/>
          <w:szCs w:val="20"/>
          <w:lang w:val="es-MX"/>
        </w:rPr>
      </w:pPr>
    </w:p>
    <w:p w14:paraId="3A39F5B5" w14:textId="77777777" w:rsidR="00E941B7" w:rsidRPr="00B56196" w:rsidRDefault="00E941B7" w:rsidP="00E941B7">
      <w:pPr>
        <w:widowControl/>
        <w:tabs>
          <w:tab w:val="num" w:pos="360"/>
        </w:tabs>
        <w:spacing w:after="0" w:line="240" w:lineRule="auto"/>
        <w:jc w:val="both"/>
        <w:rPr>
          <w:rFonts w:ascii="Arial" w:eastAsia="Times New Roman" w:hAnsi="Arial" w:cs="Arial"/>
          <w:sz w:val="20"/>
          <w:szCs w:val="20"/>
          <w:lang w:val="es-ES_tradnl" w:eastAsia="es-ES"/>
        </w:rPr>
      </w:pPr>
      <w:r w:rsidRPr="00B56196">
        <w:rPr>
          <w:rFonts w:ascii="Arial" w:eastAsia="Times New Roman" w:hAnsi="Arial" w:cs="Arial"/>
          <w:sz w:val="20"/>
          <w:szCs w:val="20"/>
          <w:lang w:val="es-ES_tradnl" w:eastAsia="es-ES"/>
        </w:rPr>
        <w:t xml:space="preserve">Los seguros de gastos médicos mayores y de vida institucional son prestaciones que otorga EL COLEGIO a la totalidad de su personal, en este orden de ideas, se debe considerar que se trata </w:t>
      </w:r>
      <w:bookmarkStart w:id="0" w:name="_Hlk505870247"/>
      <w:r w:rsidRPr="00B56196">
        <w:rPr>
          <w:rFonts w:ascii="Arial" w:eastAsia="Times New Roman" w:hAnsi="Arial" w:cs="Arial"/>
          <w:sz w:val="20"/>
          <w:szCs w:val="20"/>
          <w:lang w:val="es-ES_tradnl" w:eastAsia="es-ES"/>
        </w:rPr>
        <w:t>de una contratación de seguro de grupo o empresarial, de conformidad con lo que señala la fracción IX del artículo 2 del Reglamento del Seguro de Grupo para la Operación de Vida y del Seguro Colectivo para la Operación de Accidentes y Enfermedades, publicado en el Diario Oficial de la Federación el 20 de julio de 2009.</w:t>
      </w:r>
    </w:p>
    <w:bookmarkEnd w:id="0"/>
    <w:p w14:paraId="5C93E610" w14:textId="77777777" w:rsidR="00E941B7" w:rsidRPr="00B56196" w:rsidRDefault="00E941B7" w:rsidP="00E941B7">
      <w:pPr>
        <w:spacing w:before="10" w:after="0" w:line="200" w:lineRule="exact"/>
        <w:rPr>
          <w:rFonts w:ascii="Arial" w:hAnsi="Arial" w:cs="Arial"/>
          <w:sz w:val="20"/>
          <w:szCs w:val="20"/>
          <w:lang w:val="es-MX"/>
        </w:rPr>
      </w:pPr>
    </w:p>
    <w:p w14:paraId="30EDCE54" w14:textId="77777777" w:rsidR="00E941B7" w:rsidRPr="00B56196" w:rsidRDefault="00E941B7" w:rsidP="00E941B7">
      <w:pPr>
        <w:widowControl/>
        <w:spacing w:after="0" w:line="240" w:lineRule="auto"/>
        <w:ind w:right="96"/>
        <w:jc w:val="both"/>
        <w:rPr>
          <w:rFonts w:ascii="Arial" w:eastAsia="Times New Roman" w:hAnsi="Arial" w:cs="Arial"/>
          <w:b/>
          <w:sz w:val="20"/>
          <w:szCs w:val="20"/>
          <w:lang w:val="es-MX" w:eastAsia="es-ES"/>
        </w:rPr>
      </w:pPr>
      <w:r w:rsidRPr="00B56196">
        <w:rPr>
          <w:rFonts w:ascii="Arial" w:eastAsia="Times New Roman" w:hAnsi="Arial" w:cs="Arial"/>
          <w:b/>
          <w:sz w:val="20"/>
          <w:szCs w:val="20"/>
          <w:lang w:val="es-MX" w:eastAsia="es-ES"/>
        </w:rPr>
        <w:t>Partida número uno.- Seguro de Gastos Médicos Mayores</w:t>
      </w:r>
    </w:p>
    <w:p w14:paraId="2E11302D" w14:textId="77777777" w:rsidR="00E941B7" w:rsidRPr="00B56196" w:rsidRDefault="00E941B7" w:rsidP="00E941B7">
      <w:pPr>
        <w:spacing w:before="17" w:after="0" w:line="200" w:lineRule="exact"/>
        <w:rPr>
          <w:rFonts w:ascii="Arial" w:hAnsi="Arial" w:cs="Arial"/>
          <w:sz w:val="20"/>
          <w:szCs w:val="20"/>
          <w:lang w:val="es-MX"/>
        </w:rPr>
      </w:pPr>
    </w:p>
    <w:p w14:paraId="64720902"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Periodo de vigencia de las pólizas</w:t>
      </w:r>
    </w:p>
    <w:p w14:paraId="05D089B1" w14:textId="77777777" w:rsidR="00E941B7" w:rsidRPr="00B56196" w:rsidRDefault="00E941B7" w:rsidP="00E941B7">
      <w:pPr>
        <w:spacing w:before="15" w:after="0" w:line="200" w:lineRule="exact"/>
        <w:rPr>
          <w:rFonts w:ascii="Arial" w:hAnsi="Arial" w:cs="Arial"/>
          <w:sz w:val="20"/>
          <w:szCs w:val="20"/>
          <w:lang w:val="es-MX"/>
        </w:rPr>
      </w:pPr>
    </w:p>
    <w:p w14:paraId="2C3EF75C" w14:textId="77777777" w:rsidR="00E941B7" w:rsidRPr="00B56196" w:rsidRDefault="00E941B7" w:rsidP="00E941B7">
      <w:pPr>
        <w:pStyle w:val="Textoindependiente"/>
        <w:spacing w:after="0"/>
        <w:jc w:val="both"/>
        <w:rPr>
          <w:rFonts w:ascii="Arial" w:hAnsi="Arial" w:cs="Arial"/>
          <w:lang w:eastAsia="es-MX"/>
        </w:rPr>
      </w:pPr>
      <w:r w:rsidRPr="00B56196">
        <w:rPr>
          <w:rFonts w:ascii="Arial" w:hAnsi="Arial" w:cs="Arial"/>
          <w:lang w:eastAsia="es-MX"/>
        </w:rPr>
        <w:t>Las pólizas deberán tener una vigencia de las 12:00 horas del 31 de marzo de 2018 a las 12:00 horas del 31 de marzo de 2019.</w:t>
      </w:r>
    </w:p>
    <w:p w14:paraId="06A456C6" w14:textId="77777777" w:rsidR="00E941B7" w:rsidRPr="00B56196" w:rsidRDefault="00E941B7" w:rsidP="00E941B7">
      <w:pPr>
        <w:spacing w:before="14" w:after="0" w:line="200" w:lineRule="exact"/>
        <w:rPr>
          <w:rFonts w:ascii="Arial" w:hAnsi="Arial" w:cs="Arial"/>
          <w:sz w:val="20"/>
          <w:szCs w:val="20"/>
          <w:lang w:val="es-MX"/>
        </w:rPr>
      </w:pPr>
    </w:p>
    <w:p w14:paraId="69A18EF1"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Colectividad asegurada</w:t>
      </w:r>
    </w:p>
    <w:p w14:paraId="75F5A969" w14:textId="77777777" w:rsidR="00E941B7" w:rsidRPr="00B56196" w:rsidRDefault="00E941B7" w:rsidP="00E941B7">
      <w:pPr>
        <w:spacing w:before="15" w:after="0" w:line="200" w:lineRule="exact"/>
        <w:rPr>
          <w:rFonts w:ascii="Arial" w:hAnsi="Arial" w:cs="Arial"/>
          <w:sz w:val="20"/>
          <w:szCs w:val="20"/>
          <w:lang w:val="es-MX"/>
        </w:rPr>
      </w:pPr>
    </w:p>
    <w:p w14:paraId="6C7116A1" w14:textId="77777777" w:rsidR="00E941B7" w:rsidRPr="00B56196" w:rsidRDefault="00E941B7" w:rsidP="00E941B7">
      <w:pPr>
        <w:pStyle w:val="Textoindependiente"/>
        <w:spacing w:after="0"/>
        <w:jc w:val="both"/>
        <w:rPr>
          <w:rFonts w:ascii="Arial" w:hAnsi="Arial" w:cs="Arial"/>
          <w:bCs/>
          <w:lang w:val="es-ES_tradnl"/>
        </w:rPr>
      </w:pPr>
      <w:r w:rsidRPr="00B56196">
        <w:rPr>
          <w:rFonts w:ascii="Arial" w:hAnsi="Arial" w:cs="Arial"/>
          <w:bCs/>
          <w:lang w:val="es-ES_tradnl"/>
        </w:rPr>
        <w:t>Se considera a todo el personal al servicio de EL COLEGIO, cualquiera que sea su sexo, edad u ocupación; sin necesidad de examen médico, a partir de la vigencia de la póliza y, posteriormente, desde la fecha de su ingreso a EL COLEGIO; ya sea que estén activos o gocen de licencias médicas o incapacidad temporal emitida por el Instituto Mexicano del Seguro Social. Se excluye de este seguro al personal que labore por honorarios.</w:t>
      </w:r>
    </w:p>
    <w:p w14:paraId="497E177F" w14:textId="77777777" w:rsidR="00E941B7" w:rsidRPr="00B56196" w:rsidRDefault="00E941B7" w:rsidP="00E941B7">
      <w:pPr>
        <w:pStyle w:val="Textoindependiente"/>
        <w:spacing w:after="0"/>
        <w:jc w:val="both"/>
        <w:rPr>
          <w:rFonts w:ascii="Arial" w:hAnsi="Arial" w:cs="Arial"/>
          <w:bCs/>
          <w:lang w:val="es-ES_tradnl"/>
        </w:rPr>
      </w:pPr>
    </w:p>
    <w:p w14:paraId="05584A77" w14:textId="77777777" w:rsidR="00E941B7" w:rsidRPr="00B56196" w:rsidRDefault="00E941B7" w:rsidP="00E941B7">
      <w:pPr>
        <w:pStyle w:val="Textoindependiente"/>
        <w:spacing w:after="0"/>
        <w:jc w:val="both"/>
        <w:rPr>
          <w:rFonts w:ascii="Arial" w:hAnsi="Arial" w:cs="Arial"/>
          <w:bCs/>
          <w:lang w:val="es-ES_tradnl"/>
        </w:rPr>
      </w:pPr>
      <w:r w:rsidRPr="00B56196">
        <w:rPr>
          <w:rFonts w:ascii="Arial" w:hAnsi="Arial" w:cs="Arial"/>
          <w:bCs/>
          <w:lang w:val="es-ES_tradnl"/>
        </w:rPr>
        <w:t>La póliza de seguro de grupo de gastos médicos mayores se integra por los subgrupos siguientes:</w:t>
      </w:r>
    </w:p>
    <w:p w14:paraId="272D7D37" w14:textId="77777777" w:rsidR="00E941B7" w:rsidRPr="00B56196" w:rsidRDefault="00E941B7" w:rsidP="00E941B7">
      <w:pPr>
        <w:spacing w:before="15" w:after="0" w:line="200" w:lineRule="exact"/>
        <w:rPr>
          <w:rFonts w:ascii="Arial" w:hAnsi="Arial" w:cs="Arial"/>
          <w:sz w:val="20"/>
          <w:szCs w:val="20"/>
          <w:lang w:val="es-MX"/>
        </w:rPr>
      </w:pPr>
    </w:p>
    <w:p w14:paraId="1729737C"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Sub grupo 1.- Mandos medios y superiores</w:t>
      </w:r>
    </w:p>
    <w:p w14:paraId="2C4020FC" w14:textId="77777777" w:rsidR="00E941B7" w:rsidRPr="00B56196" w:rsidRDefault="00E941B7" w:rsidP="00E941B7">
      <w:pPr>
        <w:spacing w:before="15" w:after="0" w:line="200" w:lineRule="exact"/>
        <w:rPr>
          <w:rFonts w:ascii="Arial" w:hAnsi="Arial" w:cs="Arial"/>
          <w:sz w:val="20"/>
          <w:szCs w:val="20"/>
          <w:lang w:val="es-MX"/>
        </w:rPr>
      </w:pPr>
    </w:p>
    <w:p w14:paraId="333E1B38" w14:textId="4839F6FD" w:rsidR="00E941B7" w:rsidRPr="00B56196" w:rsidRDefault="00E941B7" w:rsidP="00E941B7">
      <w:pPr>
        <w:pStyle w:val="Textoindependiente"/>
        <w:spacing w:after="0"/>
        <w:jc w:val="both"/>
        <w:rPr>
          <w:rFonts w:ascii="Arial" w:hAnsi="Arial" w:cs="Arial"/>
          <w:lang w:eastAsia="es-MX"/>
        </w:rPr>
      </w:pPr>
      <w:r w:rsidRPr="00B56196">
        <w:rPr>
          <w:rFonts w:ascii="Arial" w:hAnsi="Arial" w:cs="Arial"/>
          <w:lang w:eastAsia="es-MX"/>
        </w:rPr>
        <w:t>Se trata de un seguro que cubre al trabajador y sus dependientes económicos (esposa(o) e hijos), el cual tiene como límite la suma asegurada establecida en el Acuerdo por el que se expide el Manual de Percepciones de los Servidores Públicos de las Dependencias y Entidades de la Administración Pública Federal, publicado en el Diario Oficial de la Federación el 1</w:t>
      </w:r>
      <w:r w:rsidR="00B56196">
        <w:rPr>
          <w:rFonts w:ascii="Arial" w:hAnsi="Arial" w:cs="Arial"/>
          <w:lang w:eastAsia="es-MX"/>
        </w:rPr>
        <w:t>4</w:t>
      </w:r>
      <w:r w:rsidRPr="00B56196">
        <w:rPr>
          <w:rFonts w:ascii="Arial" w:hAnsi="Arial" w:cs="Arial"/>
          <w:lang w:eastAsia="es-MX"/>
        </w:rPr>
        <w:t xml:space="preserve"> de </w:t>
      </w:r>
      <w:r w:rsidR="00B56196">
        <w:rPr>
          <w:rFonts w:ascii="Arial" w:hAnsi="Arial" w:cs="Arial"/>
          <w:lang w:eastAsia="es-MX"/>
        </w:rPr>
        <w:t>febrero</w:t>
      </w:r>
      <w:r w:rsidRPr="00B56196">
        <w:rPr>
          <w:rFonts w:ascii="Arial" w:hAnsi="Arial" w:cs="Arial"/>
          <w:lang w:eastAsia="es-MX"/>
        </w:rPr>
        <w:t xml:space="preserve"> de 201</w:t>
      </w:r>
      <w:r w:rsidR="00B56196">
        <w:rPr>
          <w:rFonts w:ascii="Arial" w:hAnsi="Arial" w:cs="Arial"/>
          <w:lang w:eastAsia="es-MX"/>
        </w:rPr>
        <w:t>8</w:t>
      </w:r>
      <w:r w:rsidRPr="00B56196">
        <w:rPr>
          <w:rFonts w:ascii="Arial" w:hAnsi="Arial" w:cs="Arial"/>
          <w:lang w:eastAsia="es-MX"/>
        </w:rPr>
        <w:t>, y el diferencial a la suma licitada es liquidado por cada trabajador, reteniendo EL COLEGIO dicho importe y enterándolo a la aseguradora.</w:t>
      </w:r>
    </w:p>
    <w:p w14:paraId="70A70B9B" w14:textId="77777777" w:rsidR="00E941B7" w:rsidRPr="00B56196" w:rsidRDefault="00E941B7" w:rsidP="00E941B7">
      <w:pPr>
        <w:spacing w:before="9" w:after="0" w:line="200" w:lineRule="exact"/>
        <w:rPr>
          <w:rFonts w:ascii="Arial" w:hAnsi="Arial" w:cs="Arial"/>
          <w:sz w:val="20"/>
          <w:szCs w:val="20"/>
          <w:lang w:val="es-MX"/>
        </w:rPr>
      </w:pPr>
    </w:p>
    <w:p w14:paraId="53753876" w14:textId="77777777" w:rsidR="00E941B7" w:rsidRPr="00B56196" w:rsidRDefault="00E941B7" w:rsidP="00E941B7">
      <w:pPr>
        <w:pStyle w:val="Textoindependiente"/>
        <w:spacing w:after="0"/>
        <w:jc w:val="both"/>
        <w:rPr>
          <w:rFonts w:ascii="Arial" w:hAnsi="Arial" w:cs="Arial"/>
          <w:lang w:eastAsia="es-MX"/>
        </w:rPr>
      </w:pPr>
      <w:r w:rsidRPr="00B56196">
        <w:rPr>
          <w:rFonts w:ascii="Arial" w:hAnsi="Arial" w:cs="Arial"/>
          <w:lang w:eastAsia="es-MX"/>
        </w:rPr>
        <w:t>La relación de personal de mandos medios y superiores se presenta como anexo número cuatro de la presente convocatoria.</w:t>
      </w:r>
    </w:p>
    <w:p w14:paraId="4D8C80AF" w14:textId="64185477" w:rsidR="00E941B7" w:rsidRPr="00B56196" w:rsidRDefault="00E941B7" w:rsidP="00E941B7">
      <w:pPr>
        <w:spacing w:before="14" w:after="0" w:line="200" w:lineRule="exact"/>
        <w:rPr>
          <w:rFonts w:ascii="Arial" w:hAnsi="Arial" w:cs="Arial"/>
          <w:sz w:val="20"/>
          <w:szCs w:val="20"/>
          <w:lang w:val="es-MX"/>
        </w:rPr>
      </w:pPr>
    </w:p>
    <w:p w14:paraId="223195F7" w14:textId="77777777" w:rsidR="00E941B7" w:rsidRPr="00B56196" w:rsidRDefault="00E941B7" w:rsidP="00E941B7">
      <w:pPr>
        <w:pStyle w:val="Textoindependiente"/>
        <w:spacing w:after="0"/>
        <w:jc w:val="both"/>
        <w:rPr>
          <w:rFonts w:ascii="Arial" w:hAnsi="Arial" w:cs="Arial"/>
          <w:b/>
          <w:lang w:eastAsia="es-MX"/>
        </w:rPr>
      </w:pPr>
    </w:p>
    <w:p w14:paraId="6352D6C8"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Sub grupo 2.- Personal Científico, tecnológico, administrativo y de apoyo</w:t>
      </w:r>
    </w:p>
    <w:p w14:paraId="7C069D61" w14:textId="77777777" w:rsidR="00E941B7" w:rsidRPr="00B56196" w:rsidRDefault="00E941B7" w:rsidP="00E941B7">
      <w:pPr>
        <w:spacing w:before="15" w:after="0" w:line="200" w:lineRule="exact"/>
        <w:rPr>
          <w:rFonts w:ascii="Arial" w:hAnsi="Arial" w:cs="Arial"/>
          <w:sz w:val="20"/>
          <w:szCs w:val="20"/>
          <w:lang w:val="es-MX"/>
        </w:rPr>
      </w:pPr>
    </w:p>
    <w:p w14:paraId="24D09391" w14:textId="77777777" w:rsidR="00E941B7" w:rsidRPr="00B56196" w:rsidRDefault="00E941B7" w:rsidP="00E941B7">
      <w:pPr>
        <w:pStyle w:val="Textoindependiente"/>
        <w:spacing w:after="0"/>
        <w:jc w:val="both"/>
        <w:rPr>
          <w:rFonts w:ascii="Arial" w:hAnsi="Arial" w:cs="Arial"/>
          <w:lang w:eastAsia="es-MX"/>
        </w:rPr>
      </w:pPr>
      <w:r w:rsidRPr="00B56196">
        <w:rPr>
          <w:rFonts w:ascii="Arial" w:hAnsi="Arial" w:cs="Arial"/>
          <w:lang w:eastAsia="es-MX"/>
        </w:rPr>
        <w:t>Se trata de un seguro que cubre al trabajador exclusivamente y es pagado en su totalidad por EL COLEGIO. La suma asegurada es igual para todos.</w:t>
      </w:r>
    </w:p>
    <w:p w14:paraId="70B9E8EE" w14:textId="77777777" w:rsidR="00E941B7" w:rsidRPr="00B56196" w:rsidRDefault="00E941B7" w:rsidP="00E941B7">
      <w:pPr>
        <w:pStyle w:val="Textoindependiente"/>
        <w:spacing w:after="0"/>
        <w:jc w:val="both"/>
        <w:rPr>
          <w:rFonts w:ascii="Arial" w:hAnsi="Arial" w:cs="Arial"/>
          <w:lang w:eastAsia="es-MX"/>
        </w:rPr>
      </w:pPr>
    </w:p>
    <w:p w14:paraId="2729E8B3" w14:textId="77777777" w:rsidR="00E941B7" w:rsidRPr="00B56196" w:rsidRDefault="00E941B7" w:rsidP="00E941B7">
      <w:pPr>
        <w:pStyle w:val="Textoindependiente"/>
        <w:spacing w:after="0"/>
        <w:jc w:val="both"/>
        <w:rPr>
          <w:rFonts w:ascii="Arial" w:hAnsi="Arial" w:cs="Arial"/>
          <w:lang w:eastAsia="es-MX"/>
        </w:rPr>
      </w:pPr>
      <w:r w:rsidRPr="00B56196">
        <w:rPr>
          <w:rFonts w:ascii="Arial" w:hAnsi="Arial" w:cs="Arial"/>
          <w:lang w:eastAsia="es-MX"/>
        </w:rPr>
        <w:t>La relación de personal científico, tecnológico, administrativo y de apoyo se presenta como anexo número cinco de la presente convocatoria.</w:t>
      </w:r>
    </w:p>
    <w:p w14:paraId="0DD0E6C9" w14:textId="77777777" w:rsidR="00E941B7" w:rsidRPr="00B56196" w:rsidRDefault="00E941B7" w:rsidP="00E941B7">
      <w:pPr>
        <w:pStyle w:val="Textoindependiente"/>
        <w:spacing w:after="0"/>
        <w:jc w:val="both"/>
        <w:rPr>
          <w:rFonts w:ascii="Arial" w:hAnsi="Arial" w:cs="Arial"/>
          <w:lang w:eastAsia="es-MX"/>
        </w:rPr>
      </w:pPr>
    </w:p>
    <w:p w14:paraId="223252A3" w14:textId="5184E98A" w:rsidR="00E941B7" w:rsidRDefault="00E941B7" w:rsidP="00E941B7">
      <w:pPr>
        <w:pStyle w:val="Textoindependiente"/>
        <w:spacing w:after="0"/>
        <w:jc w:val="both"/>
        <w:rPr>
          <w:rFonts w:ascii="Arial" w:hAnsi="Arial" w:cs="Arial"/>
          <w:lang w:eastAsia="es-MX"/>
        </w:rPr>
      </w:pPr>
      <w:r w:rsidRPr="00B56196">
        <w:rPr>
          <w:rFonts w:ascii="Arial" w:hAnsi="Arial" w:cs="Arial"/>
          <w:lang w:eastAsia="es-MX"/>
        </w:rPr>
        <w:t xml:space="preserve">Para ambos subgrupos no habrá límite de edad para aceptación o renovación en la póliza. </w:t>
      </w:r>
    </w:p>
    <w:p w14:paraId="249E002D" w14:textId="77777777" w:rsidR="00B56196" w:rsidRDefault="00B56196" w:rsidP="00611B34">
      <w:pPr>
        <w:spacing w:after="0" w:line="491" w:lineRule="auto"/>
        <w:ind w:right="51"/>
        <w:rPr>
          <w:rFonts w:ascii="Arial" w:hAnsi="Arial" w:cs="Arial"/>
          <w:sz w:val="20"/>
          <w:szCs w:val="20"/>
          <w:lang w:val="es-MX"/>
        </w:rPr>
      </w:pPr>
    </w:p>
    <w:p w14:paraId="77136091" w14:textId="24712B7C" w:rsidR="00E941B7" w:rsidRPr="00B56196" w:rsidRDefault="00E941B7" w:rsidP="00E941B7">
      <w:pPr>
        <w:spacing w:after="0" w:line="491" w:lineRule="auto"/>
        <w:ind w:left="116" w:right="51"/>
        <w:rPr>
          <w:rFonts w:ascii="Arial" w:eastAsia="Times New Roman" w:hAnsi="Arial" w:cs="Arial"/>
          <w:w w:val="117"/>
          <w:sz w:val="20"/>
          <w:szCs w:val="20"/>
          <w:lang w:val="es-MX"/>
        </w:rPr>
      </w:pPr>
      <w:r w:rsidRPr="00B56196">
        <w:rPr>
          <w:rFonts w:ascii="Arial" w:eastAsia="Times New Roman" w:hAnsi="Arial" w:cs="Arial"/>
          <w:b/>
          <w:bCs/>
          <w:caps/>
          <w:sz w:val="20"/>
          <w:szCs w:val="20"/>
          <w:lang w:val="es-MX" w:eastAsia="es-ES"/>
        </w:rPr>
        <w:lastRenderedPageBreak/>
        <w:t>COBERTURAS, CONDICIONES GENERALES Y ADICIONALES</w:t>
      </w:r>
      <w:r w:rsidRPr="00B56196">
        <w:rPr>
          <w:rFonts w:ascii="Arial" w:eastAsia="Times New Roman" w:hAnsi="Arial" w:cs="Arial"/>
          <w:w w:val="117"/>
          <w:sz w:val="20"/>
          <w:szCs w:val="20"/>
          <w:lang w:val="es-MX"/>
        </w:rPr>
        <w:t xml:space="preserve"> </w:t>
      </w:r>
    </w:p>
    <w:p w14:paraId="3D6C8C1E" w14:textId="77777777" w:rsidR="00E941B7" w:rsidRPr="00B56196" w:rsidRDefault="00E941B7" w:rsidP="00E941B7">
      <w:pPr>
        <w:pStyle w:val="CM41"/>
        <w:jc w:val="both"/>
        <w:rPr>
          <w:b/>
          <w:bCs/>
          <w:sz w:val="20"/>
          <w:szCs w:val="20"/>
        </w:rPr>
      </w:pPr>
      <w:r w:rsidRPr="00B56196">
        <w:rPr>
          <w:b/>
          <w:bCs/>
          <w:sz w:val="20"/>
          <w:szCs w:val="20"/>
        </w:rPr>
        <w:t>Capítulo I.- Definiciones</w:t>
      </w:r>
    </w:p>
    <w:p w14:paraId="0848350A" w14:textId="77777777" w:rsidR="00E941B7" w:rsidRPr="00B56196" w:rsidRDefault="00E941B7" w:rsidP="00E941B7">
      <w:pPr>
        <w:pStyle w:val="Default"/>
        <w:rPr>
          <w:color w:val="auto"/>
          <w:sz w:val="20"/>
          <w:szCs w:val="20"/>
        </w:rPr>
      </w:pPr>
    </w:p>
    <w:p w14:paraId="552787D0" w14:textId="77777777" w:rsidR="00E941B7" w:rsidRPr="00B56196" w:rsidRDefault="00E941B7" w:rsidP="00E941B7">
      <w:pPr>
        <w:pStyle w:val="Default"/>
        <w:ind w:left="500" w:hanging="500"/>
        <w:jc w:val="both"/>
        <w:rPr>
          <w:bCs/>
          <w:color w:val="auto"/>
          <w:sz w:val="20"/>
          <w:szCs w:val="20"/>
        </w:rPr>
      </w:pPr>
      <w:r w:rsidRPr="00B56196">
        <w:rPr>
          <w:b/>
          <w:bCs/>
          <w:color w:val="auto"/>
          <w:sz w:val="20"/>
          <w:szCs w:val="20"/>
        </w:rPr>
        <w:t xml:space="preserve">Accidente. </w:t>
      </w:r>
      <w:r w:rsidRPr="00B56196">
        <w:rPr>
          <w:bCs/>
          <w:color w:val="auto"/>
          <w:sz w:val="20"/>
          <w:szCs w:val="20"/>
        </w:rPr>
        <w:t>Es toda lesión corporal que requiera atención médica sufrida involuntariamente por el asegurado, causada directamente por hechos externos, violentos, fortuitos e imprevistos o por actos no intencionales que ocurran mientras se encuentre en vigor la cobertura a su favor, y que no sea a consecuencia de accidentes o enfermedades ocurridos con anterioridad. Todas las lesiones corporales sufridas por una persona en un mismo accidente se considerarán como un solo evento.</w:t>
      </w:r>
    </w:p>
    <w:p w14:paraId="689225D4" w14:textId="77777777" w:rsidR="00E941B7" w:rsidRPr="00B56196" w:rsidRDefault="00E941B7" w:rsidP="00E941B7">
      <w:pPr>
        <w:spacing w:before="9" w:after="0" w:line="200" w:lineRule="exact"/>
        <w:rPr>
          <w:rFonts w:ascii="Arial" w:hAnsi="Arial" w:cs="Arial"/>
          <w:sz w:val="20"/>
          <w:szCs w:val="20"/>
          <w:lang w:val="es-MX"/>
        </w:rPr>
      </w:pPr>
    </w:p>
    <w:p w14:paraId="49C22C1A" w14:textId="77777777" w:rsidR="00E941B7" w:rsidRPr="00B56196" w:rsidRDefault="00E941B7" w:rsidP="00E941B7">
      <w:pPr>
        <w:pStyle w:val="Default"/>
        <w:ind w:left="500" w:hanging="500"/>
        <w:jc w:val="both"/>
        <w:rPr>
          <w:bCs/>
          <w:color w:val="auto"/>
          <w:sz w:val="20"/>
          <w:szCs w:val="20"/>
        </w:rPr>
      </w:pPr>
      <w:r w:rsidRPr="00B56196">
        <w:rPr>
          <w:b/>
          <w:bCs/>
          <w:color w:val="auto"/>
          <w:sz w:val="20"/>
          <w:szCs w:val="20"/>
        </w:rPr>
        <w:t xml:space="preserve">Antigüedad generada. </w:t>
      </w:r>
      <w:r w:rsidRPr="00B56196">
        <w:rPr>
          <w:bCs/>
          <w:color w:val="auto"/>
          <w:sz w:val="20"/>
          <w:szCs w:val="20"/>
        </w:rPr>
        <w:t>Es el tiempo que el asegurado ha mantenido en forma continua e ininterrumpida la cobertura en la póliza de seguro del contratante.</w:t>
      </w:r>
    </w:p>
    <w:p w14:paraId="3922C57A" w14:textId="77777777" w:rsidR="00E941B7" w:rsidRPr="00B56196" w:rsidRDefault="00E941B7" w:rsidP="00E941B7">
      <w:pPr>
        <w:spacing w:before="9" w:after="0" w:line="200" w:lineRule="exact"/>
        <w:rPr>
          <w:rFonts w:ascii="Arial" w:hAnsi="Arial" w:cs="Arial"/>
          <w:sz w:val="20"/>
          <w:szCs w:val="20"/>
          <w:lang w:val="es-MX"/>
        </w:rPr>
      </w:pPr>
    </w:p>
    <w:p w14:paraId="05FE9F9B"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Antigüedad reconocida. </w:t>
      </w:r>
      <w:r w:rsidRPr="00B56196">
        <w:rPr>
          <w:bCs/>
          <w:color w:val="auto"/>
          <w:sz w:val="20"/>
          <w:szCs w:val="20"/>
        </w:rPr>
        <w:t>Es la fecha desde la cual el asegurado ha mantenido en forma continua e ininterrumpida una cobertura semejante a la contratada con una o más instituciones aseguradoras.</w:t>
      </w:r>
    </w:p>
    <w:p w14:paraId="143DBF53" w14:textId="77777777" w:rsidR="00E941B7" w:rsidRPr="00B56196" w:rsidRDefault="00E941B7" w:rsidP="00E941B7">
      <w:pPr>
        <w:spacing w:before="14" w:after="0" w:line="200" w:lineRule="exact"/>
        <w:rPr>
          <w:rFonts w:ascii="Arial" w:hAnsi="Arial" w:cs="Arial"/>
          <w:sz w:val="20"/>
          <w:szCs w:val="20"/>
          <w:lang w:val="es-MX"/>
        </w:rPr>
      </w:pPr>
    </w:p>
    <w:p w14:paraId="1FE1879B"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Asegurado. </w:t>
      </w:r>
      <w:r w:rsidRPr="00B56196">
        <w:rPr>
          <w:bCs/>
          <w:color w:val="auto"/>
          <w:sz w:val="20"/>
          <w:szCs w:val="20"/>
        </w:rPr>
        <w:t>Es toda aquella persona física que se encuentra amparada por la presente póliza y que aparece señalada como tal en el registro de asegurados.</w:t>
      </w:r>
    </w:p>
    <w:p w14:paraId="2A1BFE7B" w14:textId="77777777" w:rsidR="00E941B7" w:rsidRPr="00B56196" w:rsidRDefault="00E941B7" w:rsidP="00E941B7">
      <w:pPr>
        <w:spacing w:before="11" w:after="0" w:line="200" w:lineRule="exact"/>
        <w:rPr>
          <w:rFonts w:ascii="Arial" w:hAnsi="Arial" w:cs="Arial"/>
          <w:sz w:val="20"/>
          <w:szCs w:val="20"/>
          <w:lang w:val="es-MX"/>
        </w:rPr>
      </w:pPr>
    </w:p>
    <w:p w14:paraId="0EFE7EDE"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Asegurado titular. </w:t>
      </w:r>
      <w:r w:rsidRPr="00B56196">
        <w:rPr>
          <w:bCs/>
          <w:color w:val="auto"/>
          <w:sz w:val="20"/>
          <w:szCs w:val="20"/>
        </w:rPr>
        <w:t>Es la persona que, siendo directamente miembro de la colectividad asegurada, es el responsable en el consentimiento.</w:t>
      </w:r>
    </w:p>
    <w:p w14:paraId="5455B761" w14:textId="77777777" w:rsidR="00E941B7" w:rsidRPr="00B56196" w:rsidRDefault="00E941B7" w:rsidP="00E941B7">
      <w:pPr>
        <w:pStyle w:val="Default"/>
        <w:ind w:left="500" w:hanging="500"/>
        <w:jc w:val="both"/>
        <w:rPr>
          <w:b/>
          <w:bCs/>
          <w:color w:val="auto"/>
          <w:sz w:val="20"/>
          <w:szCs w:val="20"/>
        </w:rPr>
      </w:pPr>
    </w:p>
    <w:p w14:paraId="7768EEEF"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Aseguradora. </w:t>
      </w:r>
      <w:r w:rsidRPr="00B56196">
        <w:rPr>
          <w:bCs/>
          <w:color w:val="auto"/>
          <w:sz w:val="20"/>
          <w:szCs w:val="20"/>
        </w:rPr>
        <w:t>Quien otorga las coberturas contratadas y que será la responsable del pago de los beneficios estipulados en la póliza.</w:t>
      </w:r>
    </w:p>
    <w:p w14:paraId="0FA339D8" w14:textId="77777777" w:rsidR="00E941B7" w:rsidRPr="00B56196" w:rsidRDefault="00E941B7" w:rsidP="00E941B7">
      <w:pPr>
        <w:pStyle w:val="Default"/>
        <w:ind w:left="500" w:hanging="500"/>
        <w:jc w:val="both"/>
        <w:rPr>
          <w:b/>
          <w:bCs/>
          <w:color w:val="auto"/>
          <w:sz w:val="20"/>
          <w:szCs w:val="20"/>
        </w:rPr>
      </w:pPr>
    </w:p>
    <w:p w14:paraId="03EEC00E"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Atención médica. </w:t>
      </w:r>
      <w:r w:rsidRPr="00B56196">
        <w:rPr>
          <w:bCs/>
          <w:color w:val="auto"/>
          <w:sz w:val="20"/>
          <w:szCs w:val="20"/>
        </w:rPr>
        <w:t>Conjunto de servicios que tienen por objeto restaurar la salud del asegurado como consecuencia de accidentes o enfermedades y cuyo costo es cubierto hasta por el monto señalado por concepto de suma asegurada especificada en la carátula de la póliza.</w:t>
      </w:r>
    </w:p>
    <w:p w14:paraId="794A8F7B" w14:textId="77777777" w:rsidR="00E941B7" w:rsidRPr="00B56196" w:rsidRDefault="00E941B7" w:rsidP="00E941B7">
      <w:pPr>
        <w:pStyle w:val="Default"/>
        <w:ind w:left="500" w:hanging="500"/>
        <w:jc w:val="both"/>
        <w:rPr>
          <w:b/>
          <w:bCs/>
          <w:color w:val="auto"/>
          <w:sz w:val="20"/>
          <w:szCs w:val="20"/>
        </w:rPr>
      </w:pPr>
    </w:p>
    <w:p w14:paraId="3C6F5CF1"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Beneficio. </w:t>
      </w:r>
      <w:r w:rsidRPr="00B56196">
        <w:rPr>
          <w:bCs/>
          <w:color w:val="auto"/>
          <w:sz w:val="20"/>
          <w:szCs w:val="20"/>
        </w:rPr>
        <w:t>Es la indemnización a la que tiene derecho el asegurado o beneficiario, en caso de ser procedente la reclamación del siniestro de acuerdo a lo estipulado en la presente póliza.</w:t>
      </w:r>
    </w:p>
    <w:p w14:paraId="174D5BC0" w14:textId="77777777" w:rsidR="00E941B7" w:rsidRPr="00B56196" w:rsidRDefault="00E941B7" w:rsidP="00E941B7">
      <w:pPr>
        <w:pStyle w:val="Default"/>
        <w:ind w:left="500" w:hanging="500"/>
        <w:jc w:val="both"/>
        <w:rPr>
          <w:b/>
          <w:bCs/>
          <w:color w:val="auto"/>
          <w:sz w:val="20"/>
          <w:szCs w:val="20"/>
        </w:rPr>
      </w:pPr>
    </w:p>
    <w:p w14:paraId="0DC59232"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Beneficiario. </w:t>
      </w:r>
      <w:r w:rsidRPr="00B56196">
        <w:rPr>
          <w:bCs/>
          <w:color w:val="auto"/>
          <w:sz w:val="20"/>
          <w:szCs w:val="20"/>
        </w:rPr>
        <w:t>Es la persona o las personas designadas en la póliza, como titular del derecho a la indemnización que en ella se establece.</w:t>
      </w:r>
    </w:p>
    <w:p w14:paraId="6F86398A" w14:textId="77777777" w:rsidR="00E941B7" w:rsidRPr="00B56196" w:rsidRDefault="00E941B7" w:rsidP="00E941B7">
      <w:pPr>
        <w:spacing w:before="9" w:after="0" w:line="200" w:lineRule="exact"/>
        <w:rPr>
          <w:rFonts w:ascii="Arial" w:hAnsi="Arial" w:cs="Arial"/>
          <w:sz w:val="20"/>
          <w:szCs w:val="20"/>
          <w:lang w:val="es-MX"/>
        </w:rPr>
      </w:pPr>
    </w:p>
    <w:p w14:paraId="0B5A57E0"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CAT. </w:t>
      </w:r>
      <w:r w:rsidRPr="00B56196">
        <w:rPr>
          <w:bCs/>
          <w:color w:val="auto"/>
          <w:sz w:val="20"/>
          <w:szCs w:val="20"/>
        </w:rPr>
        <w:t>Es el centro de atención telefónica para los asegurados de la aseguradora.</w:t>
      </w:r>
    </w:p>
    <w:p w14:paraId="23E9DFDA" w14:textId="77777777" w:rsidR="00E941B7" w:rsidRPr="00B56196" w:rsidRDefault="00E941B7" w:rsidP="00E941B7">
      <w:pPr>
        <w:pStyle w:val="Default"/>
        <w:ind w:left="500" w:hanging="500"/>
        <w:jc w:val="both"/>
        <w:rPr>
          <w:b/>
          <w:bCs/>
          <w:color w:val="auto"/>
          <w:sz w:val="20"/>
          <w:szCs w:val="20"/>
        </w:rPr>
      </w:pPr>
    </w:p>
    <w:p w14:paraId="5E3D7FDE"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Coaseguro. </w:t>
      </w:r>
      <w:r w:rsidRPr="00B56196">
        <w:rPr>
          <w:bCs/>
          <w:color w:val="auto"/>
          <w:sz w:val="20"/>
          <w:szCs w:val="20"/>
        </w:rPr>
        <w:t>Porcentaje establecido en la carátula de la póliza como participación del asegurado que se aplicará a los gastos cubiertos en exceso del deducible y será aplicado por evento y en cada reclamación procedente.</w:t>
      </w:r>
    </w:p>
    <w:p w14:paraId="785F4109" w14:textId="77777777" w:rsidR="00E941B7" w:rsidRPr="00B56196" w:rsidRDefault="00E941B7" w:rsidP="00E941B7">
      <w:pPr>
        <w:pStyle w:val="Default"/>
        <w:ind w:left="500" w:hanging="500"/>
        <w:jc w:val="both"/>
        <w:rPr>
          <w:b/>
          <w:bCs/>
          <w:color w:val="auto"/>
          <w:sz w:val="20"/>
          <w:szCs w:val="20"/>
        </w:rPr>
      </w:pPr>
    </w:p>
    <w:p w14:paraId="794EEADB"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Contratante. </w:t>
      </w:r>
      <w:r w:rsidRPr="00B56196">
        <w:rPr>
          <w:bCs/>
          <w:color w:val="auto"/>
          <w:sz w:val="20"/>
          <w:szCs w:val="20"/>
        </w:rPr>
        <w:t>Es la persona moral que suscribe con la aseguradora una póliza de seguro de gastos médicos mayores, y es responsable ante la aseguradora de pagar la prima correspondiente y de informar todos los hechos importantes para la apreciación del riesgo materia del seguro.</w:t>
      </w:r>
    </w:p>
    <w:p w14:paraId="6394C5AC" w14:textId="77777777" w:rsidR="00E941B7" w:rsidRPr="00B56196" w:rsidRDefault="00E941B7" w:rsidP="00E941B7">
      <w:pPr>
        <w:pStyle w:val="Default"/>
        <w:ind w:left="500" w:hanging="500"/>
        <w:jc w:val="both"/>
        <w:rPr>
          <w:b/>
          <w:bCs/>
          <w:color w:val="auto"/>
          <w:sz w:val="20"/>
          <w:szCs w:val="20"/>
        </w:rPr>
      </w:pPr>
    </w:p>
    <w:p w14:paraId="5D7049E6"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Deducible. </w:t>
      </w:r>
      <w:r w:rsidRPr="00B56196">
        <w:rPr>
          <w:bCs/>
          <w:color w:val="auto"/>
          <w:sz w:val="20"/>
          <w:szCs w:val="20"/>
        </w:rPr>
        <w:t>Cantidad fija establecida en la carátula de la póliza con la cual participa el asegurado por cada evento procedente.</w:t>
      </w:r>
    </w:p>
    <w:p w14:paraId="37CFE468" w14:textId="77777777" w:rsidR="00E941B7" w:rsidRPr="00B56196" w:rsidRDefault="00E941B7" w:rsidP="00E941B7">
      <w:pPr>
        <w:pStyle w:val="Default"/>
        <w:ind w:left="500" w:hanging="500"/>
        <w:jc w:val="both"/>
        <w:rPr>
          <w:b/>
          <w:bCs/>
          <w:color w:val="auto"/>
          <w:sz w:val="20"/>
          <w:szCs w:val="20"/>
        </w:rPr>
      </w:pPr>
    </w:p>
    <w:p w14:paraId="3D7A3A2E"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Dependientes. </w:t>
      </w:r>
      <w:r w:rsidRPr="00B56196">
        <w:rPr>
          <w:bCs/>
          <w:color w:val="auto"/>
          <w:sz w:val="20"/>
          <w:szCs w:val="20"/>
        </w:rPr>
        <w:t>Son el cónyuge o concubina o concubinario o pareja del mismo sexo, así como los hijos menores de 25 años, salvo que tengan una discapacidad que los haga dependientes del asegurado.</w:t>
      </w:r>
    </w:p>
    <w:p w14:paraId="1516CCBB" w14:textId="77777777" w:rsidR="00E941B7" w:rsidRPr="00B56196" w:rsidRDefault="00E941B7" w:rsidP="00E941B7">
      <w:pPr>
        <w:pStyle w:val="Default"/>
        <w:ind w:left="500" w:hanging="500"/>
        <w:jc w:val="both"/>
        <w:rPr>
          <w:b/>
          <w:bCs/>
          <w:color w:val="auto"/>
          <w:sz w:val="20"/>
          <w:szCs w:val="20"/>
        </w:rPr>
      </w:pPr>
    </w:p>
    <w:p w14:paraId="26B8E97E"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Donante. </w:t>
      </w:r>
      <w:r w:rsidRPr="00B56196">
        <w:rPr>
          <w:bCs/>
          <w:color w:val="auto"/>
          <w:sz w:val="20"/>
          <w:szCs w:val="20"/>
        </w:rPr>
        <w:t>Persona que se somete a una operación quirúrgica con el propósito de donar en forma legal, órgano(s) de su cuerpo durante una cirugía de trasplante.</w:t>
      </w:r>
    </w:p>
    <w:p w14:paraId="1EE24C29" w14:textId="77777777" w:rsidR="00E941B7" w:rsidRPr="00B56196" w:rsidRDefault="00E941B7" w:rsidP="00E941B7">
      <w:pPr>
        <w:pStyle w:val="Default"/>
        <w:ind w:left="500" w:hanging="500"/>
        <w:jc w:val="both"/>
        <w:rPr>
          <w:b/>
          <w:bCs/>
          <w:color w:val="auto"/>
          <w:sz w:val="20"/>
          <w:szCs w:val="20"/>
        </w:rPr>
      </w:pPr>
    </w:p>
    <w:p w14:paraId="6A907C03"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Electivo. </w:t>
      </w:r>
      <w:r w:rsidRPr="00B56196">
        <w:rPr>
          <w:bCs/>
          <w:color w:val="auto"/>
          <w:sz w:val="20"/>
          <w:szCs w:val="20"/>
        </w:rPr>
        <w:t xml:space="preserve">En relación con un procedimiento o trasplante cualquier tratamiento, servicio, procedimiento o cirugía </w:t>
      </w:r>
      <w:r w:rsidRPr="00B56196">
        <w:rPr>
          <w:bCs/>
          <w:color w:val="auto"/>
          <w:sz w:val="20"/>
          <w:szCs w:val="20"/>
        </w:rPr>
        <w:lastRenderedPageBreak/>
        <w:t>los cuáles se pueda, por parte del asegurado y junto con su médico tratante, elegir o seleccionar la fecha en que se realizará dicho tratamiento.</w:t>
      </w:r>
    </w:p>
    <w:p w14:paraId="43F264FE" w14:textId="77777777" w:rsidR="00E941B7" w:rsidRPr="00B56196" w:rsidRDefault="00E941B7" w:rsidP="00E941B7">
      <w:pPr>
        <w:spacing w:before="9" w:after="0" w:line="200" w:lineRule="exact"/>
        <w:rPr>
          <w:rFonts w:ascii="Arial" w:hAnsi="Arial" w:cs="Arial"/>
          <w:sz w:val="20"/>
          <w:szCs w:val="20"/>
          <w:lang w:val="es-MX"/>
        </w:rPr>
      </w:pPr>
    </w:p>
    <w:p w14:paraId="45193F50"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Emergencia médica. </w:t>
      </w:r>
      <w:r w:rsidRPr="00B56196">
        <w:rPr>
          <w:bCs/>
          <w:color w:val="auto"/>
          <w:sz w:val="20"/>
          <w:szCs w:val="20"/>
        </w:rPr>
        <w:t>Se entenderá por emergencia médica aquel tratamiento médico o quirúrgico al que se debe someter el asegurado por sufrir en forma súbita y aguda una alteración órgano-funcional que ponga en peligro su vida, su integridad personal o la viabilidad de alguno de los órganos como resultado de algún accidente o enfermedad.</w:t>
      </w:r>
    </w:p>
    <w:p w14:paraId="749EAE23" w14:textId="77777777" w:rsidR="00E941B7" w:rsidRPr="00B56196" w:rsidRDefault="00E941B7" w:rsidP="00E941B7">
      <w:pPr>
        <w:pStyle w:val="Default"/>
        <w:ind w:left="500" w:hanging="500"/>
        <w:jc w:val="both"/>
        <w:rPr>
          <w:b/>
          <w:bCs/>
          <w:color w:val="auto"/>
          <w:sz w:val="20"/>
          <w:szCs w:val="20"/>
        </w:rPr>
      </w:pPr>
    </w:p>
    <w:p w14:paraId="068B58E6"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Emergencia médica en el extranjero. </w:t>
      </w:r>
      <w:r w:rsidRPr="00B56196">
        <w:rPr>
          <w:bCs/>
          <w:color w:val="auto"/>
          <w:sz w:val="20"/>
          <w:szCs w:val="20"/>
        </w:rPr>
        <w:t>Cualquier alteración de la salud del asegurado, que suceda, se origine o se manifieste por primera vez después de la fecha de salida en viaje, a través de síntomas agudos de tal severidad que requieran atención médica de inmediato, que ponga en peligro su vida o su integridad corporal.</w:t>
      </w:r>
    </w:p>
    <w:p w14:paraId="2ADE1D7D" w14:textId="77777777" w:rsidR="00E941B7" w:rsidRPr="00B56196" w:rsidRDefault="00E941B7" w:rsidP="00E941B7">
      <w:pPr>
        <w:pStyle w:val="Default"/>
        <w:ind w:left="500" w:hanging="500"/>
        <w:jc w:val="both"/>
        <w:rPr>
          <w:b/>
          <w:bCs/>
          <w:color w:val="auto"/>
          <w:sz w:val="20"/>
          <w:szCs w:val="20"/>
        </w:rPr>
      </w:pPr>
    </w:p>
    <w:p w14:paraId="261E0526"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Endoso. </w:t>
      </w:r>
      <w:r w:rsidRPr="00B56196">
        <w:rPr>
          <w:bCs/>
          <w:color w:val="auto"/>
          <w:sz w:val="20"/>
          <w:szCs w:val="20"/>
        </w:rPr>
        <w:t>Es el acuerdo establecido por las partes en un contrato de seguro cuyas cláusulas modifican, aclaran o dejan sin efecto parte del contenido de las condiciones generales o particulares de la póliza.</w:t>
      </w:r>
    </w:p>
    <w:p w14:paraId="68B85A3E" w14:textId="77777777" w:rsidR="00E941B7" w:rsidRPr="00B56196" w:rsidRDefault="00E941B7" w:rsidP="00E941B7">
      <w:pPr>
        <w:pStyle w:val="Default"/>
        <w:ind w:left="500" w:hanging="500"/>
        <w:jc w:val="both"/>
        <w:rPr>
          <w:b/>
          <w:bCs/>
          <w:color w:val="auto"/>
          <w:sz w:val="20"/>
          <w:szCs w:val="20"/>
        </w:rPr>
      </w:pPr>
    </w:p>
    <w:p w14:paraId="036AFBC1"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Enfermedad. </w:t>
      </w:r>
      <w:r w:rsidRPr="00B56196">
        <w:rPr>
          <w:bCs/>
          <w:color w:val="auto"/>
          <w:sz w:val="20"/>
          <w:szCs w:val="20"/>
        </w:rPr>
        <w:t>Es la alteración en la salud del asegurado, diagnosticada por un médico profesionista independiente legalmente autorizado, ya sea en el funcionamiento de un órgano o parte del cuerpo y que provenga de alteraciones patológicas comprobables. Las alteraciones o enfermedades que se produzcan como consecuencia inmediata o directa del tratamiento médico o quirúrgico que se requiera, así como sus recurrencias o recaídas, complicaciones y secuelas, se considerarán como un mismo evento.</w:t>
      </w:r>
    </w:p>
    <w:p w14:paraId="3A48DEED"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Enfermedad congénita. </w:t>
      </w:r>
      <w:r w:rsidRPr="00B56196">
        <w:rPr>
          <w:bCs/>
          <w:color w:val="auto"/>
          <w:sz w:val="20"/>
          <w:szCs w:val="20"/>
        </w:rPr>
        <w:t>Alteración del estado de la salud fisiológico y/o morfológico en alguna parte, órgano o sistema del cuerpo que tuvo su origen durante el período de gestación, independientemente de que ésta sea evidente al momento del nacimiento o se manifieste con posterioridad. El conjunto de alteraciones que se presenten durante el período gestacional y den origen a diversas malformaciones congénitas serán consideradas como un solo evento.</w:t>
      </w:r>
    </w:p>
    <w:p w14:paraId="189CEC56" w14:textId="77777777" w:rsidR="00E941B7" w:rsidRPr="00B56196" w:rsidRDefault="00E941B7" w:rsidP="00E941B7">
      <w:pPr>
        <w:spacing w:before="10" w:after="0" w:line="200" w:lineRule="exact"/>
        <w:rPr>
          <w:rFonts w:ascii="Arial" w:hAnsi="Arial" w:cs="Arial"/>
          <w:sz w:val="20"/>
          <w:szCs w:val="20"/>
          <w:lang w:val="es-MX"/>
        </w:rPr>
      </w:pPr>
    </w:p>
    <w:p w14:paraId="57236899"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Enfermera. </w:t>
      </w:r>
      <w:r w:rsidRPr="00B56196">
        <w:rPr>
          <w:bCs/>
          <w:color w:val="auto"/>
          <w:sz w:val="20"/>
          <w:szCs w:val="20"/>
        </w:rPr>
        <w:t>Profesional de la salud que ha terminado los estudios básicos de enfermería y que está capacitada y autorizada para brindar los servicios de enfermería que exigen el fomento de la salud, la prevención de la enfermedad y la prestación de asistencia a los enfermos.</w:t>
      </w:r>
    </w:p>
    <w:p w14:paraId="047088C2" w14:textId="77777777" w:rsidR="00E941B7" w:rsidRPr="00B56196" w:rsidRDefault="00E941B7" w:rsidP="00E941B7">
      <w:pPr>
        <w:pStyle w:val="Default"/>
        <w:ind w:left="500" w:hanging="500"/>
        <w:jc w:val="both"/>
        <w:rPr>
          <w:b/>
          <w:bCs/>
          <w:color w:val="auto"/>
          <w:sz w:val="20"/>
          <w:szCs w:val="20"/>
        </w:rPr>
      </w:pPr>
    </w:p>
    <w:p w14:paraId="6C3B1F6A"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Evento. </w:t>
      </w:r>
      <w:r w:rsidRPr="00B56196">
        <w:rPr>
          <w:bCs/>
          <w:color w:val="auto"/>
          <w:sz w:val="20"/>
          <w:szCs w:val="20"/>
        </w:rPr>
        <w:t>Se considera como un solo evento todo tipo de afectación a consecuencia de un accidente o enfermedad, así como todas las lesiones, complicaciones, enfermedades, recaídas, secuelas o afecciones, derivadas directa o indirectamente del acontecimiento inicial.</w:t>
      </w:r>
    </w:p>
    <w:p w14:paraId="33311467" w14:textId="77777777" w:rsidR="00E941B7" w:rsidRPr="00B56196" w:rsidRDefault="00E941B7" w:rsidP="00E941B7">
      <w:pPr>
        <w:pStyle w:val="Default"/>
        <w:ind w:left="500" w:hanging="500"/>
        <w:jc w:val="both"/>
        <w:rPr>
          <w:b/>
          <w:bCs/>
          <w:color w:val="auto"/>
          <w:sz w:val="20"/>
          <w:szCs w:val="20"/>
        </w:rPr>
      </w:pPr>
    </w:p>
    <w:p w14:paraId="7CE886A9"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Exclusiones. </w:t>
      </w:r>
      <w:r w:rsidRPr="00B56196">
        <w:rPr>
          <w:bCs/>
          <w:color w:val="auto"/>
          <w:sz w:val="20"/>
          <w:szCs w:val="20"/>
        </w:rPr>
        <w:t>Se refiere a todo hecho, situación o condición no cubiertos por la póliza, y que se encuentran expresamente indicadas.</w:t>
      </w:r>
    </w:p>
    <w:p w14:paraId="7F82FA07" w14:textId="77777777" w:rsidR="00E941B7" w:rsidRPr="00B56196" w:rsidRDefault="00E941B7" w:rsidP="00E941B7">
      <w:pPr>
        <w:pStyle w:val="Default"/>
        <w:ind w:left="500" w:hanging="500"/>
        <w:jc w:val="both"/>
        <w:rPr>
          <w:b/>
          <w:bCs/>
          <w:color w:val="auto"/>
          <w:sz w:val="20"/>
          <w:szCs w:val="20"/>
        </w:rPr>
      </w:pPr>
    </w:p>
    <w:p w14:paraId="5EBEC977"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Experimental o de investigación. </w:t>
      </w:r>
      <w:r w:rsidRPr="00B56196">
        <w:rPr>
          <w:bCs/>
          <w:color w:val="auto"/>
          <w:sz w:val="20"/>
          <w:szCs w:val="20"/>
        </w:rPr>
        <w:t xml:space="preserve">En relación con un procedimiento o trasplante, un procedimiento médico o quirúrgico, tratamiento, equipo, tecnología o medicamento que: </w:t>
      </w:r>
      <w:r w:rsidRPr="00B56196">
        <w:rPr>
          <w:b/>
          <w:bCs/>
          <w:color w:val="auto"/>
          <w:sz w:val="20"/>
          <w:szCs w:val="20"/>
        </w:rPr>
        <w:t>a)</w:t>
      </w:r>
      <w:r w:rsidRPr="00B56196">
        <w:rPr>
          <w:bCs/>
          <w:color w:val="auto"/>
          <w:sz w:val="20"/>
          <w:szCs w:val="20"/>
        </w:rPr>
        <w:t xml:space="preserve"> no ha sido ampliamente aceptado como seguro, efectivo y apropiado para el tratamiento de una enfermedad o condición por el consenso de las organizaciones profesionales que están reconocidas por la comunidad médica internacional o por autoridades sanitarias nacionales o extranjeras; </w:t>
      </w:r>
      <w:r w:rsidRPr="00B56196">
        <w:rPr>
          <w:b/>
          <w:bCs/>
          <w:color w:val="auto"/>
          <w:sz w:val="20"/>
          <w:szCs w:val="20"/>
        </w:rPr>
        <w:t>b)</w:t>
      </w:r>
      <w:r w:rsidRPr="00B56196">
        <w:rPr>
          <w:bCs/>
          <w:color w:val="auto"/>
          <w:sz w:val="20"/>
          <w:szCs w:val="20"/>
        </w:rPr>
        <w:t xml:space="preserve"> se encuentra bajo estudio, investigación, período de prueba, o en cualquier fase de un experimento clínico (incluyendo protocolos de investigación); </w:t>
      </w:r>
      <w:r w:rsidRPr="00B56196">
        <w:rPr>
          <w:b/>
          <w:bCs/>
          <w:color w:val="auto"/>
          <w:sz w:val="20"/>
          <w:szCs w:val="20"/>
        </w:rPr>
        <w:t>c)</w:t>
      </w:r>
      <w:r w:rsidRPr="00B56196">
        <w:rPr>
          <w:bCs/>
          <w:color w:val="auto"/>
          <w:sz w:val="20"/>
          <w:szCs w:val="20"/>
        </w:rPr>
        <w:t xml:space="preserve"> cuyo uso haya sido restringido a estudios científicos o de investigación clínica; </w:t>
      </w:r>
      <w:r w:rsidRPr="00B56196">
        <w:rPr>
          <w:b/>
          <w:bCs/>
          <w:color w:val="auto"/>
          <w:sz w:val="20"/>
          <w:szCs w:val="20"/>
        </w:rPr>
        <w:t>d)</w:t>
      </w:r>
      <w:r w:rsidRPr="00B56196">
        <w:rPr>
          <w:bCs/>
          <w:color w:val="auto"/>
          <w:sz w:val="20"/>
          <w:szCs w:val="20"/>
        </w:rPr>
        <w:t xml:space="preserve"> cuya efectividad, valor o beneficio terapéutico, no ha sido probado en una forma objetiva. El asegurado puede en cualquier momento ponerse en contacto con la aseguradora con el objeto de determinar si, en relación con un procedimiento o trasplante, dicho procedimiento, tratamiento, equipo, o medicamento es considerado experimental o investigación.</w:t>
      </w:r>
    </w:p>
    <w:p w14:paraId="5843BBDC" w14:textId="77777777" w:rsidR="00E941B7" w:rsidRPr="00B56196" w:rsidRDefault="00E941B7" w:rsidP="00E941B7">
      <w:pPr>
        <w:pStyle w:val="Default"/>
        <w:ind w:left="500" w:hanging="500"/>
        <w:jc w:val="both"/>
        <w:rPr>
          <w:b/>
          <w:bCs/>
          <w:color w:val="auto"/>
          <w:sz w:val="20"/>
          <w:szCs w:val="20"/>
        </w:rPr>
      </w:pPr>
    </w:p>
    <w:p w14:paraId="398ADAC3" w14:textId="77777777" w:rsidR="00E941B7" w:rsidRPr="00B56196" w:rsidRDefault="00E941B7" w:rsidP="00E941B7">
      <w:pPr>
        <w:pStyle w:val="Default"/>
        <w:ind w:left="500" w:hanging="500"/>
        <w:jc w:val="both"/>
        <w:rPr>
          <w:bCs/>
          <w:color w:val="auto"/>
          <w:sz w:val="20"/>
          <w:szCs w:val="20"/>
        </w:rPr>
      </w:pPr>
      <w:r w:rsidRPr="00B56196">
        <w:rPr>
          <w:b/>
          <w:bCs/>
          <w:color w:val="auto"/>
          <w:sz w:val="20"/>
          <w:szCs w:val="20"/>
        </w:rPr>
        <w:t xml:space="preserve">Fecha de inicio de vigencia. </w:t>
      </w:r>
      <w:r w:rsidRPr="00B56196">
        <w:rPr>
          <w:bCs/>
          <w:color w:val="auto"/>
          <w:sz w:val="20"/>
          <w:szCs w:val="20"/>
        </w:rPr>
        <w:t>Fecha que aparece señalada en la carátula de la póliza como fecha efectiva, a partir de la cual comienzan los beneficios de la póliza contratada.</w:t>
      </w:r>
    </w:p>
    <w:p w14:paraId="1EF73DA3" w14:textId="77777777" w:rsidR="00E941B7" w:rsidRPr="00B56196" w:rsidRDefault="00E941B7" w:rsidP="00E941B7">
      <w:pPr>
        <w:pStyle w:val="Default"/>
        <w:ind w:left="500" w:hanging="500"/>
        <w:jc w:val="both"/>
        <w:rPr>
          <w:b/>
          <w:bCs/>
          <w:color w:val="auto"/>
          <w:sz w:val="20"/>
          <w:szCs w:val="20"/>
        </w:rPr>
      </w:pPr>
    </w:p>
    <w:p w14:paraId="0E04650B" w14:textId="77777777" w:rsidR="00E941B7" w:rsidRPr="00B56196" w:rsidRDefault="00E941B7" w:rsidP="00E941B7">
      <w:pPr>
        <w:pStyle w:val="Default"/>
        <w:ind w:left="500" w:hanging="500"/>
        <w:jc w:val="both"/>
        <w:rPr>
          <w:bCs/>
          <w:color w:val="auto"/>
          <w:sz w:val="20"/>
          <w:szCs w:val="20"/>
        </w:rPr>
      </w:pPr>
      <w:r w:rsidRPr="00B56196">
        <w:rPr>
          <w:b/>
          <w:bCs/>
          <w:color w:val="auto"/>
          <w:sz w:val="20"/>
          <w:szCs w:val="20"/>
        </w:rPr>
        <w:t xml:space="preserve">Gasto usual y acostumbrado (gua). </w:t>
      </w:r>
      <w:r w:rsidRPr="00B56196">
        <w:rPr>
          <w:bCs/>
          <w:color w:val="auto"/>
          <w:sz w:val="20"/>
          <w:szCs w:val="20"/>
        </w:rPr>
        <w:t xml:space="preserve">Es el costo usual, razonable y acostumbrado (usual, </w:t>
      </w:r>
      <w:proofErr w:type="spellStart"/>
      <w:r w:rsidRPr="00B56196">
        <w:rPr>
          <w:bCs/>
          <w:color w:val="auto"/>
          <w:sz w:val="20"/>
          <w:szCs w:val="20"/>
        </w:rPr>
        <w:t>customary</w:t>
      </w:r>
      <w:proofErr w:type="spellEnd"/>
      <w:r w:rsidRPr="00B56196">
        <w:rPr>
          <w:bCs/>
          <w:color w:val="auto"/>
          <w:sz w:val="20"/>
          <w:szCs w:val="20"/>
        </w:rPr>
        <w:t xml:space="preserve"> and </w:t>
      </w:r>
      <w:proofErr w:type="spellStart"/>
      <w:r w:rsidRPr="00B56196">
        <w:rPr>
          <w:bCs/>
          <w:color w:val="auto"/>
          <w:sz w:val="20"/>
          <w:szCs w:val="20"/>
        </w:rPr>
        <w:t>reasonable</w:t>
      </w:r>
      <w:proofErr w:type="spellEnd"/>
      <w:r w:rsidRPr="00B56196">
        <w:rPr>
          <w:bCs/>
          <w:color w:val="auto"/>
          <w:sz w:val="20"/>
          <w:szCs w:val="20"/>
        </w:rPr>
        <w:t xml:space="preserve"> - UCR) correspondiente a tarifas y honorarios profesionales del tratamiento o intervención que </w:t>
      </w:r>
      <w:r w:rsidRPr="00B56196">
        <w:rPr>
          <w:bCs/>
          <w:color w:val="auto"/>
          <w:sz w:val="20"/>
          <w:szCs w:val="20"/>
        </w:rPr>
        <w:lastRenderedPageBreak/>
        <w:t>se realice, de acuerdo al tabulador del lugar donde recibió la atención médica. En caso de no existir el costo razonable y acostumbrado, los pagos se efectuarán en base al tabulador de honorarios médicos y quirúrgicos del plan contratado con la aseguradora.</w:t>
      </w:r>
    </w:p>
    <w:p w14:paraId="59A50DC4" w14:textId="77777777" w:rsidR="00E941B7" w:rsidRPr="00B56196" w:rsidRDefault="00E941B7" w:rsidP="00E941B7">
      <w:pPr>
        <w:spacing w:before="12" w:after="0" w:line="200" w:lineRule="exact"/>
        <w:rPr>
          <w:rFonts w:ascii="Arial" w:hAnsi="Arial" w:cs="Arial"/>
          <w:sz w:val="20"/>
          <w:szCs w:val="20"/>
          <w:lang w:val="es-MX"/>
        </w:rPr>
      </w:pPr>
    </w:p>
    <w:p w14:paraId="2C0E0FF1"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Grupo asegurable. </w:t>
      </w:r>
      <w:r w:rsidRPr="00B56196">
        <w:rPr>
          <w:bCs/>
          <w:color w:val="auto"/>
          <w:sz w:val="20"/>
          <w:szCs w:val="20"/>
        </w:rPr>
        <w:t>Son aquellos asegurados y sus dependientes que son asegurables mediante esta póliza.</w:t>
      </w:r>
    </w:p>
    <w:p w14:paraId="32864E11" w14:textId="77777777" w:rsidR="00E941B7" w:rsidRPr="00B56196" w:rsidRDefault="00E941B7" w:rsidP="00E941B7">
      <w:pPr>
        <w:pStyle w:val="Default"/>
        <w:ind w:left="500" w:hanging="500"/>
        <w:jc w:val="both"/>
        <w:rPr>
          <w:b/>
          <w:bCs/>
          <w:color w:val="auto"/>
          <w:sz w:val="20"/>
          <w:szCs w:val="20"/>
        </w:rPr>
      </w:pPr>
    </w:p>
    <w:p w14:paraId="656DC0E2" w14:textId="77777777" w:rsidR="00E941B7" w:rsidRPr="00B56196" w:rsidRDefault="00E941B7" w:rsidP="00E941B7">
      <w:pPr>
        <w:pStyle w:val="Default"/>
        <w:ind w:left="500" w:hanging="500"/>
        <w:jc w:val="both"/>
        <w:rPr>
          <w:bCs/>
          <w:color w:val="auto"/>
          <w:sz w:val="20"/>
          <w:szCs w:val="20"/>
        </w:rPr>
      </w:pPr>
      <w:r w:rsidRPr="00B56196">
        <w:rPr>
          <w:b/>
          <w:bCs/>
          <w:color w:val="auto"/>
          <w:sz w:val="20"/>
          <w:szCs w:val="20"/>
        </w:rPr>
        <w:t xml:space="preserve">Honorarios médicos. </w:t>
      </w:r>
      <w:r w:rsidRPr="00B56196">
        <w:rPr>
          <w:bCs/>
          <w:color w:val="auto"/>
          <w:sz w:val="20"/>
          <w:szCs w:val="20"/>
        </w:rPr>
        <w:t>Es la remuneración que obtiene el profesionista médico legalmente reconocido por los servicios profesionales que presta a los asegurados, previa expedición del recibo o factura correspondiente con requisitos fiscales.</w:t>
      </w:r>
    </w:p>
    <w:p w14:paraId="3E8D8EB8" w14:textId="77777777" w:rsidR="00E941B7" w:rsidRPr="00B56196" w:rsidRDefault="00E941B7" w:rsidP="00E941B7">
      <w:pPr>
        <w:pStyle w:val="Default"/>
        <w:ind w:left="500" w:hanging="500"/>
        <w:jc w:val="both"/>
        <w:rPr>
          <w:b/>
          <w:bCs/>
          <w:color w:val="auto"/>
          <w:sz w:val="20"/>
          <w:szCs w:val="20"/>
        </w:rPr>
      </w:pPr>
    </w:p>
    <w:p w14:paraId="57A902E8"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Hospital. </w:t>
      </w:r>
      <w:r w:rsidRPr="00B56196">
        <w:rPr>
          <w:bCs/>
          <w:color w:val="auto"/>
          <w:sz w:val="20"/>
          <w:szCs w:val="20"/>
        </w:rPr>
        <w:t>Se entenderá por hospital aquella institución que opera en México, aprobada por las leyes mexicanas para brindar servicios relacionados al cuidado y mantenimiento de la salud.</w:t>
      </w:r>
    </w:p>
    <w:p w14:paraId="09E164DD" w14:textId="77777777" w:rsidR="00E941B7" w:rsidRPr="00B56196" w:rsidRDefault="00E941B7" w:rsidP="00E941B7">
      <w:pPr>
        <w:spacing w:before="9" w:after="0" w:line="200" w:lineRule="exact"/>
        <w:rPr>
          <w:rFonts w:ascii="Arial" w:hAnsi="Arial" w:cs="Arial"/>
          <w:sz w:val="20"/>
          <w:szCs w:val="20"/>
          <w:lang w:val="es-MX"/>
        </w:rPr>
      </w:pPr>
    </w:p>
    <w:p w14:paraId="26E718F3"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Hospitalización. </w:t>
      </w:r>
      <w:r w:rsidRPr="00B56196">
        <w:rPr>
          <w:bCs/>
          <w:color w:val="auto"/>
          <w:sz w:val="20"/>
          <w:szCs w:val="20"/>
        </w:rPr>
        <w:t>Es la estancia continua en un hospital o sanatorio, siempre y cuando se haya comprobado y justificado para el padecimiento; dicho período empezará a correr en el momento en que el asegurado ingrese como paciente interno.</w:t>
      </w:r>
    </w:p>
    <w:p w14:paraId="0AB4F1A1" w14:textId="77777777" w:rsidR="00E941B7" w:rsidRPr="00B56196" w:rsidRDefault="00E941B7" w:rsidP="00E941B7">
      <w:pPr>
        <w:pStyle w:val="Default"/>
        <w:ind w:left="500" w:hanging="500"/>
        <w:jc w:val="both"/>
        <w:rPr>
          <w:b/>
          <w:bCs/>
          <w:color w:val="auto"/>
          <w:sz w:val="20"/>
          <w:szCs w:val="20"/>
        </w:rPr>
      </w:pPr>
    </w:p>
    <w:p w14:paraId="5AA66EAD"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Médico. </w:t>
      </w:r>
      <w:r w:rsidRPr="00B56196">
        <w:rPr>
          <w:bCs/>
          <w:color w:val="auto"/>
          <w:sz w:val="20"/>
          <w:szCs w:val="20"/>
        </w:rPr>
        <w:t>Persona titulada y legalmente autorizada mediante cédula profesional vigente para ejercer la medicina, pudiendo ser médico general o médico especialista.</w:t>
      </w:r>
    </w:p>
    <w:p w14:paraId="3DF0BDBC" w14:textId="77777777" w:rsidR="00E941B7" w:rsidRPr="00B56196" w:rsidRDefault="00E941B7" w:rsidP="00E941B7">
      <w:pPr>
        <w:pStyle w:val="Default"/>
        <w:ind w:left="500" w:hanging="500"/>
        <w:jc w:val="both"/>
        <w:rPr>
          <w:b/>
          <w:bCs/>
          <w:color w:val="auto"/>
          <w:sz w:val="20"/>
          <w:szCs w:val="20"/>
        </w:rPr>
      </w:pPr>
    </w:p>
    <w:p w14:paraId="57ABBBCC" w14:textId="77777777" w:rsidR="00E941B7" w:rsidRPr="00B56196" w:rsidRDefault="00E941B7" w:rsidP="00E941B7">
      <w:pPr>
        <w:pStyle w:val="Default"/>
        <w:ind w:left="500" w:hanging="500"/>
        <w:jc w:val="both"/>
        <w:rPr>
          <w:bCs/>
          <w:color w:val="auto"/>
          <w:sz w:val="20"/>
          <w:szCs w:val="20"/>
        </w:rPr>
      </w:pPr>
      <w:r w:rsidRPr="00B56196">
        <w:rPr>
          <w:b/>
          <w:bCs/>
          <w:color w:val="auto"/>
          <w:sz w:val="20"/>
          <w:szCs w:val="20"/>
        </w:rPr>
        <w:t xml:space="preserve">Padecimientos preexistentes. </w:t>
      </w:r>
      <w:r w:rsidRPr="00B56196">
        <w:rPr>
          <w:bCs/>
          <w:color w:val="auto"/>
          <w:sz w:val="20"/>
          <w:szCs w:val="20"/>
        </w:rPr>
        <w:t>Se entenderá por padecimientos preexistentes aquellos que presenten una o varias de las características siguientes:</w:t>
      </w:r>
    </w:p>
    <w:p w14:paraId="72506D87" w14:textId="77777777" w:rsidR="00E941B7" w:rsidRPr="00B56196" w:rsidRDefault="00E941B7" w:rsidP="00E941B7">
      <w:pPr>
        <w:spacing w:before="9" w:after="0" w:line="200" w:lineRule="exact"/>
        <w:rPr>
          <w:rFonts w:ascii="Arial" w:hAnsi="Arial" w:cs="Arial"/>
          <w:sz w:val="20"/>
          <w:szCs w:val="20"/>
          <w:lang w:val="es-MX"/>
        </w:rPr>
      </w:pPr>
    </w:p>
    <w:p w14:paraId="1286CDE1" w14:textId="77777777" w:rsidR="00E941B7" w:rsidRPr="00B56196" w:rsidRDefault="00E941B7" w:rsidP="00E941B7">
      <w:pPr>
        <w:pStyle w:val="Default"/>
        <w:ind w:left="1400" w:hanging="500"/>
        <w:jc w:val="both"/>
        <w:rPr>
          <w:color w:val="auto"/>
          <w:sz w:val="20"/>
          <w:szCs w:val="20"/>
        </w:rPr>
      </w:pPr>
      <w:r w:rsidRPr="00B56196">
        <w:rPr>
          <w:color w:val="auto"/>
          <w:sz w:val="20"/>
          <w:szCs w:val="20"/>
        </w:rPr>
        <w:t>A) Cuyos síntomas y/o signos se hayan manifestado antes de la fecha de alta del asegurado dentro de la póliza.</w:t>
      </w:r>
    </w:p>
    <w:p w14:paraId="5894F1B3" w14:textId="77777777" w:rsidR="00E941B7" w:rsidRPr="00B56196" w:rsidRDefault="00E941B7" w:rsidP="00E941B7">
      <w:pPr>
        <w:pStyle w:val="Default"/>
        <w:ind w:left="1400" w:hanging="500"/>
        <w:jc w:val="both"/>
        <w:rPr>
          <w:color w:val="auto"/>
          <w:sz w:val="20"/>
          <w:szCs w:val="20"/>
        </w:rPr>
      </w:pPr>
      <w:r w:rsidRPr="00B56196">
        <w:rPr>
          <w:color w:val="auto"/>
          <w:sz w:val="20"/>
          <w:szCs w:val="20"/>
        </w:rPr>
        <w:t xml:space="preserve">B) </w:t>
      </w:r>
      <w:r w:rsidRPr="00B56196">
        <w:rPr>
          <w:color w:val="auto"/>
          <w:sz w:val="20"/>
          <w:szCs w:val="20"/>
        </w:rPr>
        <w:tab/>
        <w:t>En los que se haya realizado un diagnóstico médico previo al inicio de cobertura del asegurado bajo la póliza.</w:t>
      </w:r>
    </w:p>
    <w:p w14:paraId="65094C5F" w14:textId="4AEAAC88" w:rsidR="00E941B7" w:rsidRPr="00B56196" w:rsidRDefault="00E941B7" w:rsidP="00E941B7">
      <w:pPr>
        <w:pStyle w:val="Default"/>
        <w:ind w:left="1400" w:hanging="500"/>
        <w:jc w:val="both"/>
        <w:rPr>
          <w:color w:val="auto"/>
          <w:sz w:val="20"/>
          <w:szCs w:val="20"/>
        </w:rPr>
      </w:pPr>
      <w:r w:rsidRPr="00B56196">
        <w:rPr>
          <w:color w:val="auto"/>
          <w:sz w:val="20"/>
          <w:szCs w:val="20"/>
        </w:rPr>
        <w:t xml:space="preserve">C) Cuyos síntomas y/o signos no hayan podido pasar desapercibidos, debiendo manifestarse antes del inicio de la vigencia de la póliza. Para tales efectos se entenderá como signo, cada una de las manifestaciones de una enfermedad que se detecta objetivamente mediante exploración médica. Síntoma, es el fenómeno o anormalidad subjetiva que revela una enfermedad y sirve para determinar su naturaleza. El criterio que se seguirá para considerar que una enfermedad haya sido aparente a la vista o </w:t>
      </w:r>
      <w:r w:rsidR="009E6AC5" w:rsidRPr="00B56196">
        <w:rPr>
          <w:color w:val="auto"/>
          <w:sz w:val="20"/>
          <w:szCs w:val="20"/>
        </w:rPr>
        <w:t>que,</w:t>
      </w:r>
      <w:r w:rsidRPr="00B56196">
        <w:rPr>
          <w:color w:val="auto"/>
          <w:sz w:val="20"/>
          <w:szCs w:val="20"/>
        </w:rPr>
        <w:t xml:space="preserve"> por sus síntomas o signos, éstos no pudieran pasar desapercibidos, será el que el médico tratante determine mediante un diagnóstico o tratamiento, o el desembolso para la detección o tratamiento, previo a la celebración del contrato.</w:t>
      </w:r>
    </w:p>
    <w:p w14:paraId="30C3CB61" w14:textId="77777777" w:rsidR="00E941B7" w:rsidRPr="00B56196" w:rsidRDefault="00E941B7" w:rsidP="00E941B7">
      <w:pPr>
        <w:spacing w:before="10" w:after="0" w:line="200" w:lineRule="exact"/>
        <w:rPr>
          <w:rFonts w:ascii="Arial" w:hAnsi="Arial" w:cs="Arial"/>
          <w:sz w:val="20"/>
          <w:szCs w:val="20"/>
          <w:lang w:val="es-MX"/>
        </w:rPr>
      </w:pPr>
    </w:p>
    <w:p w14:paraId="625E0D2C" w14:textId="77777777" w:rsidR="00E941B7" w:rsidRPr="00B56196" w:rsidRDefault="00E941B7" w:rsidP="00E941B7">
      <w:pPr>
        <w:pStyle w:val="Default"/>
        <w:ind w:left="500" w:hanging="500"/>
        <w:jc w:val="both"/>
        <w:rPr>
          <w:b/>
          <w:bCs/>
          <w:color w:val="auto"/>
          <w:sz w:val="20"/>
          <w:szCs w:val="20"/>
        </w:rPr>
      </w:pPr>
      <w:r w:rsidRPr="00B56196">
        <w:rPr>
          <w:b/>
          <w:bCs/>
          <w:color w:val="auto"/>
          <w:sz w:val="20"/>
          <w:szCs w:val="20"/>
        </w:rPr>
        <w:t xml:space="preserve">Pago directo. </w:t>
      </w:r>
      <w:r w:rsidRPr="00B56196">
        <w:rPr>
          <w:bCs/>
          <w:color w:val="auto"/>
          <w:sz w:val="20"/>
          <w:szCs w:val="20"/>
        </w:rPr>
        <w:t>Servicio en beneficio del asegurado, mediante el cual la aseguradora liquida directamente al prestador de servicios médicos los gastos en que incurra el asegurado por motivo de accidente o enfermedad y que estén cubiertos por este contrato.</w:t>
      </w:r>
    </w:p>
    <w:p w14:paraId="4D2C2F05" w14:textId="77777777" w:rsidR="00E941B7" w:rsidRPr="00B56196" w:rsidRDefault="00E941B7" w:rsidP="00E941B7">
      <w:pPr>
        <w:spacing w:before="9" w:after="0" w:line="200" w:lineRule="exact"/>
        <w:rPr>
          <w:rFonts w:ascii="Arial" w:hAnsi="Arial" w:cs="Arial"/>
          <w:sz w:val="20"/>
          <w:szCs w:val="20"/>
          <w:lang w:val="es-MX"/>
        </w:rPr>
      </w:pPr>
    </w:p>
    <w:p w14:paraId="3314AB15"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Período de gracia. </w:t>
      </w:r>
      <w:r w:rsidRPr="00B56196">
        <w:rPr>
          <w:rFonts w:ascii="Arial" w:eastAsia="Times New Roman" w:hAnsi="Arial" w:cs="Arial"/>
          <w:bCs/>
          <w:sz w:val="20"/>
          <w:szCs w:val="20"/>
          <w:lang w:val="es-MX" w:eastAsia="es-MX"/>
        </w:rPr>
        <w:t>Es aquel intervalo de tiempo durante el cual quedan suspendidos los beneficios de pago</w:t>
      </w:r>
      <w:r w:rsidRPr="00B56196">
        <w:rPr>
          <w:rFonts w:ascii="Arial" w:eastAsia="Times New Roman" w:hAnsi="Arial" w:cs="Arial"/>
          <w:w w:val="102"/>
          <w:sz w:val="20"/>
          <w:szCs w:val="20"/>
          <w:lang w:val="es-MX"/>
        </w:rPr>
        <w:t xml:space="preserve"> </w:t>
      </w:r>
      <w:r w:rsidRPr="00B56196">
        <w:rPr>
          <w:rFonts w:ascii="Arial" w:eastAsia="Times New Roman" w:hAnsi="Arial" w:cs="Arial"/>
          <w:bCs/>
          <w:sz w:val="20"/>
          <w:szCs w:val="20"/>
          <w:lang w:val="es-MX" w:eastAsia="es-MX"/>
        </w:rPr>
        <w:t>directo que se deriven de esta póliza, sin que ello implique la pérdida de continuidad en la cobertura. Se genera por falta de pago de primas o por no haber solicitado la renovación de la póliza.</w:t>
      </w:r>
    </w:p>
    <w:p w14:paraId="3AF41D6B" w14:textId="77777777" w:rsidR="00E941B7" w:rsidRPr="00B56196" w:rsidRDefault="00E941B7" w:rsidP="00E941B7">
      <w:pPr>
        <w:spacing w:before="10" w:after="0" w:line="200" w:lineRule="exact"/>
        <w:rPr>
          <w:rFonts w:ascii="Arial" w:hAnsi="Arial" w:cs="Arial"/>
          <w:sz w:val="20"/>
          <w:szCs w:val="20"/>
          <w:lang w:val="es-MX"/>
        </w:rPr>
      </w:pPr>
    </w:p>
    <w:p w14:paraId="42197514"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Período al descubierto. </w:t>
      </w:r>
      <w:r w:rsidRPr="00B56196">
        <w:rPr>
          <w:rFonts w:ascii="Arial" w:eastAsia="Times New Roman" w:hAnsi="Arial" w:cs="Arial"/>
          <w:bCs/>
          <w:sz w:val="20"/>
          <w:szCs w:val="20"/>
          <w:lang w:val="es-MX" w:eastAsia="es-MX"/>
        </w:rPr>
        <w:t>Es aquel intervalo de tiempo durante el cual quedan cancelados todos los beneficios de esta póliza, produciendo con ello la pérdida de la antigüedad (generada y/o reconocida), provocando discontinuidad en la cobertura.</w:t>
      </w:r>
    </w:p>
    <w:p w14:paraId="65AD469F"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437B311B"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Período de espera. </w:t>
      </w:r>
      <w:r w:rsidRPr="00B56196">
        <w:rPr>
          <w:rFonts w:ascii="Arial" w:eastAsia="Times New Roman" w:hAnsi="Arial" w:cs="Arial"/>
          <w:bCs/>
          <w:sz w:val="20"/>
          <w:szCs w:val="20"/>
          <w:lang w:val="es-MX" w:eastAsia="es-MX"/>
        </w:rPr>
        <w:t>Es el tiempo mínimo necesario que debe transcurrir ininterrumpidamente para cada asegurado desde la fecha de inicio de vigencia de la cobertura de la póliza con la aseguradora, a fin de que determinados padecimientos puedan ser cubiertos, tal como se describen en los apartados correspondientes.</w:t>
      </w:r>
    </w:p>
    <w:p w14:paraId="6817AF80"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6FB4A168" w14:textId="77777777" w:rsidR="00E941B7" w:rsidRPr="00B56196" w:rsidRDefault="00E941B7" w:rsidP="00E941B7">
      <w:pPr>
        <w:spacing w:after="0" w:line="245" w:lineRule="auto"/>
        <w:ind w:left="603" w:right="68" w:hanging="487"/>
        <w:jc w:val="both"/>
        <w:rPr>
          <w:rFonts w:ascii="Arial" w:eastAsia="Times New Roman" w:hAnsi="Arial" w:cs="Arial"/>
          <w:bCs/>
          <w:sz w:val="20"/>
          <w:szCs w:val="20"/>
          <w:lang w:val="es-MX" w:eastAsia="es-MX"/>
        </w:rPr>
      </w:pPr>
      <w:r w:rsidRPr="00B56196">
        <w:rPr>
          <w:rFonts w:ascii="Arial" w:eastAsia="Times New Roman" w:hAnsi="Arial" w:cs="Arial"/>
          <w:b/>
          <w:bCs/>
          <w:sz w:val="20"/>
          <w:szCs w:val="20"/>
          <w:lang w:val="es-MX" w:eastAsia="es-MX"/>
        </w:rPr>
        <w:t xml:space="preserve">Póliza y/o contrato. </w:t>
      </w:r>
      <w:r w:rsidRPr="00B56196">
        <w:rPr>
          <w:rFonts w:ascii="Arial" w:eastAsia="Times New Roman" w:hAnsi="Arial" w:cs="Arial"/>
          <w:bCs/>
          <w:sz w:val="20"/>
          <w:szCs w:val="20"/>
          <w:lang w:val="es-MX" w:eastAsia="es-MX"/>
        </w:rPr>
        <w:t xml:space="preserve">Es el documento que opera como contrato de seguro y lo forman las condiciones generales, la carátula de la póliza, la solicitud de seguro, los certificados individuales, los </w:t>
      </w:r>
      <w:r w:rsidRPr="00B56196">
        <w:rPr>
          <w:rFonts w:ascii="Arial" w:eastAsia="Times New Roman" w:hAnsi="Arial" w:cs="Arial"/>
          <w:bCs/>
          <w:sz w:val="20"/>
          <w:szCs w:val="20"/>
          <w:lang w:val="es-MX" w:eastAsia="es-MX"/>
        </w:rPr>
        <w:lastRenderedPageBreak/>
        <w:t>consentimientos, endosos y las cláusulas adicionales que se agreguen, los cuales constituyen prueba del contrato de seguro celebrado entre el contratante y la aseguradora, donde se establecen los términos y condiciones del seguro contratado.</w:t>
      </w:r>
    </w:p>
    <w:p w14:paraId="7FA0FFCC" w14:textId="77777777" w:rsidR="00E941B7" w:rsidRPr="00B56196" w:rsidRDefault="00E941B7" w:rsidP="00E941B7">
      <w:pPr>
        <w:spacing w:before="10" w:after="0" w:line="200" w:lineRule="exact"/>
        <w:rPr>
          <w:rFonts w:ascii="Arial" w:hAnsi="Arial" w:cs="Arial"/>
          <w:sz w:val="20"/>
          <w:szCs w:val="20"/>
          <w:lang w:val="es-MX"/>
        </w:rPr>
      </w:pPr>
    </w:p>
    <w:p w14:paraId="5E824066"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Prima. </w:t>
      </w:r>
      <w:r w:rsidRPr="00B56196">
        <w:rPr>
          <w:rFonts w:ascii="Arial" w:eastAsia="Times New Roman" w:hAnsi="Arial" w:cs="Arial"/>
          <w:bCs/>
          <w:sz w:val="20"/>
          <w:szCs w:val="20"/>
          <w:lang w:val="es-MX" w:eastAsia="es-MX"/>
        </w:rPr>
        <w:t>Es el valor determinado por la aseguradora, que el contratante deberá pagar como contraprestación por las coberturas de seguro contratadas.</w:t>
      </w:r>
    </w:p>
    <w:p w14:paraId="45ED7CAB"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42D49060"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Prótesis. </w:t>
      </w:r>
      <w:r w:rsidRPr="00B56196">
        <w:rPr>
          <w:rFonts w:ascii="Arial" w:eastAsia="Times New Roman" w:hAnsi="Arial" w:cs="Arial"/>
          <w:bCs/>
          <w:sz w:val="20"/>
          <w:szCs w:val="20"/>
          <w:lang w:val="es-MX" w:eastAsia="es-MX"/>
        </w:rPr>
        <w:t>Todo aparato que suple o sustituye la función biológica o mecánica en forma parcial o total de algún órgano o extremidad.</w:t>
      </w:r>
    </w:p>
    <w:p w14:paraId="6FB38E0F"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565DD7D3"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Programación de cirugías. </w:t>
      </w:r>
      <w:r w:rsidRPr="00B56196">
        <w:rPr>
          <w:rFonts w:ascii="Arial" w:eastAsia="Times New Roman" w:hAnsi="Arial" w:cs="Arial"/>
          <w:bCs/>
          <w:sz w:val="20"/>
          <w:szCs w:val="20"/>
          <w:lang w:val="es-MX" w:eastAsia="es-MX"/>
        </w:rPr>
        <w:t>Proceso mediante el cual la aseguradora confirma el pago directo, previo a la intervención quirúrgica y/o tratamiento con hospitalización o cirugía ambulatoria.</w:t>
      </w:r>
    </w:p>
    <w:p w14:paraId="692D9596"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14D096D4" w14:textId="77777777" w:rsidR="00E941B7" w:rsidRPr="00B56196" w:rsidRDefault="00E941B7" w:rsidP="00E941B7">
      <w:pPr>
        <w:spacing w:after="0" w:line="245" w:lineRule="auto"/>
        <w:ind w:left="603" w:right="68" w:hanging="487"/>
        <w:jc w:val="both"/>
        <w:rPr>
          <w:rFonts w:ascii="Arial" w:eastAsia="Times New Roman" w:hAnsi="Arial" w:cs="Arial"/>
          <w:bCs/>
          <w:sz w:val="20"/>
          <w:szCs w:val="20"/>
          <w:lang w:val="es-MX" w:eastAsia="es-MX"/>
        </w:rPr>
      </w:pPr>
      <w:r w:rsidRPr="00B56196">
        <w:rPr>
          <w:rFonts w:ascii="Arial" w:eastAsia="Times New Roman" w:hAnsi="Arial" w:cs="Arial"/>
          <w:b/>
          <w:bCs/>
          <w:sz w:val="20"/>
          <w:szCs w:val="20"/>
          <w:lang w:val="es-MX" w:eastAsia="es-MX"/>
        </w:rPr>
        <w:t xml:space="preserve">Recién nacido prematuro. </w:t>
      </w:r>
      <w:r w:rsidRPr="00B56196">
        <w:rPr>
          <w:rFonts w:ascii="Arial" w:eastAsia="Times New Roman" w:hAnsi="Arial" w:cs="Arial"/>
          <w:bCs/>
          <w:sz w:val="20"/>
          <w:szCs w:val="20"/>
          <w:lang w:val="es-MX" w:eastAsia="es-MX"/>
        </w:rPr>
        <w:t>Producto de la concepción de veintiocho (28) semanas a treinta y siete (37) semanas de gestación.</w:t>
      </w:r>
    </w:p>
    <w:p w14:paraId="2136F5BF"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547E52BD" w14:textId="77777777" w:rsidR="00E941B7" w:rsidRPr="00B56196" w:rsidRDefault="00E941B7" w:rsidP="00E941B7">
      <w:pPr>
        <w:spacing w:after="0" w:line="245" w:lineRule="auto"/>
        <w:ind w:left="603" w:right="68" w:hanging="487"/>
        <w:jc w:val="both"/>
        <w:rPr>
          <w:rFonts w:ascii="Arial" w:eastAsia="Times New Roman" w:hAnsi="Arial" w:cs="Arial"/>
          <w:bCs/>
          <w:sz w:val="20"/>
          <w:szCs w:val="20"/>
          <w:lang w:val="es-MX" w:eastAsia="es-MX"/>
        </w:rPr>
      </w:pPr>
      <w:r w:rsidRPr="00B56196">
        <w:rPr>
          <w:rFonts w:ascii="Arial" w:eastAsia="Times New Roman" w:hAnsi="Arial" w:cs="Arial"/>
          <w:b/>
          <w:bCs/>
          <w:sz w:val="20"/>
          <w:szCs w:val="20"/>
          <w:lang w:val="es-MX" w:eastAsia="es-MX"/>
        </w:rPr>
        <w:t xml:space="preserve">Red de proveedores de servicios médicos o red de proveedores preferentes. </w:t>
      </w:r>
      <w:r w:rsidRPr="00B56196">
        <w:rPr>
          <w:rFonts w:ascii="Arial" w:eastAsia="Times New Roman" w:hAnsi="Arial" w:cs="Arial"/>
          <w:bCs/>
          <w:sz w:val="20"/>
          <w:szCs w:val="20"/>
          <w:lang w:val="es-MX" w:eastAsia="es-MX"/>
        </w:rPr>
        <w:t>Conjunto de médicos, hospitales y proveedores de servicios para la salud que cuentan con un convenio firmado con la aseguradora para la prestación de sus servicios a los asegurados.</w:t>
      </w:r>
    </w:p>
    <w:p w14:paraId="0D38F8E6"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5DB15A08"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Reembolso. </w:t>
      </w:r>
      <w:r w:rsidRPr="00B56196">
        <w:rPr>
          <w:rFonts w:ascii="Arial" w:eastAsia="Times New Roman" w:hAnsi="Arial" w:cs="Arial"/>
          <w:bCs/>
          <w:sz w:val="20"/>
          <w:szCs w:val="20"/>
          <w:lang w:val="es-MX" w:eastAsia="es-MX"/>
        </w:rPr>
        <w:t>Sistema que consiste en que los gastos realizados a consecuencia de algún accidente o enfermedad cubiertos por esta póliza, son liquidados por el asegurado directamente al prestador de servicios, y aquellos que procedan son posteriormente reintegrados por la aseguradora al asegurado.</w:t>
      </w:r>
    </w:p>
    <w:p w14:paraId="77D7D3DF"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2DE81297"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Reinstalación automática. </w:t>
      </w:r>
      <w:r w:rsidRPr="00B56196">
        <w:rPr>
          <w:rFonts w:ascii="Arial" w:eastAsia="Times New Roman" w:hAnsi="Arial" w:cs="Arial"/>
          <w:bCs/>
          <w:sz w:val="20"/>
          <w:szCs w:val="20"/>
          <w:lang w:val="es-MX" w:eastAsia="es-MX"/>
        </w:rPr>
        <w:t>La suma asegurada se reinstalará automáticamente, para cada asegurado, para cubrir nuevos eventos. En ningún caso se reinstalará la suma asegurada disminuida o agotada para un mismo evento cubierto por esta póliza o por otra aseguradora.</w:t>
      </w:r>
    </w:p>
    <w:p w14:paraId="3B1DF902"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07E68684"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Sida. </w:t>
      </w:r>
      <w:r w:rsidRPr="00B56196">
        <w:rPr>
          <w:rFonts w:ascii="Arial" w:eastAsia="Times New Roman" w:hAnsi="Arial" w:cs="Arial"/>
          <w:bCs/>
          <w:sz w:val="20"/>
          <w:szCs w:val="20"/>
          <w:lang w:val="es-MX" w:eastAsia="es-MX"/>
        </w:rPr>
        <w:t xml:space="preserve">Síndrome de inmunodeficiencia adquirida, se considera que una persona tiene Sida cuando en una prueba serológica de Elisa el VIH es positivo y esto es confirmado con una prueba suplementaria de western </w:t>
      </w:r>
      <w:proofErr w:type="spellStart"/>
      <w:r w:rsidRPr="00B56196">
        <w:rPr>
          <w:rFonts w:ascii="Arial" w:eastAsia="Times New Roman" w:hAnsi="Arial" w:cs="Arial"/>
          <w:bCs/>
          <w:sz w:val="20"/>
          <w:szCs w:val="20"/>
          <w:lang w:val="es-MX" w:eastAsia="es-MX"/>
        </w:rPr>
        <w:t>blood</w:t>
      </w:r>
      <w:proofErr w:type="spellEnd"/>
      <w:r w:rsidRPr="00B56196">
        <w:rPr>
          <w:rFonts w:ascii="Arial" w:eastAsia="Times New Roman" w:hAnsi="Arial" w:cs="Arial"/>
          <w:bCs/>
          <w:sz w:val="20"/>
          <w:szCs w:val="20"/>
          <w:lang w:val="es-MX" w:eastAsia="es-MX"/>
        </w:rPr>
        <w:t>, y que tenga también un conteo de células cd4 menor que 500/mm3.</w:t>
      </w:r>
    </w:p>
    <w:p w14:paraId="31C31FB0" w14:textId="77777777" w:rsidR="00E941B7" w:rsidRPr="00B56196" w:rsidRDefault="00E941B7" w:rsidP="00E941B7">
      <w:pPr>
        <w:spacing w:before="10" w:after="0" w:line="200" w:lineRule="exact"/>
        <w:rPr>
          <w:rFonts w:ascii="Arial" w:hAnsi="Arial" w:cs="Arial"/>
          <w:sz w:val="20"/>
          <w:szCs w:val="20"/>
          <w:lang w:val="es-MX"/>
        </w:rPr>
      </w:pPr>
    </w:p>
    <w:p w14:paraId="25A38372"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Suma asegurada o beneficio máximo. </w:t>
      </w:r>
      <w:r w:rsidRPr="00B56196">
        <w:rPr>
          <w:rFonts w:ascii="Arial" w:eastAsia="Times New Roman" w:hAnsi="Arial" w:cs="Arial"/>
          <w:bCs/>
          <w:sz w:val="20"/>
          <w:szCs w:val="20"/>
          <w:lang w:val="es-MX" w:eastAsia="es-MX"/>
        </w:rPr>
        <w:t>Es la cantidad máxima que la aseguradora pagará por los gastos cubiertos de acuerdo con el plan contratado a cada asegurado, por la atención de cada evento distinto e independiente. La suma asegurada queda fija a partir de la fecha en que se efectúe el primer gasto cubierto para ese evento.</w:t>
      </w:r>
    </w:p>
    <w:p w14:paraId="0CF68475"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68444063" w14:textId="77777777" w:rsidR="00E941B7" w:rsidRPr="00B56196" w:rsidRDefault="00E941B7" w:rsidP="00E941B7">
      <w:pPr>
        <w:spacing w:after="0" w:line="245" w:lineRule="auto"/>
        <w:ind w:left="603" w:right="68" w:hanging="487"/>
        <w:jc w:val="both"/>
        <w:rPr>
          <w:rFonts w:ascii="Arial" w:eastAsia="Times New Roman" w:hAnsi="Arial" w:cs="Arial"/>
          <w:bCs/>
          <w:sz w:val="20"/>
          <w:szCs w:val="20"/>
          <w:lang w:val="es-MX" w:eastAsia="es-MX"/>
        </w:rPr>
      </w:pPr>
      <w:r w:rsidRPr="00B56196">
        <w:rPr>
          <w:rFonts w:ascii="Arial" w:eastAsia="Times New Roman" w:hAnsi="Arial" w:cs="Arial"/>
          <w:b/>
          <w:bCs/>
          <w:sz w:val="20"/>
          <w:szCs w:val="20"/>
          <w:lang w:val="es-MX" w:eastAsia="es-MX"/>
        </w:rPr>
        <w:t xml:space="preserve">Tabulador de honorarios médicos y quirúrgicos. </w:t>
      </w:r>
      <w:r w:rsidRPr="00B56196">
        <w:rPr>
          <w:rFonts w:ascii="Arial" w:eastAsia="Times New Roman" w:hAnsi="Arial" w:cs="Arial"/>
          <w:bCs/>
          <w:sz w:val="20"/>
          <w:szCs w:val="20"/>
          <w:lang w:val="es-MX" w:eastAsia="es-MX"/>
        </w:rPr>
        <w:t>Relación de procedimientos médicos y quirúrgicos que determina el monto máximo que pagará la aseguradora para cada evento cubierto por concepto de honorarios médicos y/o quirúrgicos para dichos procedimientos. Este está relacionado con el tipo de red de proveedores contratada.</w:t>
      </w:r>
    </w:p>
    <w:p w14:paraId="1D670589"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144C1E02"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Terrorismo. </w:t>
      </w:r>
      <w:r w:rsidRPr="00B56196">
        <w:rPr>
          <w:rFonts w:ascii="Arial" w:eastAsia="Times New Roman" w:hAnsi="Arial" w:cs="Arial"/>
          <w:bCs/>
          <w:sz w:val="20"/>
          <w:szCs w:val="20"/>
          <w:lang w:val="es-MX" w:eastAsia="es-MX"/>
        </w:rPr>
        <w:t>Los actos de una persona o personas que por sí mismas, o en representación de alguien o en conexión con cualquier organización, realicen actividades por la fuerza, violencia o por la utilización de cualquier otro medio con fines políticos, religiosos, ideológicos, étnicos o de cualquier otra naturaleza, destinados a influenciar o presionar al gobierno para que tome una determinación, o tratar de menoscabar la autoridad del estado; ocasionando lesiones o la muerte de una o varias personas.</w:t>
      </w:r>
    </w:p>
    <w:p w14:paraId="4727DFE9"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p>
    <w:p w14:paraId="5FC5B56D" w14:textId="77777777" w:rsidR="00E941B7" w:rsidRPr="00B56196" w:rsidRDefault="00E941B7" w:rsidP="00E941B7">
      <w:pPr>
        <w:spacing w:after="0" w:line="245" w:lineRule="auto"/>
        <w:ind w:left="603" w:right="68" w:hanging="487"/>
        <w:jc w:val="both"/>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Trasplante. </w:t>
      </w:r>
      <w:r w:rsidRPr="00B56196">
        <w:rPr>
          <w:rFonts w:ascii="Arial" w:eastAsia="Times New Roman" w:hAnsi="Arial" w:cs="Arial"/>
          <w:bCs/>
          <w:sz w:val="20"/>
          <w:szCs w:val="20"/>
          <w:lang w:val="es-MX" w:eastAsia="es-MX"/>
        </w:rPr>
        <w:t>Es el procedimiento médicamente necesario durante el cual: a) uno o más órganos de un donante (vivo o fallecido), es transferido quirúrgicamente a una persona denominada el receptor. b) el tejido proveniente del donante (vivo o fallecido); o del mismo receptor, es transferido quirúrgicamente al receptor o a un área corporal diferente del mismo receptor.</w:t>
      </w:r>
    </w:p>
    <w:p w14:paraId="3ECDF0E3" w14:textId="77777777" w:rsidR="00E941B7" w:rsidRPr="00B56196" w:rsidRDefault="00E941B7" w:rsidP="00E941B7">
      <w:pPr>
        <w:spacing w:before="13" w:after="0" w:line="200" w:lineRule="exact"/>
        <w:rPr>
          <w:rFonts w:ascii="Arial" w:hAnsi="Arial" w:cs="Arial"/>
          <w:sz w:val="20"/>
          <w:szCs w:val="20"/>
          <w:lang w:val="es-MX"/>
        </w:rPr>
      </w:pPr>
    </w:p>
    <w:p w14:paraId="7D9F0994" w14:textId="77777777" w:rsidR="00E941B7" w:rsidRPr="00B56196" w:rsidRDefault="00E941B7" w:rsidP="00E941B7">
      <w:pPr>
        <w:spacing w:after="0" w:line="240" w:lineRule="auto"/>
        <w:ind w:left="116" w:right="-20"/>
        <w:rPr>
          <w:rFonts w:ascii="Arial" w:eastAsia="Times New Roman" w:hAnsi="Arial" w:cs="Arial"/>
          <w:b/>
          <w:bCs/>
          <w:sz w:val="20"/>
          <w:szCs w:val="20"/>
          <w:lang w:val="es-MX" w:eastAsia="es-MX"/>
        </w:rPr>
      </w:pPr>
      <w:r w:rsidRPr="00B56196">
        <w:rPr>
          <w:rFonts w:ascii="Arial" w:eastAsia="Times New Roman" w:hAnsi="Arial" w:cs="Arial"/>
          <w:b/>
          <w:bCs/>
          <w:sz w:val="20"/>
          <w:szCs w:val="20"/>
          <w:lang w:val="es-MX" w:eastAsia="es-MX"/>
        </w:rPr>
        <w:t xml:space="preserve">Vigencia. </w:t>
      </w:r>
      <w:r w:rsidRPr="00B56196">
        <w:rPr>
          <w:rFonts w:ascii="Arial" w:eastAsia="Times New Roman" w:hAnsi="Arial" w:cs="Arial"/>
          <w:bCs/>
          <w:sz w:val="20"/>
          <w:szCs w:val="20"/>
          <w:lang w:val="es-MX" w:eastAsia="es-MX"/>
        </w:rPr>
        <w:t>Es la duración de la póliza, la cual está estipulada en la carátula de la póliza.</w:t>
      </w:r>
    </w:p>
    <w:p w14:paraId="593F8027" w14:textId="77777777" w:rsidR="00E941B7" w:rsidRPr="00B56196" w:rsidRDefault="00E941B7" w:rsidP="00E941B7">
      <w:pPr>
        <w:spacing w:before="15" w:after="0" w:line="200" w:lineRule="exact"/>
        <w:rPr>
          <w:rFonts w:ascii="Arial" w:hAnsi="Arial" w:cs="Arial"/>
          <w:sz w:val="20"/>
          <w:szCs w:val="20"/>
          <w:lang w:val="es-MX"/>
        </w:rPr>
      </w:pPr>
    </w:p>
    <w:p w14:paraId="663A785A" w14:textId="77777777" w:rsidR="003C07FF" w:rsidRPr="003C07FF" w:rsidRDefault="003C07FF" w:rsidP="003C07FF">
      <w:pPr>
        <w:spacing w:after="0" w:line="245" w:lineRule="auto"/>
        <w:ind w:left="603" w:right="68" w:hanging="487"/>
        <w:jc w:val="both"/>
        <w:rPr>
          <w:rFonts w:ascii="Arial" w:eastAsia="Times New Roman" w:hAnsi="Arial" w:cs="Arial"/>
          <w:bCs/>
          <w:sz w:val="20"/>
          <w:szCs w:val="20"/>
          <w:lang w:val="es-MX" w:eastAsia="es-MX"/>
        </w:rPr>
      </w:pPr>
      <w:r w:rsidRPr="003C07FF">
        <w:rPr>
          <w:rFonts w:ascii="Arial" w:eastAsia="Times New Roman" w:hAnsi="Arial" w:cs="Arial"/>
          <w:b/>
          <w:bCs/>
          <w:sz w:val="20"/>
          <w:szCs w:val="20"/>
          <w:lang w:val="es-MX" w:eastAsia="es-MX"/>
        </w:rPr>
        <w:t xml:space="preserve">Unidad de Medida y Actualización (U.M.A.) DESINDEXACIÓN AL S.M.G.M. </w:t>
      </w:r>
      <w:r w:rsidRPr="003C07FF">
        <w:rPr>
          <w:rFonts w:ascii="Arial" w:eastAsia="Times New Roman" w:hAnsi="Arial" w:cs="Arial"/>
          <w:bCs/>
          <w:sz w:val="20"/>
          <w:szCs w:val="20"/>
          <w:lang w:val="es-MX" w:eastAsia="es-MX"/>
        </w:rPr>
        <w:t>Derivado de la</w:t>
      </w:r>
    </w:p>
    <w:p w14:paraId="6C2808D5" w14:textId="77777777" w:rsidR="003C07FF" w:rsidRPr="003C07FF" w:rsidRDefault="003C07FF" w:rsidP="003C07FF">
      <w:pPr>
        <w:spacing w:after="0" w:line="245" w:lineRule="auto"/>
        <w:ind w:left="709" w:right="68"/>
        <w:jc w:val="both"/>
        <w:rPr>
          <w:rFonts w:ascii="Arial" w:eastAsia="Times New Roman" w:hAnsi="Arial" w:cs="Arial"/>
          <w:bCs/>
          <w:sz w:val="20"/>
          <w:szCs w:val="20"/>
          <w:lang w:val="es-MX" w:eastAsia="es-MX"/>
        </w:rPr>
      </w:pPr>
      <w:r w:rsidRPr="003C07FF">
        <w:rPr>
          <w:rFonts w:ascii="Arial" w:eastAsia="Times New Roman" w:hAnsi="Arial" w:cs="Arial"/>
          <w:bCs/>
          <w:sz w:val="20"/>
          <w:szCs w:val="20"/>
          <w:lang w:val="es-MX" w:eastAsia="es-MX"/>
        </w:rPr>
        <w:t>reforma realizada a la Constitución Política de los Estados Unidos Mexicanos publicada en el Diario Oficial de la federación de fecha 27 de enero de 2016, con aplicación a partir del 28 de enero de 2016, reforma que modifica del artículo 41 el inciso a) de la base II; del artículo 123, el párrafo primero de la fracción VI del Apartado A; y adiciona los párrafos sexto y séptimo al Apartado B del artículo 26 de la Constitución Política de los Estados Unidos Mexicanos, reforma por la cual se establece que la Unidad de Medida y Actualización sustituye el concepto de Salario Mínimo General en la póliza de seguro contratada, por la presente y en acatamiento al mandato Constitucional, todo señalamiento en el contrato de seguro que utilice como referencia para cualquier efecto el salario mínimo, se entenderá referido a la Unidad de Medida y Actualización (UMA).</w:t>
      </w:r>
    </w:p>
    <w:p w14:paraId="56E7C20C" w14:textId="77777777" w:rsidR="003C07FF" w:rsidRPr="003C07FF" w:rsidRDefault="003C07FF" w:rsidP="003C07FF">
      <w:pPr>
        <w:spacing w:after="0" w:line="245" w:lineRule="auto"/>
        <w:ind w:left="709" w:right="68"/>
        <w:jc w:val="both"/>
        <w:rPr>
          <w:rFonts w:ascii="Arial" w:eastAsia="Times New Roman" w:hAnsi="Arial" w:cs="Arial"/>
          <w:bCs/>
          <w:sz w:val="20"/>
          <w:szCs w:val="20"/>
          <w:lang w:val="es-MX" w:eastAsia="es-MX"/>
        </w:rPr>
      </w:pPr>
      <w:r w:rsidRPr="003C07FF">
        <w:rPr>
          <w:rFonts w:ascii="Arial" w:eastAsia="Times New Roman" w:hAnsi="Arial" w:cs="Arial"/>
          <w:bCs/>
          <w:sz w:val="20"/>
          <w:szCs w:val="20"/>
          <w:lang w:val="es-MX" w:eastAsia="es-MX"/>
        </w:rPr>
        <w:t>Es importante hacer notar que al 28 de enero de 2016 la equivalencia en pesos es igual en ambos parámetros, Salario Mínimo General y Unidad de Medida y Actualización, por lo que los alcances de cobertura de los planes de seguro no sufren cambio alguno y en su caso, la equivalencia en pesos se actualizará conforme al procedimiento establecido por el Instituto Nacional de Estadística y Geografía (INEGI) como lo prevé el Artículo Transitorio Segundo del Decreto antes señalado, en este sentido, el INEGI calculará en los términos que señale la ley, el valor de la Unidad de Medida y Actualización, que será utilizada como unidad de cuenta, índice, base, medida o referencia para determinar la cuantía del pago de las obligaciones y supuestos previstos en el contrato de seguro, así, las obligaciones y supuestos denominados en Unidades de Medida y Actualización se considerarán de monto determinado y se solventarán entregando su equivalente en moneda nacional y al efecto, se cuantificará el monto de la obligación o supuesto, expresado en las citadas unidades, por el valor de dicha unidad a la fecha correspondiente.</w:t>
      </w:r>
    </w:p>
    <w:p w14:paraId="74244F14" w14:textId="77777777" w:rsidR="00E941B7" w:rsidRPr="003C07FF" w:rsidRDefault="00E941B7" w:rsidP="00E941B7">
      <w:pPr>
        <w:pStyle w:val="CM41"/>
        <w:jc w:val="both"/>
        <w:rPr>
          <w:bCs/>
          <w:sz w:val="20"/>
          <w:szCs w:val="20"/>
        </w:rPr>
      </w:pPr>
    </w:p>
    <w:p w14:paraId="2FFA9639" w14:textId="77777777" w:rsidR="00E941B7" w:rsidRPr="00B56196" w:rsidRDefault="00E941B7" w:rsidP="00E941B7">
      <w:pPr>
        <w:pStyle w:val="CM41"/>
        <w:jc w:val="both"/>
        <w:rPr>
          <w:b/>
          <w:bCs/>
          <w:sz w:val="20"/>
          <w:szCs w:val="20"/>
        </w:rPr>
      </w:pPr>
    </w:p>
    <w:p w14:paraId="3B61C82C" w14:textId="77777777" w:rsidR="00E941B7" w:rsidRPr="00B56196" w:rsidRDefault="00E941B7" w:rsidP="00E941B7">
      <w:pPr>
        <w:pStyle w:val="CM41"/>
        <w:jc w:val="both"/>
        <w:rPr>
          <w:b/>
          <w:bCs/>
          <w:sz w:val="20"/>
          <w:szCs w:val="20"/>
        </w:rPr>
      </w:pPr>
      <w:r w:rsidRPr="00B56196">
        <w:rPr>
          <w:b/>
          <w:bCs/>
          <w:sz w:val="20"/>
          <w:szCs w:val="20"/>
        </w:rPr>
        <w:t>Capítulo II.- Coberturas y condiciones</w:t>
      </w:r>
    </w:p>
    <w:tbl>
      <w:tblPr>
        <w:tblW w:w="0" w:type="auto"/>
        <w:tblInd w:w="585" w:type="dxa"/>
        <w:tblLayout w:type="fixed"/>
        <w:tblCellMar>
          <w:left w:w="0" w:type="dxa"/>
          <w:right w:w="0" w:type="dxa"/>
        </w:tblCellMar>
        <w:tblLook w:val="01E0" w:firstRow="1" w:lastRow="1" w:firstColumn="1" w:lastColumn="1" w:noHBand="0" w:noVBand="0"/>
      </w:tblPr>
      <w:tblGrid>
        <w:gridCol w:w="2954"/>
        <w:gridCol w:w="4690"/>
      </w:tblGrid>
      <w:tr w:rsidR="003C07FF" w:rsidRPr="00747AB1" w14:paraId="23DD961E" w14:textId="77777777" w:rsidTr="00043CC0">
        <w:trPr>
          <w:trHeight w:hRule="exact" w:val="251"/>
        </w:trPr>
        <w:tc>
          <w:tcPr>
            <w:tcW w:w="2954" w:type="dxa"/>
            <w:tcBorders>
              <w:top w:val="single" w:sz="4" w:space="0" w:color="000000"/>
              <w:left w:val="single" w:sz="4" w:space="0" w:color="000000"/>
              <w:bottom w:val="single" w:sz="4" w:space="0" w:color="000000"/>
              <w:right w:val="single" w:sz="4" w:space="0" w:color="000000"/>
            </w:tcBorders>
          </w:tcPr>
          <w:p w14:paraId="6388F4B1"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Nivel hospitalario</w:t>
            </w:r>
          </w:p>
        </w:tc>
        <w:tc>
          <w:tcPr>
            <w:tcW w:w="4690" w:type="dxa"/>
            <w:tcBorders>
              <w:top w:val="single" w:sz="4" w:space="0" w:color="000000"/>
              <w:left w:val="single" w:sz="4" w:space="0" w:color="000000"/>
              <w:bottom w:val="single" w:sz="4" w:space="0" w:color="000000"/>
              <w:right w:val="single" w:sz="4" w:space="0" w:color="000000"/>
            </w:tcBorders>
          </w:tcPr>
          <w:p w14:paraId="182022A3"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Todos los hospitales</w:t>
            </w:r>
          </w:p>
        </w:tc>
      </w:tr>
      <w:tr w:rsidR="003C07FF" w:rsidRPr="00747AB1" w14:paraId="34589345" w14:textId="77777777" w:rsidTr="00043CC0">
        <w:trPr>
          <w:trHeight w:hRule="exact" w:val="310"/>
        </w:trPr>
        <w:tc>
          <w:tcPr>
            <w:tcW w:w="2954" w:type="dxa"/>
            <w:tcBorders>
              <w:top w:val="single" w:sz="4" w:space="0" w:color="000000"/>
              <w:left w:val="single" w:sz="4" w:space="0" w:color="000000"/>
              <w:bottom w:val="single" w:sz="4" w:space="0" w:color="000000"/>
              <w:right w:val="single" w:sz="4" w:space="0" w:color="000000"/>
            </w:tcBorders>
          </w:tcPr>
          <w:p w14:paraId="06D4BAA5"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Suma asegurada</w:t>
            </w:r>
          </w:p>
        </w:tc>
        <w:tc>
          <w:tcPr>
            <w:tcW w:w="4690" w:type="dxa"/>
            <w:tcBorders>
              <w:top w:val="single" w:sz="4" w:space="0" w:color="000000"/>
              <w:left w:val="single" w:sz="4" w:space="0" w:color="000000"/>
              <w:bottom w:val="single" w:sz="4" w:space="0" w:color="000000"/>
              <w:right w:val="single" w:sz="4" w:space="0" w:color="000000"/>
            </w:tcBorders>
          </w:tcPr>
          <w:p w14:paraId="2A08F2D5" w14:textId="2401AECC" w:rsidR="003C07FF" w:rsidRPr="003C07FF" w:rsidRDefault="003C07FF" w:rsidP="00043CC0">
            <w:pPr>
              <w:widowControl/>
              <w:spacing w:after="0" w:line="240" w:lineRule="auto"/>
              <w:jc w:val="center"/>
              <w:rPr>
                <w:rFonts w:ascii="Century Gothic" w:eastAsia="Times New Roman" w:hAnsi="Century Gothic" w:cs="Tahoma"/>
                <w:lang w:val="es-MX" w:eastAsia="es-ES"/>
              </w:rPr>
            </w:pPr>
            <w:r w:rsidRPr="003C07FF">
              <w:rPr>
                <w:rFonts w:ascii="Century Gothic" w:eastAsia="Times New Roman" w:hAnsi="Century Gothic" w:cs="Tahoma"/>
                <w:lang w:val="es-MX" w:eastAsia="es-ES"/>
              </w:rPr>
              <w:t>600 UMAM</w:t>
            </w:r>
          </w:p>
        </w:tc>
      </w:tr>
      <w:tr w:rsidR="003C07FF" w:rsidRPr="00747AB1" w14:paraId="61C38C0F" w14:textId="77777777" w:rsidTr="00043CC0">
        <w:trPr>
          <w:trHeight w:hRule="exact" w:val="269"/>
        </w:trPr>
        <w:tc>
          <w:tcPr>
            <w:tcW w:w="2954" w:type="dxa"/>
            <w:tcBorders>
              <w:top w:val="single" w:sz="4" w:space="0" w:color="000000"/>
              <w:left w:val="single" w:sz="4" w:space="0" w:color="000000"/>
              <w:bottom w:val="single" w:sz="4" w:space="0" w:color="000000"/>
              <w:right w:val="single" w:sz="4" w:space="0" w:color="000000"/>
            </w:tcBorders>
          </w:tcPr>
          <w:p w14:paraId="45169941"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Cobertura</w:t>
            </w:r>
          </w:p>
        </w:tc>
        <w:tc>
          <w:tcPr>
            <w:tcW w:w="4690" w:type="dxa"/>
            <w:tcBorders>
              <w:top w:val="single" w:sz="4" w:space="0" w:color="000000"/>
              <w:left w:val="single" w:sz="4" w:space="0" w:color="000000"/>
              <w:bottom w:val="single" w:sz="4" w:space="0" w:color="000000"/>
              <w:right w:val="single" w:sz="4" w:space="0" w:color="000000"/>
            </w:tcBorders>
          </w:tcPr>
          <w:p w14:paraId="0F022EA1" w14:textId="77777777" w:rsidR="003C07FF" w:rsidRPr="003C07FF" w:rsidRDefault="003C07FF" w:rsidP="00043CC0">
            <w:pPr>
              <w:widowControl/>
              <w:spacing w:after="0" w:line="240" w:lineRule="auto"/>
              <w:jc w:val="center"/>
              <w:rPr>
                <w:rFonts w:ascii="Century Gothic" w:eastAsia="Times New Roman" w:hAnsi="Century Gothic" w:cs="Tahoma"/>
                <w:lang w:val="es-MX" w:eastAsia="es-ES"/>
              </w:rPr>
            </w:pPr>
            <w:r w:rsidRPr="003C07FF">
              <w:rPr>
                <w:rFonts w:ascii="Century Gothic" w:eastAsia="Times New Roman" w:hAnsi="Century Gothic" w:cs="Tahoma"/>
                <w:lang w:val="es-MX" w:eastAsia="es-ES"/>
              </w:rPr>
              <w:t>Nacional</w:t>
            </w:r>
          </w:p>
        </w:tc>
      </w:tr>
      <w:tr w:rsidR="003C07FF" w:rsidRPr="00747AB1" w14:paraId="29B5AB1A" w14:textId="77777777" w:rsidTr="00043CC0">
        <w:trPr>
          <w:trHeight w:hRule="exact" w:val="281"/>
        </w:trPr>
        <w:tc>
          <w:tcPr>
            <w:tcW w:w="2954" w:type="dxa"/>
            <w:tcBorders>
              <w:top w:val="single" w:sz="4" w:space="0" w:color="000000"/>
              <w:left w:val="single" w:sz="4" w:space="0" w:color="000000"/>
              <w:bottom w:val="single" w:sz="4" w:space="0" w:color="000000"/>
              <w:right w:val="single" w:sz="4" w:space="0" w:color="000000"/>
            </w:tcBorders>
          </w:tcPr>
          <w:p w14:paraId="25E116C8"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Deducible</w:t>
            </w:r>
          </w:p>
        </w:tc>
        <w:tc>
          <w:tcPr>
            <w:tcW w:w="4690" w:type="dxa"/>
            <w:tcBorders>
              <w:top w:val="single" w:sz="4" w:space="0" w:color="000000"/>
              <w:left w:val="single" w:sz="4" w:space="0" w:color="000000"/>
              <w:bottom w:val="single" w:sz="4" w:space="0" w:color="000000"/>
              <w:right w:val="single" w:sz="4" w:space="0" w:color="000000"/>
            </w:tcBorders>
          </w:tcPr>
          <w:p w14:paraId="4733CFBF" w14:textId="77777777" w:rsidR="003C07FF" w:rsidRPr="003C07FF" w:rsidRDefault="003C07FF" w:rsidP="00043CC0">
            <w:pPr>
              <w:widowControl/>
              <w:spacing w:after="0" w:line="240" w:lineRule="auto"/>
              <w:jc w:val="center"/>
              <w:rPr>
                <w:rFonts w:ascii="Century Gothic" w:eastAsia="Times New Roman" w:hAnsi="Century Gothic" w:cs="Tahoma"/>
                <w:lang w:val="es-MX" w:eastAsia="es-ES"/>
              </w:rPr>
            </w:pPr>
            <w:r w:rsidRPr="003C07FF">
              <w:rPr>
                <w:rFonts w:ascii="Century Gothic" w:eastAsia="Times New Roman" w:hAnsi="Century Gothic" w:cs="Tahoma"/>
                <w:lang w:val="es-MX" w:eastAsia="es-ES"/>
              </w:rPr>
              <w:t>1.81 UMAM</w:t>
            </w:r>
          </w:p>
        </w:tc>
      </w:tr>
      <w:tr w:rsidR="003C07FF" w:rsidRPr="00747AB1" w14:paraId="0F9C35B2" w14:textId="77777777" w:rsidTr="00043CC0">
        <w:trPr>
          <w:trHeight w:hRule="exact" w:val="284"/>
        </w:trPr>
        <w:tc>
          <w:tcPr>
            <w:tcW w:w="2954" w:type="dxa"/>
            <w:tcBorders>
              <w:top w:val="single" w:sz="4" w:space="0" w:color="000000"/>
              <w:left w:val="single" w:sz="4" w:space="0" w:color="000000"/>
              <w:bottom w:val="single" w:sz="4" w:space="0" w:color="000000"/>
              <w:right w:val="single" w:sz="4" w:space="0" w:color="000000"/>
            </w:tcBorders>
          </w:tcPr>
          <w:p w14:paraId="3971E0AF"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Coaseguro</w:t>
            </w:r>
          </w:p>
        </w:tc>
        <w:tc>
          <w:tcPr>
            <w:tcW w:w="4690" w:type="dxa"/>
            <w:tcBorders>
              <w:top w:val="single" w:sz="4" w:space="0" w:color="000000"/>
              <w:left w:val="single" w:sz="4" w:space="0" w:color="000000"/>
              <w:bottom w:val="single" w:sz="4" w:space="0" w:color="000000"/>
              <w:right w:val="single" w:sz="4" w:space="0" w:color="000000"/>
            </w:tcBorders>
          </w:tcPr>
          <w:p w14:paraId="60C5640D" w14:textId="77777777" w:rsidR="003C07FF" w:rsidRPr="003C07FF" w:rsidRDefault="003C07FF" w:rsidP="00043CC0">
            <w:pPr>
              <w:widowControl/>
              <w:spacing w:after="0" w:line="240" w:lineRule="auto"/>
              <w:jc w:val="center"/>
              <w:rPr>
                <w:rFonts w:ascii="Century Gothic" w:eastAsia="Times New Roman" w:hAnsi="Century Gothic" w:cs="Tahoma"/>
                <w:lang w:val="es-MX" w:eastAsia="es-ES"/>
              </w:rPr>
            </w:pPr>
            <w:r w:rsidRPr="003C07FF">
              <w:rPr>
                <w:rFonts w:ascii="Century Gothic" w:eastAsia="Times New Roman" w:hAnsi="Century Gothic" w:cs="Tahoma"/>
                <w:lang w:val="es-MX" w:eastAsia="es-ES"/>
              </w:rPr>
              <w:t>10%</w:t>
            </w:r>
          </w:p>
        </w:tc>
      </w:tr>
      <w:tr w:rsidR="003C07FF" w:rsidRPr="00747AB1" w14:paraId="566AB7AB" w14:textId="77777777" w:rsidTr="00043CC0">
        <w:trPr>
          <w:trHeight w:hRule="exact" w:val="289"/>
        </w:trPr>
        <w:tc>
          <w:tcPr>
            <w:tcW w:w="2954" w:type="dxa"/>
            <w:tcBorders>
              <w:top w:val="single" w:sz="4" w:space="0" w:color="000000"/>
              <w:left w:val="single" w:sz="4" w:space="0" w:color="000000"/>
              <w:bottom w:val="single" w:sz="3" w:space="0" w:color="000000"/>
              <w:right w:val="single" w:sz="4" w:space="0" w:color="000000"/>
            </w:tcBorders>
          </w:tcPr>
          <w:p w14:paraId="76C4A183"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Catálogo de H. Q.</w:t>
            </w:r>
          </w:p>
        </w:tc>
        <w:tc>
          <w:tcPr>
            <w:tcW w:w="4690" w:type="dxa"/>
            <w:tcBorders>
              <w:top w:val="single" w:sz="4" w:space="0" w:color="000000"/>
              <w:left w:val="single" w:sz="4" w:space="0" w:color="000000"/>
              <w:bottom w:val="single" w:sz="3" w:space="0" w:color="000000"/>
              <w:right w:val="single" w:sz="4" w:space="0" w:color="000000"/>
            </w:tcBorders>
          </w:tcPr>
          <w:p w14:paraId="7075131A" w14:textId="72FD3358" w:rsidR="003C07FF" w:rsidRPr="003C07FF" w:rsidRDefault="003C07FF" w:rsidP="00043CC0">
            <w:pPr>
              <w:widowControl/>
              <w:spacing w:after="0" w:line="240" w:lineRule="auto"/>
              <w:jc w:val="center"/>
              <w:rPr>
                <w:rFonts w:ascii="Century Gothic" w:eastAsia="Times New Roman" w:hAnsi="Century Gothic" w:cs="Tahoma"/>
                <w:lang w:val="es-MX" w:eastAsia="es-ES"/>
              </w:rPr>
            </w:pPr>
            <w:r>
              <w:rPr>
                <w:rFonts w:ascii="Century Gothic" w:eastAsia="Times New Roman" w:hAnsi="Century Gothic" w:cs="Tahoma"/>
                <w:lang w:val="es-MX" w:eastAsia="es-ES"/>
              </w:rPr>
              <w:t>36</w:t>
            </w:r>
            <w:r w:rsidRPr="003C07FF">
              <w:rPr>
                <w:rFonts w:ascii="Century Gothic" w:eastAsia="Times New Roman" w:hAnsi="Century Gothic" w:cs="Tahoma"/>
                <w:lang w:val="es-MX" w:eastAsia="es-ES"/>
              </w:rPr>
              <w:t xml:space="preserve"> UMAM o similar</w:t>
            </w:r>
          </w:p>
        </w:tc>
      </w:tr>
      <w:tr w:rsidR="003C07FF" w:rsidRPr="00747AB1" w14:paraId="3DC59BF5" w14:textId="77777777" w:rsidTr="00043CC0">
        <w:trPr>
          <w:trHeight w:hRule="exact" w:val="258"/>
        </w:trPr>
        <w:tc>
          <w:tcPr>
            <w:tcW w:w="2954" w:type="dxa"/>
            <w:tcBorders>
              <w:top w:val="single" w:sz="3" w:space="0" w:color="000000"/>
              <w:left w:val="single" w:sz="4" w:space="0" w:color="000000"/>
              <w:bottom w:val="single" w:sz="4" w:space="0" w:color="000000"/>
              <w:right w:val="single" w:sz="4" w:space="0" w:color="000000"/>
            </w:tcBorders>
          </w:tcPr>
          <w:p w14:paraId="5714F243"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Parto normal</w:t>
            </w:r>
          </w:p>
        </w:tc>
        <w:tc>
          <w:tcPr>
            <w:tcW w:w="4690" w:type="dxa"/>
            <w:tcBorders>
              <w:top w:val="single" w:sz="3" w:space="0" w:color="000000"/>
              <w:left w:val="single" w:sz="4" w:space="0" w:color="000000"/>
              <w:bottom w:val="single" w:sz="4" w:space="0" w:color="000000"/>
              <w:right w:val="single" w:sz="4" w:space="0" w:color="000000"/>
            </w:tcBorders>
          </w:tcPr>
          <w:p w14:paraId="599ED7B2" w14:textId="3C22ECAE" w:rsidR="003C07FF" w:rsidRPr="003C07FF" w:rsidRDefault="003C07FF" w:rsidP="00043CC0">
            <w:pPr>
              <w:widowControl/>
              <w:spacing w:after="0" w:line="240" w:lineRule="auto"/>
              <w:jc w:val="center"/>
              <w:rPr>
                <w:rFonts w:ascii="Century Gothic" w:eastAsia="Times New Roman" w:hAnsi="Century Gothic" w:cs="Tahoma"/>
                <w:lang w:val="es-MX" w:eastAsia="es-ES"/>
              </w:rPr>
            </w:pPr>
            <w:r w:rsidRPr="003C07FF">
              <w:rPr>
                <w:rFonts w:ascii="Century Gothic" w:eastAsia="Times New Roman" w:hAnsi="Century Gothic" w:cs="Tahoma"/>
                <w:lang w:val="es-MX" w:eastAsia="es-ES"/>
              </w:rPr>
              <w:t>Cubierto hasta 18 UMAM</w:t>
            </w:r>
          </w:p>
        </w:tc>
      </w:tr>
      <w:tr w:rsidR="003C07FF" w:rsidRPr="00747AB1" w14:paraId="2679FC1E" w14:textId="77777777" w:rsidTr="00043CC0">
        <w:trPr>
          <w:trHeight w:hRule="exact" w:val="281"/>
        </w:trPr>
        <w:tc>
          <w:tcPr>
            <w:tcW w:w="2954" w:type="dxa"/>
            <w:tcBorders>
              <w:top w:val="single" w:sz="4" w:space="0" w:color="000000"/>
              <w:left w:val="single" w:sz="4" w:space="0" w:color="000000"/>
              <w:bottom w:val="single" w:sz="3" w:space="0" w:color="000000"/>
              <w:right w:val="single" w:sz="4" w:space="0" w:color="000000"/>
            </w:tcBorders>
          </w:tcPr>
          <w:p w14:paraId="60FCED1B"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Cesárea</w:t>
            </w:r>
          </w:p>
        </w:tc>
        <w:tc>
          <w:tcPr>
            <w:tcW w:w="4690" w:type="dxa"/>
            <w:tcBorders>
              <w:top w:val="single" w:sz="4" w:space="0" w:color="000000"/>
              <w:left w:val="single" w:sz="4" w:space="0" w:color="000000"/>
              <w:bottom w:val="single" w:sz="3" w:space="0" w:color="000000"/>
              <w:right w:val="single" w:sz="4" w:space="0" w:color="000000"/>
            </w:tcBorders>
          </w:tcPr>
          <w:p w14:paraId="6220FC40" w14:textId="5DA89B44" w:rsidR="003C07FF" w:rsidRPr="003C07FF" w:rsidRDefault="003C07FF" w:rsidP="00043CC0">
            <w:pPr>
              <w:widowControl/>
              <w:spacing w:after="0" w:line="240" w:lineRule="auto"/>
              <w:jc w:val="center"/>
              <w:rPr>
                <w:rFonts w:ascii="Century Gothic" w:eastAsia="Times New Roman" w:hAnsi="Century Gothic" w:cs="Tahoma"/>
                <w:lang w:val="es-MX" w:eastAsia="es-ES"/>
              </w:rPr>
            </w:pPr>
            <w:r w:rsidRPr="003C07FF">
              <w:rPr>
                <w:rFonts w:ascii="Century Gothic" w:eastAsia="Times New Roman" w:hAnsi="Century Gothic" w:cs="Tahoma"/>
                <w:lang w:val="es-MX" w:eastAsia="es-ES"/>
              </w:rPr>
              <w:t>Cubierto hasta 18 UMAM</w:t>
            </w:r>
          </w:p>
        </w:tc>
      </w:tr>
      <w:tr w:rsidR="003C07FF" w:rsidRPr="00747AB1" w14:paraId="675E1269" w14:textId="77777777" w:rsidTr="00043CC0">
        <w:trPr>
          <w:trHeight w:hRule="exact" w:val="280"/>
        </w:trPr>
        <w:tc>
          <w:tcPr>
            <w:tcW w:w="2954" w:type="dxa"/>
            <w:tcBorders>
              <w:top w:val="single" w:sz="3" w:space="0" w:color="000000"/>
              <w:left w:val="single" w:sz="4" w:space="0" w:color="000000"/>
              <w:bottom w:val="single" w:sz="4" w:space="0" w:color="000000"/>
              <w:right w:val="single" w:sz="4" w:space="0" w:color="000000"/>
            </w:tcBorders>
          </w:tcPr>
          <w:p w14:paraId="30C9CEB6"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Aborto involuntario</w:t>
            </w:r>
          </w:p>
        </w:tc>
        <w:tc>
          <w:tcPr>
            <w:tcW w:w="4690" w:type="dxa"/>
            <w:tcBorders>
              <w:top w:val="single" w:sz="3" w:space="0" w:color="000000"/>
              <w:left w:val="single" w:sz="4" w:space="0" w:color="000000"/>
              <w:bottom w:val="single" w:sz="4" w:space="0" w:color="000000"/>
              <w:right w:val="single" w:sz="4" w:space="0" w:color="000000"/>
            </w:tcBorders>
          </w:tcPr>
          <w:p w14:paraId="490BDE5B" w14:textId="09AFB9EF" w:rsidR="003C07FF" w:rsidRPr="003C07FF" w:rsidRDefault="003C07FF" w:rsidP="00043CC0">
            <w:pPr>
              <w:widowControl/>
              <w:spacing w:after="0" w:line="240" w:lineRule="auto"/>
              <w:jc w:val="center"/>
              <w:rPr>
                <w:rFonts w:ascii="Century Gothic" w:eastAsia="Times New Roman" w:hAnsi="Century Gothic" w:cs="Tahoma"/>
                <w:lang w:val="es-MX" w:eastAsia="es-ES"/>
              </w:rPr>
            </w:pPr>
            <w:r w:rsidRPr="003C07FF">
              <w:rPr>
                <w:rFonts w:ascii="Century Gothic" w:eastAsia="Times New Roman" w:hAnsi="Century Gothic" w:cs="Tahoma"/>
                <w:lang w:val="es-MX" w:eastAsia="es-ES"/>
              </w:rPr>
              <w:t>Cubierto hasta 18 UMAM</w:t>
            </w:r>
          </w:p>
        </w:tc>
      </w:tr>
      <w:tr w:rsidR="003C07FF" w:rsidRPr="00B91226" w14:paraId="1C44AD7C" w14:textId="77777777" w:rsidTr="00043CC0">
        <w:trPr>
          <w:trHeight w:hRule="exact" w:val="595"/>
        </w:trPr>
        <w:tc>
          <w:tcPr>
            <w:tcW w:w="2954" w:type="dxa"/>
            <w:tcBorders>
              <w:top w:val="single" w:sz="4" w:space="0" w:color="000000"/>
              <w:left w:val="single" w:sz="4" w:space="0" w:color="000000"/>
              <w:bottom w:val="single" w:sz="3" w:space="0" w:color="000000"/>
              <w:right w:val="single" w:sz="4" w:space="0" w:color="000000"/>
            </w:tcBorders>
          </w:tcPr>
          <w:p w14:paraId="1EF53FAE"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proofErr w:type="spellStart"/>
            <w:r w:rsidRPr="000661EB">
              <w:rPr>
                <w:rFonts w:ascii="Century Gothic" w:eastAsia="Times New Roman" w:hAnsi="Century Gothic" w:cs="Tahoma"/>
                <w:lang w:val="es-MX" w:eastAsia="es-ES"/>
              </w:rPr>
              <w:t>Litotripsias</w:t>
            </w:r>
            <w:proofErr w:type="spellEnd"/>
          </w:p>
        </w:tc>
        <w:tc>
          <w:tcPr>
            <w:tcW w:w="4690" w:type="dxa"/>
            <w:tcBorders>
              <w:top w:val="single" w:sz="4" w:space="0" w:color="000000"/>
              <w:left w:val="single" w:sz="4" w:space="0" w:color="000000"/>
              <w:bottom w:val="single" w:sz="3" w:space="0" w:color="000000"/>
              <w:right w:val="single" w:sz="4" w:space="0" w:color="000000"/>
            </w:tcBorders>
          </w:tcPr>
          <w:p w14:paraId="4198C184" w14:textId="77777777" w:rsidR="003C07FF" w:rsidRPr="003C07FF" w:rsidRDefault="003C07FF" w:rsidP="00043CC0">
            <w:pPr>
              <w:widowControl/>
              <w:spacing w:after="0" w:line="240" w:lineRule="auto"/>
              <w:jc w:val="center"/>
              <w:rPr>
                <w:rFonts w:ascii="Century Gothic" w:eastAsia="Times New Roman" w:hAnsi="Century Gothic" w:cs="Tahoma"/>
                <w:lang w:val="es-MX" w:eastAsia="es-ES"/>
              </w:rPr>
            </w:pPr>
            <w:r w:rsidRPr="003C07FF">
              <w:rPr>
                <w:rFonts w:ascii="Century Gothic" w:eastAsia="Times New Roman" w:hAnsi="Century Gothic" w:cs="Tahoma"/>
                <w:lang w:val="es-MX" w:eastAsia="es-ES"/>
              </w:rPr>
              <w:t>Hasta el G.U.A. (Gasto Usual y Acostumbrado)</w:t>
            </w:r>
          </w:p>
        </w:tc>
      </w:tr>
      <w:tr w:rsidR="003C07FF" w:rsidRPr="00747AB1" w14:paraId="64082EB9" w14:textId="77777777" w:rsidTr="00043CC0">
        <w:trPr>
          <w:trHeight w:hRule="exact" w:val="280"/>
        </w:trPr>
        <w:tc>
          <w:tcPr>
            <w:tcW w:w="2954" w:type="dxa"/>
            <w:tcBorders>
              <w:top w:val="single" w:sz="3" w:space="0" w:color="000000"/>
              <w:left w:val="single" w:sz="4" w:space="0" w:color="000000"/>
              <w:bottom w:val="single" w:sz="4" w:space="0" w:color="000000"/>
              <w:right w:val="single" w:sz="4" w:space="0" w:color="000000"/>
            </w:tcBorders>
          </w:tcPr>
          <w:p w14:paraId="11C0414C"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Recién nacido sano</w:t>
            </w:r>
          </w:p>
        </w:tc>
        <w:tc>
          <w:tcPr>
            <w:tcW w:w="4690" w:type="dxa"/>
            <w:tcBorders>
              <w:top w:val="single" w:sz="3" w:space="0" w:color="000000"/>
              <w:left w:val="single" w:sz="4" w:space="0" w:color="000000"/>
              <w:bottom w:val="single" w:sz="4" w:space="0" w:color="000000"/>
              <w:right w:val="single" w:sz="4" w:space="0" w:color="000000"/>
            </w:tcBorders>
          </w:tcPr>
          <w:p w14:paraId="1795AC85" w14:textId="0F0E176E" w:rsidR="003C07FF" w:rsidRPr="003C07FF" w:rsidRDefault="003C07FF" w:rsidP="00043CC0">
            <w:pPr>
              <w:widowControl/>
              <w:spacing w:after="0" w:line="240" w:lineRule="auto"/>
              <w:jc w:val="center"/>
              <w:rPr>
                <w:rFonts w:ascii="Century Gothic" w:eastAsia="Times New Roman" w:hAnsi="Century Gothic" w:cs="Tahoma"/>
                <w:lang w:val="es-MX" w:eastAsia="es-ES"/>
              </w:rPr>
            </w:pPr>
            <w:r w:rsidRPr="003C07FF">
              <w:rPr>
                <w:rFonts w:ascii="Century Gothic" w:eastAsia="Times New Roman" w:hAnsi="Century Gothic" w:cs="Tahoma"/>
                <w:lang w:val="es-MX" w:eastAsia="es-ES"/>
              </w:rPr>
              <w:t>Cubierto hasta 4UMAM</w:t>
            </w:r>
          </w:p>
        </w:tc>
      </w:tr>
      <w:tr w:rsidR="003C07FF" w:rsidRPr="00747AB1" w14:paraId="1D4C3665" w14:textId="77777777" w:rsidTr="00043CC0">
        <w:trPr>
          <w:trHeight w:hRule="exact" w:val="577"/>
        </w:trPr>
        <w:tc>
          <w:tcPr>
            <w:tcW w:w="2954" w:type="dxa"/>
            <w:tcBorders>
              <w:top w:val="single" w:sz="4" w:space="0" w:color="000000"/>
              <w:left w:val="single" w:sz="4" w:space="0" w:color="000000"/>
              <w:bottom w:val="single" w:sz="3" w:space="0" w:color="000000"/>
              <w:right w:val="single" w:sz="4" w:space="0" w:color="000000"/>
            </w:tcBorders>
          </w:tcPr>
          <w:p w14:paraId="28F56931"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Tope de coaseguro</w:t>
            </w:r>
          </w:p>
        </w:tc>
        <w:tc>
          <w:tcPr>
            <w:tcW w:w="4690" w:type="dxa"/>
            <w:tcBorders>
              <w:top w:val="single" w:sz="4" w:space="0" w:color="000000"/>
              <w:left w:val="single" w:sz="4" w:space="0" w:color="000000"/>
              <w:bottom w:val="single" w:sz="3" w:space="0" w:color="000000"/>
              <w:right w:val="single" w:sz="4" w:space="0" w:color="000000"/>
            </w:tcBorders>
          </w:tcPr>
          <w:p w14:paraId="69D14B8C" w14:textId="77777777" w:rsidR="003C07FF" w:rsidRPr="000661EB" w:rsidRDefault="003C07FF" w:rsidP="00043CC0">
            <w:pPr>
              <w:widowControl/>
              <w:spacing w:after="0" w:line="240" w:lineRule="auto"/>
              <w:jc w:val="center"/>
              <w:rPr>
                <w:rFonts w:ascii="Century Gothic" w:eastAsia="Times New Roman" w:hAnsi="Century Gothic" w:cs="Tahoma"/>
                <w:lang w:val="es-MX" w:eastAsia="es-ES"/>
              </w:rPr>
            </w:pPr>
            <w:r w:rsidRPr="000661EB">
              <w:rPr>
                <w:rFonts w:ascii="Century Gothic" w:eastAsia="Times New Roman" w:hAnsi="Century Gothic" w:cs="Tahoma"/>
                <w:lang w:val="es-MX" w:eastAsia="es-ES"/>
              </w:rPr>
              <w:t>$ 30,000.00 M.N. por enfermedad o accidente</w:t>
            </w:r>
          </w:p>
        </w:tc>
      </w:tr>
    </w:tbl>
    <w:p w14:paraId="3149140E" w14:textId="77777777" w:rsidR="00E941B7" w:rsidRPr="00B56196" w:rsidRDefault="00E941B7" w:rsidP="00E941B7">
      <w:pPr>
        <w:spacing w:after="0" w:line="200" w:lineRule="exact"/>
        <w:rPr>
          <w:rFonts w:ascii="Arial" w:hAnsi="Arial" w:cs="Arial"/>
          <w:sz w:val="20"/>
          <w:szCs w:val="20"/>
          <w:lang w:val="es-MX"/>
        </w:rPr>
      </w:pPr>
    </w:p>
    <w:p w14:paraId="5711F57E" w14:textId="77777777" w:rsidR="00E941B7" w:rsidRPr="00B56196" w:rsidRDefault="00E941B7" w:rsidP="00E941B7">
      <w:pPr>
        <w:spacing w:before="1" w:after="0" w:line="190" w:lineRule="exact"/>
        <w:rPr>
          <w:rFonts w:ascii="Arial" w:hAnsi="Arial" w:cs="Arial"/>
          <w:sz w:val="20"/>
          <w:szCs w:val="20"/>
          <w:lang w:val="es-MX"/>
        </w:rPr>
      </w:pPr>
    </w:p>
    <w:p w14:paraId="6703C3CE" w14:textId="77777777" w:rsidR="00E941B7" w:rsidRPr="00B56196" w:rsidRDefault="00E941B7" w:rsidP="00E941B7">
      <w:pPr>
        <w:spacing w:after="0" w:line="200" w:lineRule="exact"/>
        <w:rPr>
          <w:rFonts w:ascii="Arial" w:hAnsi="Arial" w:cs="Arial"/>
          <w:sz w:val="20"/>
          <w:szCs w:val="20"/>
          <w:lang w:val="es-MX"/>
        </w:rPr>
      </w:pPr>
    </w:p>
    <w:p w14:paraId="167B984B" w14:textId="22EC21FC" w:rsidR="00E941B7" w:rsidRPr="00B56196" w:rsidRDefault="00E941B7" w:rsidP="00E941B7">
      <w:pPr>
        <w:pStyle w:val="CM41"/>
        <w:jc w:val="both"/>
        <w:rPr>
          <w:sz w:val="20"/>
          <w:szCs w:val="20"/>
        </w:rPr>
      </w:pPr>
      <w:r w:rsidRPr="00B56196">
        <w:rPr>
          <w:sz w:val="20"/>
          <w:szCs w:val="20"/>
        </w:rPr>
        <w:t xml:space="preserve">El objeto de este contrato es resarcir al asegurado los gastos en que incurra con motivo de la atención médica que reciba, a consecuencia de un accidente y/o enfermedad que haya requerido tratamiento médico o quirúrgico por indicación de su médico tratante y que están relacionados con el padecimiento cubierto bajo estas condiciones y dentro de la vigencia de la póliza. La aseguradora pagará o reembolsará el costo de los mismos hasta por la suma asegurada contratada, ajustándola previamente por el deducible y </w:t>
      </w:r>
      <w:r w:rsidR="009E6AC5" w:rsidRPr="00B56196">
        <w:rPr>
          <w:sz w:val="20"/>
          <w:szCs w:val="20"/>
        </w:rPr>
        <w:t>coaseguro correspondiente</w:t>
      </w:r>
      <w:r w:rsidRPr="00B56196">
        <w:rPr>
          <w:sz w:val="20"/>
          <w:szCs w:val="20"/>
        </w:rPr>
        <w:t>, así como por las limitaciones señaladas en la póliza, siempre que esta se encuentre en vigor para ese asegurado al momento del accidente y/o enfermedad.</w:t>
      </w:r>
    </w:p>
    <w:p w14:paraId="1E8E42A6" w14:textId="77777777" w:rsidR="00E941B7" w:rsidRPr="00B56196" w:rsidRDefault="00E941B7" w:rsidP="00E941B7">
      <w:pPr>
        <w:pStyle w:val="CM41"/>
        <w:jc w:val="both"/>
        <w:rPr>
          <w:sz w:val="20"/>
          <w:szCs w:val="20"/>
        </w:rPr>
      </w:pPr>
    </w:p>
    <w:p w14:paraId="5F8FFA54" w14:textId="77777777" w:rsidR="00611B34" w:rsidRDefault="00611B34" w:rsidP="00E941B7">
      <w:pPr>
        <w:pStyle w:val="CM39"/>
        <w:jc w:val="both"/>
        <w:rPr>
          <w:sz w:val="20"/>
          <w:szCs w:val="20"/>
        </w:rPr>
      </w:pPr>
    </w:p>
    <w:p w14:paraId="529FA622" w14:textId="77777777" w:rsidR="00E941B7" w:rsidRPr="00B56196" w:rsidRDefault="00E941B7" w:rsidP="00E941B7">
      <w:pPr>
        <w:pStyle w:val="CM39"/>
        <w:jc w:val="both"/>
        <w:rPr>
          <w:sz w:val="20"/>
          <w:szCs w:val="20"/>
        </w:rPr>
      </w:pPr>
      <w:r w:rsidRPr="00B56196">
        <w:rPr>
          <w:sz w:val="20"/>
          <w:szCs w:val="20"/>
        </w:rPr>
        <w:lastRenderedPageBreak/>
        <w:t>Se consideran gastos médicos cubiertos aquellos incluidos en la póliza, en los que incurra el asegurado dentro de la república mexicana, para el diagnóstico y tratamiento médico, requeridos para la atención de cualquier accidente y/o enfermedad procedente de acuerdo a los términos y condiciones de esta póliza.</w:t>
      </w:r>
    </w:p>
    <w:p w14:paraId="3063F55F" w14:textId="77777777" w:rsidR="00E941B7" w:rsidRPr="00B56196" w:rsidRDefault="00E941B7" w:rsidP="00E941B7">
      <w:pPr>
        <w:pStyle w:val="Default"/>
        <w:rPr>
          <w:sz w:val="20"/>
          <w:szCs w:val="20"/>
        </w:rPr>
      </w:pPr>
    </w:p>
    <w:p w14:paraId="05C91269" w14:textId="77777777" w:rsidR="00E941B7" w:rsidRPr="00B56196" w:rsidRDefault="00E941B7" w:rsidP="00E941B7">
      <w:pPr>
        <w:spacing w:before="9" w:after="0" w:line="200" w:lineRule="exact"/>
        <w:rPr>
          <w:rFonts w:ascii="Arial" w:hAnsi="Arial" w:cs="Arial"/>
          <w:sz w:val="20"/>
          <w:szCs w:val="20"/>
          <w:lang w:val="es-MX"/>
        </w:rPr>
      </w:pPr>
    </w:p>
    <w:p w14:paraId="0DD3F1E8" w14:textId="77777777" w:rsidR="00E941B7" w:rsidRPr="00B56196" w:rsidRDefault="00E941B7" w:rsidP="00E941B7">
      <w:pPr>
        <w:pStyle w:val="CM2"/>
        <w:tabs>
          <w:tab w:val="left" w:pos="400"/>
        </w:tabs>
        <w:spacing w:line="240" w:lineRule="auto"/>
        <w:jc w:val="both"/>
        <w:rPr>
          <w:b/>
          <w:bCs/>
          <w:sz w:val="20"/>
          <w:szCs w:val="20"/>
        </w:rPr>
      </w:pPr>
      <w:r w:rsidRPr="00B56196">
        <w:rPr>
          <w:b/>
          <w:bCs/>
          <w:sz w:val="20"/>
          <w:szCs w:val="20"/>
        </w:rPr>
        <w:t>1. Cobertura básica</w:t>
      </w:r>
    </w:p>
    <w:p w14:paraId="16F407C2" w14:textId="77777777" w:rsidR="00E941B7" w:rsidRPr="00B56196" w:rsidRDefault="00E941B7" w:rsidP="00E941B7">
      <w:pPr>
        <w:spacing w:before="15" w:after="0" w:line="200" w:lineRule="exact"/>
        <w:rPr>
          <w:rFonts w:ascii="Arial" w:hAnsi="Arial" w:cs="Arial"/>
          <w:sz w:val="20"/>
          <w:szCs w:val="20"/>
          <w:lang w:val="es-MX"/>
        </w:rPr>
      </w:pPr>
    </w:p>
    <w:p w14:paraId="2ADA52FA" w14:textId="77777777" w:rsidR="00E941B7" w:rsidRPr="00B56196" w:rsidRDefault="00E941B7" w:rsidP="00E941B7">
      <w:pPr>
        <w:pStyle w:val="CM38"/>
        <w:jc w:val="both"/>
        <w:rPr>
          <w:sz w:val="20"/>
          <w:szCs w:val="20"/>
        </w:rPr>
      </w:pPr>
      <w:r w:rsidRPr="00B56196">
        <w:rPr>
          <w:sz w:val="20"/>
          <w:szCs w:val="20"/>
        </w:rPr>
        <w:t>La aseguradora reembolsará los gastos procedentes hasta que se presente la primera de las siguientes situaciones:</w:t>
      </w:r>
    </w:p>
    <w:p w14:paraId="14AE0ED3" w14:textId="77777777" w:rsidR="00E941B7" w:rsidRPr="00B56196" w:rsidRDefault="00E941B7" w:rsidP="00E941B7">
      <w:pPr>
        <w:spacing w:before="9" w:after="0" w:line="200" w:lineRule="exact"/>
        <w:rPr>
          <w:rFonts w:ascii="Arial" w:hAnsi="Arial" w:cs="Arial"/>
          <w:sz w:val="20"/>
          <w:szCs w:val="20"/>
          <w:lang w:val="es-MX"/>
        </w:rPr>
      </w:pPr>
    </w:p>
    <w:p w14:paraId="747B6B7F" w14:textId="77777777" w:rsidR="00E941B7" w:rsidRPr="00B56196" w:rsidRDefault="00E941B7" w:rsidP="00E941B7">
      <w:pPr>
        <w:pStyle w:val="CM4"/>
        <w:tabs>
          <w:tab w:val="left" w:pos="900"/>
        </w:tabs>
        <w:spacing w:line="240" w:lineRule="auto"/>
        <w:ind w:left="900" w:hanging="300"/>
        <w:jc w:val="both"/>
        <w:rPr>
          <w:sz w:val="20"/>
          <w:szCs w:val="20"/>
        </w:rPr>
      </w:pPr>
      <w:r w:rsidRPr="00B56196">
        <w:rPr>
          <w:b/>
          <w:sz w:val="20"/>
          <w:szCs w:val="20"/>
        </w:rPr>
        <w:t>A)</w:t>
      </w:r>
      <w:r w:rsidRPr="00B56196">
        <w:rPr>
          <w:sz w:val="20"/>
          <w:szCs w:val="20"/>
        </w:rPr>
        <w:t xml:space="preserve"> Concluya la vigencia de la póliza.</w:t>
      </w:r>
    </w:p>
    <w:p w14:paraId="3DD7E5D7" w14:textId="77777777" w:rsidR="00E941B7" w:rsidRPr="00B56196" w:rsidRDefault="00E941B7" w:rsidP="00E941B7">
      <w:pPr>
        <w:pStyle w:val="CM4"/>
        <w:tabs>
          <w:tab w:val="left" w:pos="900"/>
        </w:tabs>
        <w:spacing w:line="240" w:lineRule="auto"/>
        <w:ind w:left="900" w:hanging="300"/>
        <w:jc w:val="both"/>
        <w:rPr>
          <w:sz w:val="20"/>
          <w:szCs w:val="20"/>
        </w:rPr>
      </w:pPr>
      <w:r w:rsidRPr="00B56196">
        <w:rPr>
          <w:b/>
          <w:sz w:val="20"/>
          <w:szCs w:val="20"/>
        </w:rPr>
        <w:t>B)</w:t>
      </w:r>
      <w:r w:rsidRPr="00B56196">
        <w:rPr>
          <w:sz w:val="20"/>
          <w:szCs w:val="20"/>
        </w:rPr>
        <w:t xml:space="preserve"> Cuando el asegurado deje de pertenecer al grupo, exceptuando los padecimientos para los cuales se realizaron gastos con anterioridad a la fecha de separación del asegurado del grupo.</w:t>
      </w:r>
    </w:p>
    <w:p w14:paraId="1E9948F1" w14:textId="77777777" w:rsidR="00E941B7" w:rsidRPr="00B56196" w:rsidRDefault="00E941B7" w:rsidP="00E941B7">
      <w:pPr>
        <w:pStyle w:val="CM4"/>
        <w:tabs>
          <w:tab w:val="left" w:pos="900"/>
        </w:tabs>
        <w:spacing w:line="240" w:lineRule="auto"/>
        <w:ind w:left="900" w:hanging="300"/>
        <w:jc w:val="both"/>
        <w:rPr>
          <w:sz w:val="20"/>
          <w:szCs w:val="20"/>
        </w:rPr>
      </w:pPr>
      <w:r w:rsidRPr="00B56196">
        <w:rPr>
          <w:b/>
          <w:sz w:val="20"/>
          <w:szCs w:val="20"/>
        </w:rPr>
        <w:t>C)</w:t>
      </w:r>
      <w:r w:rsidRPr="00B56196">
        <w:rPr>
          <w:sz w:val="20"/>
          <w:szCs w:val="20"/>
        </w:rPr>
        <w:t xml:space="preserve"> Cuando la suma de los gastos procedentes pagados para un mismo evento sea igual a la suma asegurada, siempre que la cobertura haya estado vigente.</w:t>
      </w:r>
    </w:p>
    <w:p w14:paraId="7990053D" w14:textId="77777777" w:rsidR="00E941B7" w:rsidRPr="00B56196" w:rsidRDefault="00E941B7" w:rsidP="00E941B7">
      <w:pPr>
        <w:spacing w:before="11" w:after="0" w:line="200" w:lineRule="exact"/>
        <w:rPr>
          <w:rFonts w:ascii="Arial" w:hAnsi="Arial" w:cs="Arial"/>
          <w:sz w:val="20"/>
          <w:szCs w:val="20"/>
          <w:lang w:val="es-MX"/>
        </w:rPr>
      </w:pPr>
    </w:p>
    <w:p w14:paraId="2525DE23" w14:textId="77777777" w:rsidR="00E941B7" w:rsidRPr="00B56196" w:rsidRDefault="00E941B7" w:rsidP="00E941B7">
      <w:pPr>
        <w:pStyle w:val="CM38"/>
        <w:jc w:val="both"/>
        <w:rPr>
          <w:sz w:val="20"/>
          <w:szCs w:val="20"/>
        </w:rPr>
      </w:pPr>
      <w:r w:rsidRPr="00B56196">
        <w:rPr>
          <w:sz w:val="20"/>
          <w:szCs w:val="20"/>
        </w:rPr>
        <w:t>Los gastos médicos cubiertos son aquéllos que efectúe el asegurado por indicación de su médico tratante, el cual debe estar autorizado legalmente para el ejercicio de su profesión, con motivo de la atención médica requerida a causa de cualquier accidente y/o enfermedad cubierta dentro de la vigencia de la póliza y que sean necesarios para el restablecimiento de la salud del asegurado.</w:t>
      </w:r>
    </w:p>
    <w:p w14:paraId="38C7AAA0" w14:textId="77777777" w:rsidR="00E941B7" w:rsidRPr="00B56196" w:rsidRDefault="00E941B7" w:rsidP="00E941B7">
      <w:pPr>
        <w:spacing w:before="8" w:after="0" w:line="200" w:lineRule="exact"/>
        <w:rPr>
          <w:rFonts w:ascii="Arial" w:hAnsi="Arial" w:cs="Arial"/>
          <w:sz w:val="20"/>
          <w:szCs w:val="20"/>
          <w:lang w:val="es-MX"/>
        </w:rPr>
      </w:pPr>
    </w:p>
    <w:p w14:paraId="5EE981A8" w14:textId="088531F4" w:rsidR="00E941B7" w:rsidRPr="00B56196" w:rsidRDefault="00E941B7" w:rsidP="00E941B7">
      <w:pPr>
        <w:pStyle w:val="CM2"/>
        <w:tabs>
          <w:tab w:val="left" w:pos="1000"/>
        </w:tabs>
        <w:spacing w:line="240" w:lineRule="auto"/>
        <w:jc w:val="both"/>
        <w:rPr>
          <w:sz w:val="20"/>
          <w:szCs w:val="20"/>
        </w:rPr>
      </w:pPr>
      <w:r w:rsidRPr="00B56196">
        <w:rPr>
          <w:b/>
          <w:sz w:val="20"/>
          <w:szCs w:val="20"/>
        </w:rPr>
        <w:t xml:space="preserve">1.1 Honorarios médicos y/o </w:t>
      </w:r>
      <w:r w:rsidR="009E6AC5" w:rsidRPr="00B56196">
        <w:rPr>
          <w:b/>
          <w:sz w:val="20"/>
          <w:szCs w:val="20"/>
        </w:rPr>
        <w:t>quirúrgicos. -</w:t>
      </w:r>
      <w:r w:rsidRPr="00B56196">
        <w:rPr>
          <w:sz w:val="20"/>
          <w:szCs w:val="20"/>
        </w:rPr>
        <w:t xml:space="preserve"> Honorarios por intervención quirúrgica con base en la tabla de honorarios médico-quirúrgicos, según se detallan expresamente en la carátula de la póliza. Incluyen honorarios de ayudantes, honorarios por visitas y consultas, siempre y cuando el médico tratante no sea cónyuge o familiar en línea directa o colateral del asegurado.</w:t>
      </w:r>
    </w:p>
    <w:p w14:paraId="3F1FF973" w14:textId="77777777" w:rsidR="00E941B7" w:rsidRPr="00B56196" w:rsidRDefault="00E941B7" w:rsidP="00E941B7">
      <w:pPr>
        <w:spacing w:before="12" w:after="0" w:line="200" w:lineRule="exact"/>
        <w:rPr>
          <w:rFonts w:ascii="Arial" w:hAnsi="Arial" w:cs="Arial"/>
          <w:sz w:val="20"/>
          <w:szCs w:val="20"/>
          <w:lang w:val="es-MX"/>
        </w:rPr>
      </w:pPr>
    </w:p>
    <w:p w14:paraId="48B18E70" w14:textId="77777777" w:rsidR="00E941B7" w:rsidRPr="00B56196" w:rsidRDefault="00E941B7" w:rsidP="00E941B7">
      <w:pPr>
        <w:pStyle w:val="CM8"/>
        <w:spacing w:line="240" w:lineRule="auto"/>
        <w:jc w:val="both"/>
        <w:rPr>
          <w:sz w:val="20"/>
          <w:szCs w:val="20"/>
        </w:rPr>
      </w:pPr>
      <w:r w:rsidRPr="00B56196">
        <w:rPr>
          <w:sz w:val="20"/>
          <w:szCs w:val="20"/>
        </w:rPr>
        <w:t>Para los honorarios del anestesiólogo y ayudantes se aplicarán los siguientes porcentajes máximos sobre el honorario del cirujano:</w:t>
      </w:r>
    </w:p>
    <w:p w14:paraId="5EB23A79" w14:textId="77777777" w:rsidR="00E941B7" w:rsidRPr="00B56196" w:rsidRDefault="00E941B7" w:rsidP="00E941B7">
      <w:pPr>
        <w:spacing w:before="9" w:after="0" w:line="200" w:lineRule="exact"/>
        <w:rPr>
          <w:rFonts w:ascii="Arial" w:hAnsi="Arial" w:cs="Arial"/>
          <w:sz w:val="20"/>
          <w:szCs w:val="20"/>
          <w:lang w:val="es-MX"/>
        </w:rPr>
      </w:pPr>
    </w:p>
    <w:p w14:paraId="767A2159" w14:textId="77777777" w:rsidR="00E941B7" w:rsidRPr="00B56196" w:rsidRDefault="00E941B7" w:rsidP="00E941B7">
      <w:pPr>
        <w:pStyle w:val="CM8"/>
        <w:numPr>
          <w:ilvl w:val="0"/>
          <w:numId w:val="9"/>
        </w:numPr>
        <w:spacing w:line="240" w:lineRule="auto"/>
        <w:jc w:val="both"/>
        <w:rPr>
          <w:sz w:val="20"/>
          <w:szCs w:val="20"/>
        </w:rPr>
      </w:pPr>
      <w:r w:rsidRPr="00B56196">
        <w:rPr>
          <w:sz w:val="20"/>
          <w:szCs w:val="20"/>
        </w:rPr>
        <w:t xml:space="preserve">Anestesiólogo 30% </w:t>
      </w:r>
    </w:p>
    <w:p w14:paraId="465E5B07" w14:textId="77777777" w:rsidR="00E941B7" w:rsidRPr="00B56196" w:rsidRDefault="00E941B7" w:rsidP="00E941B7">
      <w:pPr>
        <w:pStyle w:val="CM8"/>
        <w:numPr>
          <w:ilvl w:val="0"/>
          <w:numId w:val="9"/>
        </w:numPr>
        <w:spacing w:line="240" w:lineRule="auto"/>
        <w:jc w:val="both"/>
        <w:rPr>
          <w:sz w:val="20"/>
          <w:szCs w:val="20"/>
        </w:rPr>
      </w:pPr>
      <w:r w:rsidRPr="00B56196">
        <w:rPr>
          <w:sz w:val="20"/>
          <w:szCs w:val="20"/>
        </w:rPr>
        <w:t>Ayudante 20%</w:t>
      </w:r>
    </w:p>
    <w:p w14:paraId="2CD6F396" w14:textId="77777777" w:rsidR="00E941B7" w:rsidRPr="00B56196" w:rsidRDefault="00E941B7" w:rsidP="00E941B7">
      <w:pPr>
        <w:pStyle w:val="CM8"/>
        <w:numPr>
          <w:ilvl w:val="0"/>
          <w:numId w:val="9"/>
        </w:numPr>
        <w:spacing w:line="240" w:lineRule="auto"/>
        <w:jc w:val="both"/>
        <w:rPr>
          <w:sz w:val="20"/>
          <w:szCs w:val="20"/>
        </w:rPr>
      </w:pPr>
      <w:r w:rsidRPr="00B56196">
        <w:rPr>
          <w:sz w:val="20"/>
          <w:szCs w:val="20"/>
        </w:rPr>
        <w:t>Segundo ayudante (siempre y cuando la intervención quirúrgica lo amerite) 10%</w:t>
      </w:r>
    </w:p>
    <w:p w14:paraId="4D4B8560" w14:textId="77777777" w:rsidR="00E941B7" w:rsidRPr="00B56196" w:rsidRDefault="00E941B7" w:rsidP="00E941B7">
      <w:pPr>
        <w:pStyle w:val="CM8"/>
        <w:numPr>
          <w:ilvl w:val="0"/>
          <w:numId w:val="9"/>
        </w:numPr>
        <w:spacing w:line="240" w:lineRule="auto"/>
        <w:jc w:val="both"/>
        <w:rPr>
          <w:sz w:val="20"/>
          <w:szCs w:val="20"/>
        </w:rPr>
      </w:pPr>
      <w:r w:rsidRPr="00B56196">
        <w:rPr>
          <w:sz w:val="20"/>
          <w:szCs w:val="20"/>
        </w:rPr>
        <w:t>Instrumentista 10%</w:t>
      </w:r>
    </w:p>
    <w:p w14:paraId="6548A371" w14:textId="77777777" w:rsidR="00E941B7" w:rsidRPr="00B56196" w:rsidRDefault="00E941B7" w:rsidP="00E941B7">
      <w:pPr>
        <w:spacing w:before="15" w:after="0" w:line="200" w:lineRule="exact"/>
        <w:rPr>
          <w:rFonts w:ascii="Arial" w:hAnsi="Arial" w:cs="Arial"/>
          <w:sz w:val="20"/>
          <w:szCs w:val="20"/>
          <w:lang w:val="es-MX"/>
        </w:rPr>
      </w:pPr>
    </w:p>
    <w:p w14:paraId="2EB311A6" w14:textId="77777777" w:rsidR="00E941B7" w:rsidRPr="00B56196" w:rsidRDefault="00E941B7" w:rsidP="00E941B7">
      <w:pPr>
        <w:pStyle w:val="CM38"/>
        <w:jc w:val="both"/>
        <w:rPr>
          <w:sz w:val="20"/>
          <w:szCs w:val="20"/>
        </w:rPr>
      </w:pPr>
      <w:r w:rsidRPr="00B56196">
        <w:rPr>
          <w:sz w:val="20"/>
          <w:szCs w:val="20"/>
        </w:rPr>
        <w:t>La cantidad liquidada por concepto de cirugía incluye todas las atenciones prestadas al asegurado por cirujanos y ayudantes, salvo las consultas preoperatorias.</w:t>
      </w:r>
    </w:p>
    <w:p w14:paraId="26B8E0DA" w14:textId="77777777" w:rsidR="00E941B7" w:rsidRPr="00B56196" w:rsidRDefault="00E941B7" w:rsidP="00E941B7">
      <w:pPr>
        <w:spacing w:before="12" w:after="0" w:line="220" w:lineRule="exact"/>
        <w:rPr>
          <w:rFonts w:ascii="Arial" w:hAnsi="Arial" w:cs="Arial"/>
          <w:sz w:val="20"/>
          <w:szCs w:val="20"/>
          <w:lang w:val="es-MX"/>
        </w:rPr>
      </w:pPr>
    </w:p>
    <w:p w14:paraId="1D96D2FB" w14:textId="055B3145" w:rsidR="00E941B7" w:rsidRPr="00B56196" w:rsidRDefault="00E941B7" w:rsidP="00E941B7">
      <w:pPr>
        <w:pStyle w:val="CM2"/>
        <w:tabs>
          <w:tab w:val="left" w:pos="1000"/>
        </w:tabs>
        <w:spacing w:line="240" w:lineRule="auto"/>
        <w:jc w:val="both"/>
        <w:rPr>
          <w:sz w:val="20"/>
          <w:szCs w:val="20"/>
        </w:rPr>
      </w:pPr>
      <w:r w:rsidRPr="00B56196">
        <w:rPr>
          <w:b/>
          <w:sz w:val="20"/>
          <w:szCs w:val="20"/>
        </w:rPr>
        <w:t xml:space="preserve">1.2 Honorarios por </w:t>
      </w:r>
      <w:r w:rsidR="009E6AC5" w:rsidRPr="00B56196">
        <w:rPr>
          <w:b/>
          <w:sz w:val="20"/>
          <w:szCs w:val="20"/>
        </w:rPr>
        <w:t>consultas. -</w:t>
      </w:r>
      <w:r w:rsidRPr="00B56196">
        <w:rPr>
          <w:b/>
          <w:sz w:val="20"/>
          <w:szCs w:val="20"/>
        </w:rPr>
        <w:t xml:space="preserve"> </w:t>
      </w:r>
      <w:r w:rsidRPr="00B56196">
        <w:rPr>
          <w:sz w:val="20"/>
          <w:szCs w:val="20"/>
        </w:rPr>
        <w:t>Estos gastos se cubrirán con base en la tabla de honorarios médico-quirúrgicos y a razón de una visita o consulta diaria.</w:t>
      </w:r>
    </w:p>
    <w:p w14:paraId="3E289B1C" w14:textId="77777777" w:rsidR="00E941B7" w:rsidRPr="00B56196" w:rsidRDefault="00E941B7" w:rsidP="00E941B7">
      <w:pPr>
        <w:spacing w:before="6" w:after="0" w:line="200" w:lineRule="exact"/>
        <w:rPr>
          <w:rFonts w:ascii="Arial" w:hAnsi="Arial" w:cs="Arial"/>
          <w:sz w:val="20"/>
          <w:szCs w:val="20"/>
          <w:lang w:val="es-MX"/>
        </w:rPr>
      </w:pPr>
    </w:p>
    <w:p w14:paraId="36D3564B" w14:textId="27B3A002" w:rsidR="00E941B7" w:rsidRPr="00B56196" w:rsidRDefault="00E941B7" w:rsidP="00E941B7">
      <w:pPr>
        <w:pStyle w:val="CM2"/>
        <w:tabs>
          <w:tab w:val="left" w:pos="1000"/>
        </w:tabs>
        <w:spacing w:line="240" w:lineRule="auto"/>
        <w:jc w:val="both"/>
        <w:rPr>
          <w:b/>
          <w:sz w:val="20"/>
          <w:szCs w:val="20"/>
        </w:rPr>
      </w:pPr>
      <w:r w:rsidRPr="00B56196">
        <w:rPr>
          <w:b/>
          <w:sz w:val="20"/>
          <w:szCs w:val="20"/>
        </w:rPr>
        <w:t xml:space="preserve">1.3 Honorarios de </w:t>
      </w:r>
      <w:r w:rsidR="009E6AC5" w:rsidRPr="00B56196">
        <w:rPr>
          <w:b/>
          <w:sz w:val="20"/>
          <w:szCs w:val="20"/>
        </w:rPr>
        <w:t>enfermeras. -</w:t>
      </w:r>
      <w:r w:rsidRPr="00B56196">
        <w:rPr>
          <w:b/>
          <w:sz w:val="20"/>
          <w:szCs w:val="20"/>
        </w:rPr>
        <w:t xml:space="preserve"> </w:t>
      </w:r>
      <w:r w:rsidRPr="00B56196">
        <w:rPr>
          <w:sz w:val="20"/>
          <w:szCs w:val="20"/>
        </w:rPr>
        <w:t xml:space="preserve">Se cubrirán los gastos originados por el uso de enfermera con base en la tabla de honorarios médico-quirúrgicos, contratada por turno de ocho (8) horas, con un máximo de tres (3) turnos diarios. </w:t>
      </w:r>
      <w:proofErr w:type="gramStart"/>
      <w:r w:rsidRPr="00B56196">
        <w:rPr>
          <w:sz w:val="20"/>
          <w:szCs w:val="20"/>
        </w:rPr>
        <w:t>en</w:t>
      </w:r>
      <w:proofErr w:type="gramEnd"/>
      <w:r w:rsidRPr="00B56196">
        <w:rPr>
          <w:sz w:val="20"/>
          <w:szCs w:val="20"/>
        </w:rPr>
        <w:t xml:space="preserve"> caso de requerirse los servicios de enfermera fuera de un hospital, éstos se cubrirán únicamente si son bajo prescripción médica y por un período máximo de treinta (30) días, por cada accidente o enfermedad procedente.</w:t>
      </w:r>
    </w:p>
    <w:p w14:paraId="64A23BE8" w14:textId="77777777" w:rsidR="00E941B7" w:rsidRPr="00B56196" w:rsidRDefault="00E941B7" w:rsidP="00E941B7">
      <w:pPr>
        <w:spacing w:before="14" w:after="0" w:line="220" w:lineRule="exact"/>
        <w:rPr>
          <w:rFonts w:ascii="Arial" w:hAnsi="Arial" w:cs="Arial"/>
          <w:sz w:val="20"/>
          <w:szCs w:val="20"/>
          <w:lang w:val="es-MX"/>
        </w:rPr>
      </w:pPr>
    </w:p>
    <w:p w14:paraId="3EE12A1E" w14:textId="0D345DE9" w:rsidR="00E941B7" w:rsidRPr="00B56196" w:rsidRDefault="00E941B7" w:rsidP="00E941B7">
      <w:pPr>
        <w:pStyle w:val="CM2"/>
        <w:tabs>
          <w:tab w:val="left" w:pos="1000"/>
        </w:tabs>
        <w:spacing w:line="240" w:lineRule="auto"/>
        <w:jc w:val="both"/>
        <w:rPr>
          <w:b/>
          <w:sz w:val="20"/>
          <w:szCs w:val="20"/>
        </w:rPr>
      </w:pPr>
      <w:r w:rsidRPr="00B56196">
        <w:rPr>
          <w:b/>
          <w:sz w:val="20"/>
          <w:szCs w:val="20"/>
        </w:rPr>
        <w:t xml:space="preserve">1.4 Cuarto de </w:t>
      </w:r>
      <w:r w:rsidR="009E6AC5" w:rsidRPr="00B56196">
        <w:rPr>
          <w:b/>
          <w:sz w:val="20"/>
          <w:szCs w:val="20"/>
        </w:rPr>
        <w:t>hospital. -</w:t>
      </w:r>
      <w:r w:rsidRPr="00B56196">
        <w:rPr>
          <w:b/>
          <w:sz w:val="20"/>
          <w:szCs w:val="20"/>
        </w:rPr>
        <w:t xml:space="preserve"> </w:t>
      </w:r>
      <w:r w:rsidRPr="00B56196">
        <w:rPr>
          <w:sz w:val="20"/>
          <w:szCs w:val="20"/>
        </w:rPr>
        <w:t>Se cubrirá hasta el costo del cuarto privado estándar por cada día de hospitalización y alimentos que requiera el asegurado, incluyendo cama extra para un acompañante.</w:t>
      </w:r>
    </w:p>
    <w:p w14:paraId="5F199DE2" w14:textId="77777777" w:rsidR="00E941B7" w:rsidRPr="00B56196" w:rsidRDefault="00E941B7" w:rsidP="00E941B7">
      <w:pPr>
        <w:spacing w:before="6" w:after="0" w:line="200" w:lineRule="exact"/>
        <w:rPr>
          <w:rFonts w:ascii="Arial" w:hAnsi="Arial" w:cs="Arial"/>
          <w:sz w:val="20"/>
          <w:szCs w:val="20"/>
          <w:lang w:val="es-MX"/>
        </w:rPr>
      </w:pPr>
    </w:p>
    <w:p w14:paraId="74CAD0E6" w14:textId="2DF4A8F9" w:rsidR="00E941B7" w:rsidRPr="00B56196" w:rsidRDefault="00E941B7" w:rsidP="00E941B7">
      <w:pPr>
        <w:pStyle w:val="CM2"/>
        <w:tabs>
          <w:tab w:val="left" w:pos="1000"/>
        </w:tabs>
        <w:spacing w:line="240" w:lineRule="auto"/>
        <w:jc w:val="both"/>
        <w:rPr>
          <w:sz w:val="20"/>
          <w:szCs w:val="20"/>
        </w:rPr>
      </w:pPr>
      <w:r w:rsidRPr="00B56196">
        <w:rPr>
          <w:b/>
          <w:sz w:val="20"/>
          <w:szCs w:val="20"/>
        </w:rPr>
        <w:t xml:space="preserve">1.5 Sala de operaciones, curaciones y de </w:t>
      </w:r>
      <w:r w:rsidR="009E6AC5" w:rsidRPr="00B56196">
        <w:rPr>
          <w:b/>
          <w:sz w:val="20"/>
          <w:szCs w:val="20"/>
        </w:rPr>
        <w:t>recuperación. -</w:t>
      </w:r>
      <w:r w:rsidRPr="00B56196">
        <w:rPr>
          <w:b/>
          <w:sz w:val="20"/>
          <w:szCs w:val="20"/>
        </w:rPr>
        <w:t xml:space="preserve"> </w:t>
      </w:r>
      <w:r w:rsidRPr="00B56196">
        <w:rPr>
          <w:sz w:val="20"/>
          <w:szCs w:val="20"/>
        </w:rPr>
        <w:t>Se encuentran cubiertos los gastos originados por el uso de sala de operaciones, curaciones y de recuperación, hasta el gasto usual y acostumbrado donde se preste el servicio. También se encuentra cubierta la atención en unidades de cuidados intensivos, intermedia, unidad de cuidados coronarios y sala o cuarto de urgencias.</w:t>
      </w:r>
    </w:p>
    <w:p w14:paraId="23BCF3AE" w14:textId="77777777" w:rsidR="00E941B7" w:rsidRPr="00B56196" w:rsidRDefault="00E941B7" w:rsidP="00E941B7">
      <w:pPr>
        <w:spacing w:before="10" w:after="0" w:line="200" w:lineRule="exact"/>
        <w:rPr>
          <w:rFonts w:ascii="Arial" w:hAnsi="Arial" w:cs="Arial"/>
          <w:sz w:val="20"/>
          <w:szCs w:val="20"/>
          <w:lang w:val="es-MX"/>
        </w:rPr>
      </w:pPr>
    </w:p>
    <w:p w14:paraId="318350F8" w14:textId="77777777" w:rsidR="00611B34" w:rsidRDefault="00611B34" w:rsidP="00E941B7">
      <w:pPr>
        <w:pStyle w:val="CM2"/>
        <w:tabs>
          <w:tab w:val="left" w:pos="1000"/>
        </w:tabs>
        <w:spacing w:line="240" w:lineRule="auto"/>
        <w:jc w:val="both"/>
        <w:rPr>
          <w:b/>
          <w:sz w:val="20"/>
          <w:szCs w:val="20"/>
        </w:rPr>
      </w:pPr>
    </w:p>
    <w:p w14:paraId="22DD11E3" w14:textId="79221D98" w:rsidR="00E941B7" w:rsidRPr="00B56196" w:rsidRDefault="00E941B7" w:rsidP="00E941B7">
      <w:pPr>
        <w:pStyle w:val="CM2"/>
        <w:tabs>
          <w:tab w:val="left" w:pos="1000"/>
        </w:tabs>
        <w:spacing w:line="240" w:lineRule="auto"/>
        <w:jc w:val="both"/>
        <w:rPr>
          <w:sz w:val="20"/>
          <w:szCs w:val="20"/>
        </w:rPr>
      </w:pPr>
      <w:r w:rsidRPr="00B56196">
        <w:rPr>
          <w:b/>
          <w:sz w:val="20"/>
          <w:szCs w:val="20"/>
        </w:rPr>
        <w:lastRenderedPageBreak/>
        <w:t xml:space="preserve">1.6 Gastos </w:t>
      </w:r>
      <w:r w:rsidR="009E6AC5" w:rsidRPr="00B56196">
        <w:rPr>
          <w:b/>
          <w:sz w:val="20"/>
          <w:szCs w:val="20"/>
        </w:rPr>
        <w:t>intrahospitalarios. -</w:t>
      </w:r>
      <w:r w:rsidRPr="00B56196">
        <w:rPr>
          <w:b/>
          <w:sz w:val="20"/>
          <w:szCs w:val="20"/>
        </w:rPr>
        <w:t xml:space="preserve"> </w:t>
      </w:r>
      <w:r w:rsidRPr="00B56196">
        <w:rPr>
          <w:sz w:val="20"/>
          <w:szCs w:val="20"/>
        </w:rPr>
        <w:t>Gastos originados por consumo de oxígeno, aplicación de soluciones intravenosas e inyecciones, transfusiones de sangre, aplicación de plasma o sueros, hemodiálisis y otras substancias semejantes indispensables para el tratamiento de un accidente o enfermedad cubiertos.</w:t>
      </w:r>
    </w:p>
    <w:p w14:paraId="1603E35F" w14:textId="77777777" w:rsidR="00E941B7" w:rsidRPr="00B56196" w:rsidRDefault="00E941B7" w:rsidP="00E941B7">
      <w:pPr>
        <w:pStyle w:val="Default"/>
        <w:rPr>
          <w:sz w:val="20"/>
          <w:szCs w:val="20"/>
        </w:rPr>
      </w:pPr>
    </w:p>
    <w:p w14:paraId="2E3665F1" w14:textId="1046D7A8" w:rsidR="00E941B7" w:rsidRPr="00B56196" w:rsidRDefault="00E941B7" w:rsidP="00E941B7">
      <w:pPr>
        <w:pStyle w:val="CM2"/>
        <w:tabs>
          <w:tab w:val="left" w:pos="1000"/>
        </w:tabs>
        <w:spacing w:line="240" w:lineRule="auto"/>
        <w:jc w:val="both"/>
        <w:rPr>
          <w:sz w:val="20"/>
          <w:szCs w:val="20"/>
        </w:rPr>
      </w:pPr>
      <w:r w:rsidRPr="00B56196">
        <w:rPr>
          <w:b/>
          <w:sz w:val="20"/>
          <w:szCs w:val="20"/>
        </w:rPr>
        <w:t xml:space="preserve">1.7 Exámenes de laboratorio y/o </w:t>
      </w:r>
      <w:r w:rsidR="009E6AC5" w:rsidRPr="00B56196">
        <w:rPr>
          <w:b/>
          <w:sz w:val="20"/>
          <w:szCs w:val="20"/>
        </w:rPr>
        <w:t>gabinete. -</w:t>
      </w:r>
      <w:r w:rsidRPr="00B56196">
        <w:rPr>
          <w:b/>
          <w:sz w:val="20"/>
          <w:szCs w:val="20"/>
        </w:rPr>
        <w:t xml:space="preserve"> </w:t>
      </w:r>
      <w:r w:rsidRPr="00B56196">
        <w:rPr>
          <w:sz w:val="20"/>
          <w:szCs w:val="20"/>
        </w:rPr>
        <w:t>Se pagarán aquellos que sean indispensables para el diagnóstico de un accidente o enfermedad cubiertos, siempre que sean prescritos por el médico tratante, siempre y cuando los estudios prescritos se refieran o tengan relación directa con el padecimiento que se está tratando. No se encuentran amparados aquellos exámenes en donde la metodología de diagnóstico está en fase experimental. Estos servicios se cubrirán siempre y cuando exista un diagnóstico médico definitivo.</w:t>
      </w:r>
    </w:p>
    <w:p w14:paraId="77F18B64" w14:textId="77777777" w:rsidR="00E941B7" w:rsidRPr="00B56196" w:rsidRDefault="00E941B7" w:rsidP="00E941B7">
      <w:pPr>
        <w:spacing w:before="10" w:after="0" w:line="200" w:lineRule="exact"/>
        <w:rPr>
          <w:rFonts w:ascii="Arial" w:hAnsi="Arial" w:cs="Arial"/>
          <w:sz w:val="20"/>
          <w:szCs w:val="20"/>
          <w:lang w:val="es-MX"/>
        </w:rPr>
      </w:pPr>
    </w:p>
    <w:p w14:paraId="087D680E" w14:textId="3881A208" w:rsidR="00E941B7" w:rsidRPr="00B56196" w:rsidRDefault="00E941B7" w:rsidP="00E941B7">
      <w:pPr>
        <w:pStyle w:val="CM2"/>
        <w:tabs>
          <w:tab w:val="left" w:pos="1000"/>
        </w:tabs>
        <w:spacing w:line="240" w:lineRule="auto"/>
        <w:jc w:val="both"/>
        <w:rPr>
          <w:b/>
          <w:sz w:val="20"/>
          <w:szCs w:val="20"/>
        </w:rPr>
      </w:pPr>
      <w:r w:rsidRPr="00B56196">
        <w:rPr>
          <w:b/>
          <w:sz w:val="20"/>
          <w:szCs w:val="20"/>
        </w:rPr>
        <w:t xml:space="preserve">1.8 </w:t>
      </w:r>
      <w:r w:rsidR="009E6AC5" w:rsidRPr="00B56196">
        <w:rPr>
          <w:b/>
          <w:sz w:val="20"/>
          <w:szCs w:val="20"/>
        </w:rPr>
        <w:t>Medicamentos. -</w:t>
      </w:r>
      <w:r w:rsidRPr="00B56196">
        <w:rPr>
          <w:b/>
          <w:sz w:val="20"/>
          <w:szCs w:val="20"/>
        </w:rPr>
        <w:t xml:space="preserve"> </w:t>
      </w:r>
      <w:r w:rsidRPr="00B56196">
        <w:rPr>
          <w:sz w:val="20"/>
          <w:szCs w:val="20"/>
        </w:rPr>
        <w:t>Serán pagados con base al consumo y gasto usual y acostumbrado, aquellos medicamentos adquiridos dentro y fuera del hospital que sean necesarios para el tratamiento del accidente o enfermedad cubierto, que hayan sido prescritos por el médico tratante. Para su reembolso es requisito indispensable presentar la factura desglosada a nombre del asegurado titular o de la aseguradora y la receta correspondiente.</w:t>
      </w:r>
    </w:p>
    <w:p w14:paraId="4E0D83C7" w14:textId="77777777" w:rsidR="00E941B7" w:rsidRPr="00B56196" w:rsidRDefault="00E941B7" w:rsidP="00E941B7">
      <w:pPr>
        <w:spacing w:before="9" w:after="0" w:line="200" w:lineRule="exact"/>
        <w:rPr>
          <w:rFonts w:ascii="Arial" w:hAnsi="Arial" w:cs="Arial"/>
          <w:sz w:val="20"/>
          <w:szCs w:val="20"/>
          <w:lang w:val="es-MX"/>
        </w:rPr>
      </w:pPr>
    </w:p>
    <w:p w14:paraId="778546F3" w14:textId="569F6002" w:rsidR="00E941B7" w:rsidRPr="00B56196" w:rsidRDefault="00E941B7" w:rsidP="00E941B7">
      <w:pPr>
        <w:pStyle w:val="CM2"/>
        <w:tabs>
          <w:tab w:val="left" w:pos="1000"/>
        </w:tabs>
        <w:spacing w:line="240" w:lineRule="auto"/>
        <w:jc w:val="both"/>
        <w:rPr>
          <w:b/>
          <w:sz w:val="20"/>
          <w:szCs w:val="20"/>
        </w:rPr>
      </w:pPr>
      <w:r w:rsidRPr="00B56196">
        <w:rPr>
          <w:b/>
          <w:sz w:val="20"/>
          <w:szCs w:val="20"/>
        </w:rPr>
        <w:t xml:space="preserve">1.9 Transfusiones de sangre, plasma y </w:t>
      </w:r>
      <w:r w:rsidR="009E6AC5" w:rsidRPr="00B56196">
        <w:rPr>
          <w:b/>
          <w:sz w:val="20"/>
          <w:szCs w:val="20"/>
        </w:rPr>
        <w:t>sueros. -</w:t>
      </w:r>
      <w:r w:rsidRPr="00B56196">
        <w:rPr>
          <w:b/>
          <w:sz w:val="20"/>
          <w:szCs w:val="20"/>
        </w:rPr>
        <w:t xml:space="preserve"> </w:t>
      </w:r>
      <w:r w:rsidRPr="00B56196">
        <w:rPr>
          <w:sz w:val="20"/>
          <w:szCs w:val="20"/>
        </w:rPr>
        <w:t>Se cubrirán los gastos que se generen por las transfusiones de sangre, plasma y sueros, prescritos por el médico tratante para el tratamiento de un accidente o enfermedad cubierto incluyendo estudios hechos a posibles donadores de sangre.</w:t>
      </w:r>
    </w:p>
    <w:p w14:paraId="4EFFDA6D" w14:textId="77777777" w:rsidR="00E941B7" w:rsidRPr="00B56196" w:rsidRDefault="00E941B7" w:rsidP="00E941B7">
      <w:pPr>
        <w:spacing w:before="11" w:after="0" w:line="200" w:lineRule="exact"/>
        <w:rPr>
          <w:rFonts w:ascii="Arial" w:hAnsi="Arial" w:cs="Arial"/>
          <w:sz w:val="20"/>
          <w:szCs w:val="20"/>
          <w:lang w:val="es-MX"/>
        </w:rPr>
      </w:pPr>
    </w:p>
    <w:p w14:paraId="486B7511" w14:textId="5768592A" w:rsidR="00E941B7" w:rsidRPr="00B56196" w:rsidRDefault="00E941B7" w:rsidP="00E941B7">
      <w:pPr>
        <w:pStyle w:val="CM2"/>
        <w:tabs>
          <w:tab w:val="left" w:pos="1000"/>
        </w:tabs>
        <w:spacing w:line="240" w:lineRule="auto"/>
        <w:jc w:val="both"/>
        <w:rPr>
          <w:b/>
          <w:sz w:val="20"/>
          <w:szCs w:val="20"/>
        </w:rPr>
      </w:pPr>
      <w:r w:rsidRPr="00B56196">
        <w:rPr>
          <w:b/>
          <w:sz w:val="20"/>
          <w:szCs w:val="20"/>
        </w:rPr>
        <w:t xml:space="preserve">1.10 Servicio de terapia </w:t>
      </w:r>
      <w:r w:rsidR="009E6AC5" w:rsidRPr="00B56196">
        <w:rPr>
          <w:b/>
          <w:sz w:val="20"/>
          <w:szCs w:val="20"/>
        </w:rPr>
        <w:t>física. -</w:t>
      </w:r>
      <w:r w:rsidRPr="00B56196">
        <w:rPr>
          <w:b/>
          <w:sz w:val="20"/>
          <w:szCs w:val="20"/>
        </w:rPr>
        <w:t xml:space="preserve"> </w:t>
      </w:r>
      <w:r w:rsidRPr="00B56196">
        <w:rPr>
          <w:sz w:val="20"/>
          <w:szCs w:val="20"/>
        </w:rPr>
        <w:t xml:space="preserve">Cuando a consecuencia de un accidente o enfermedad cubierta el asegurado requiera recibir servicios de terapia física (rehabilitación, fisioterapia, </w:t>
      </w:r>
      <w:proofErr w:type="spellStart"/>
      <w:r w:rsidRPr="00B56196">
        <w:rPr>
          <w:sz w:val="20"/>
          <w:szCs w:val="20"/>
        </w:rPr>
        <w:t>inhaloterapia</w:t>
      </w:r>
      <w:proofErr w:type="spellEnd"/>
      <w:r w:rsidRPr="00B56196">
        <w:rPr>
          <w:sz w:val="20"/>
          <w:szCs w:val="20"/>
        </w:rPr>
        <w:t>), éstos serán amparados por la póliza únicamente cuando se reciban en una institución o con persona especializada y bajo prescripción del médico tratante, hasta el número de sesiones recomendadas por el médico tratante de acuerdo a la evolución del padecimiento. Para estos servicios se cubrirá hasta gastos usual y acostumbrado.</w:t>
      </w:r>
    </w:p>
    <w:p w14:paraId="5D76F579" w14:textId="77777777" w:rsidR="00E941B7" w:rsidRPr="00B56196" w:rsidRDefault="00E941B7" w:rsidP="00E941B7">
      <w:pPr>
        <w:spacing w:before="10" w:after="0" w:line="200" w:lineRule="exact"/>
        <w:rPr>
          <w:rFonts w:ascii="Arial" w:hAnsi="Arial" w:cs="Arial"/>
          <w:sz w:val="20"/>
          <w:szCs w:val="20"/>
          <w:lang w:val="es-MX"/>
        </w:rPr>
      </w:pPr>
    </w:p>
    <w:p w14:paraId="37B41D2A" w14:textId="54FF85B5" w:rsidR="00E941B7" w:rsidRPr="00B56196" w:rsidRDefault="00E941B7" w:rsidP="00E941B7">
      <w:pPr>
        <w:pStyle w:val="CM2"/>
        <w:tabs>
          <w:tab w:val="left" w:pos="1000"/>
        </w:tabs>
        <w:spacing w:line="240" w:lineRule="auto"/>
        <w:jc w:val="both"/>
        <w:rPr>
          <w:sz w:val="20"/>
          <w:szCs w:val="20"/>
        </w:rPr>
      </w:pPr>
      <w:r w:rsidRPr="00B56196">
        <w:rPr>
          <w:b/>
          <w:sz w:val="20"/>
          <w:szCs w:val="20"/>
        </w:rPr>
        <w:t xml:space="preserve">1.11 Servicio de radioterapia y </w:t>
      </w:r>
      <w:r w:rsidR="008F5273" w:rsidRPr="00B56196">
        <w:rPr>
          <w:b/>
          <w:sz w:val="20"/>
          <w:szCs w:val="20"/>
        </w:rPr>
        <w:t>quimioterapia. -</w:t>
      </w:r>
      <w:r w:rsidRPr="00B56196">
        <w:rPr>
          <w:b/>
          <w:sz w:val="20"/>
          <w:szCs w:val="20"/>
        </w:rPr>
        <w:t xml:space="preserve"> </w:t>
      </w:r>
      <w:r w:rsidRPr="00B56196">
        <w:rPr>
          <w:sz w:val="20"/>
          <w:szCs w:val="20"/>
        </w:rPr>
        <w:t>Cuando a consecuencia de una enfermedad cubierta el asegurado requiera recibir servicios de radioterapia y quimioterapia, éstos serán amparados por la póliza únicamente cuando se reciban en una institución o con persona especializada y bajo prescripción del médico tratante, hasta el número de sesiones recomendadas por el médico tratante de acuerdo a la evolución del padecimiento. Para estos servicios se cubrirá hasta gastos usual y acostumbrado.</w:t>
      </w:r>
    </w:p>
    <w:p w14:paraId="13CFB7EA" w14:textId="77777777" w:rsidR="00E941B7" w:rsidRPr="00B56196" w:rsidRDefault="00E941B7" w:rsidP="00E941B7">
      <w:pPr>
        <w:spacing w:before="9" w:after="0" w:line="200" w:lineRule="exact"/>
        <w:rPr>
          <w:rFonts w:ascii="Arial" w:hAnsi="Arial" w:cs="Arial"/>
          <w:sz w:val="20"/>
          <w:szCs w:val="20"/>
          <w:lang w:val="es-MX"/>
        </w:rPr>
      </w:pPr>
    </w:p>
    <w:p w14:paraId="22CF55D0" w14:textId="5E5762F1" w:rsidR="00E941B7" w:rsidRPr="00B56196" w:rsidRDefault="00E941B7" w:rsidP="00E941B7">
      <w:pPr>
        <w:pStyle w:val="CM2"/>
        <w:tabs>
          <w:tab w:val="left" w:pos="1000"/>
        </w:tabs>
        <w:spacing w:line="240" w:lineRule="auto"/>
        <w:jc w:val="both"/>
        <w:rPr>
          <w:sz w:val="20"/>
          <w:szCs w:val="20"/>
        </w:rPr>
      </w:pPr>
      <w:r w:rsidRPr="00B56196">
        <w:rPr>
          <w:b/>
          <w:sz w:val="20"/>
          <w:szCs w:val="20"/>
        </w:rPr>
        <w:t xml:space="preserve">1.12 Renta de </w:t>
      </w:r>
      <w:r w:rsidR="008F5273" w:rsidRPr="00B56196">
        <w:rPr>
          <w:b/>
          <w:sz w:val="20"/>
          <w:szCs w:val="20"/>
        </w:rPr>
        <w:t>equipo. -</w:t>
      </w:r>
      <w:r w:rsidRPr="00B56196">
        <w:rPr>
          <w:b/>
          <w:sz w:val="20"/>
          <w:szCs w:val="20"/>
        </w:rPr>
        <w:t xml:space="preserve"> </w:t>
      </w:r>
      <w:r w:rsidRPr="00B56196">
        <w:rPr>
          <w:sz w:val="20"/>
          <w:szCs w:val="20"/>
        </w:rPr>
        <w:t>Serán cubiertos los gastos originados por el arrendamiento de silla de ruedas, muletas, camas especiales para enfermos y aquellos que por prescripción médica sean necesarios para la convalecencia domiciliaria del asegurado bajo supervisión médica. El período máximo de arriendo del equipo será de hasta treinta (30) días naturales y previa autorización de la aseguradora, se podrá aceptar la compra del equipo en lugar de rentar el mismo.</w:t>
      </w:r>
    </w:p>
    <w:p w14:paraId="071BE32F" w14:textId="77777777" w:rsidR="00E941B7" w:rsidRPr="00B56196" w:rsidRDefault="00E941B7" w:rsidP="00E941B7">
      <w:pPr>
        <w:spacing w:before="10" w:after="0" w:line="200" w:lineRule="exact"/>
        <w:rPr>
          <w:rFonts w:ascii="Arial" w:hAnsi="Arial" w:cs="Arial"/>
          <w:sz w:val="20"/>
          <w:szCs w:val="20"/>
          <w:lang w:val="es-MX"/>
        </w:rPr>
      </w:pPr>
    </w:p>
    <w:p w14:paraId="0738A963" w14:textId="77777777" w:rsidR="00E941B7" w:rsidRPr="00B56196" w:rsidRDefault="00E941B7" w:rsidP="00E941B7">
      <w:pPr>
        <w:pStyle w:val="CM2"/>
        <w:tabs>
          <w:tab w:val="left" w:pos="1000"/>
        </w:tabs>
        <w:spacing w:line="240" w:lineRule="auto"/>
        <w:jc w:val="both"/>
        <w:rPr>
          <w:sz w:val="20"/>
          <w:szCs w:val="20"/>
        </w:rPr>
      </w:pPr>
      <w:r w:rsidRPr="00B56196">
        <w:rPr>
          <w:b/>
          <w:sz w:val="20"/>
          <w:szCs w:val="20"/>
        </w:rPr>
        <w:t xml:space="preserve">1.13 Aparatos ortopédicos y prótesis.- </w:t>
      </w:r>
      <w:r w:rsidRPr="00B56196">
        <w:rPr>
          <w:sz w:val="20"/>
          <w:szCs w:val="20"/>
        </w:rPr>
        <w:t>aquellos aparatos ortopédicos y prótesis necesarios para el tratamiento integral del padecimiento, serán cubiertos por la aseguradora siempre y cuando sean requeridos por primera vez en la vida del asegurado, excepto recambios o reemplazos, que sean necesarios a consecuencia de un accidente cubierto. Se encuentran cubiertos aquellos aparatos ortopédicos o prótesis que se requieran a consecuencia de un accidente o enfermedad cubierto. Se excluye la reposición de aparatos ortopédicos y prótesis del asegurado ya existentes, por el uso y desgaste normal de los mismos.</w:t>
      </w:r>
    </w:p>
    <w:p w14:paraId="23C6F1AA" w14:textId="77777777" w:rsidR="00E941B7" w:rsidRPr="00B56196" w:rsidRDefault="00E941B7" w:rsidP="00E941B7">
      <w:pPr>
        <w:spacing w:before="9" w:after="0" w:line="200" w:lineRule="exact"/>
        <w:rPr>
          <w:rFonts w:ascii="Arial" w:hAnsi="Arial" w:cs="Arial"/>
          <w:sz w:val="20"/>
          <w:szCs w:val="20"/>
          <w:lang w:val="es-MX"/>
        </w:rPr>
      </w:pPr>
    </w:p>
    <w:p w14:paraId="2231D12A" w14:textId="323E0E3E" w:rsidR="00E941B7" w:rsidRPr="00B56196" w:rsidRDefault="00E941B7" w:rsidP="00E941B7">
      <w:pPr>
        <w:spacing w:after="0" w:line="243"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1.14 Servicio de ambulancia </w:t>
      </w:r>
      <w:r w:rsidR="008F5273" w:rsidRPr="00B56196">
        <w:rPr>
          <w:rFonts w:ascii="Arial" w:eastAsia="Times New Roman" w:hAnsi="Arial" w:cs="Arial"/>
          <w:b/>
          <w:sz w:val="20"/>
          <w:szCs w:val="20"/>
          <w:lang w:val="es-MX" w:eastAsia="es-MX"/>
        </w:rPr>
        <w:t>terrestre.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Se cubrirá en caso estrictamente necesario y por indicación del médico tratante, el uso de una ambulancia terrestre dentro del territorio nacional, desde el lugar donde se encuentre el asegurado hasta al hospital más cercano de la red de proveedores que cuente con la infraestructura para la atención del asegurado.</w:t>
      </w:r>
    </w:p>
    <w:p w14:paraId="6C31F9E5" w14:textId="77777777" w:rsidR="00E941B7" w:rsidRPr="00B56196" w:rsidRDefault="00E941B7" w:rsidP="00E941B7">
      <w:pPr>
        <w:spacing w:before="10" w:after="0" w:line="200" w:lineRule="exact"/>
        <w:rPr>
          <w:rFonts w:ascii="Arial" w:hAnsi="Arial" w:cs="Arial"/>
          <w:sz w:val="20"/>
          <w:szCs w:val="20"/>
          <w:lang w:val="es-MX"/>
        </w:rPr>
      </w:pPr>
    </w:p>
    <w:p w14:paraId="544CA486" w14:textId="1E576E8F" w:rsidR="00E941B7" w:rsidRPr="00B56196" w:rsidRDefault="00E941B7" w:rsidP="00E941B7">
      <w:pPr>
        <w:spacing w:after="0" w:line="243"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1.15 Tratamiento </w:t>
      </w:r>
      <w:r w:rsidR="008F5273" w:rsidRPr="00B56196">
        <w:rPr>
          <w:rFonts w:ascii="Arial" w:eastAsia="Times New Roman" w:hAnsi="Arial" w:cs="Arial"/>
          <w:b/>
          <w:sz w:val="20"/>
          <w:szCs w:val="20"/>
          <w:lang w:val="es-MX" w:eastAsia="es-MX"/>
        </w:rPr>
        <w:t>quiropráctico.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Se consideran cubiertos los honorarios por tratamientos quiroprácticos, siempre y cuando el tratamiento sea recomendado por el médico tratante y se realice por profesionales que cuenten con cédula profesional para ejercer dicha profesión.</w:t>
      </w:r>
    </w:p>
    <w:p w14:paraId="1B509CE5" w14:textId="77777777" w:rsidR="00E941B7" w:rsidRPr="00B56196" w:rsidRDefault="00E941B7" w:rsidP="00E941B7">
      <w:pPr>
        <w:spacing w:before="12" w:after="0" w:line="200" w:lineRule="exact"/>
        <w:rPr>
          <w:rFonts w:ascii="Arial" w:hAnsi="Arial" w:cs="Arial"/>
          <w:sz w:val="20"/>
          <w:szCs w:val="20"/>
          <w:lang w:val="es-MX"/>
        </w:rPr>
      </w:pPr>
    </w:p>
    <w:p w14:paraId="15C5F584" w14:textId="77777777" w:rsidR="00611B34" w:rsidRDefault="00611B34" w:rsidP="00E941B7">
      <w:pPr>
        <w:spacing w:after="0" w:line="243" w:lineRule="auto"/>
        <w:ind w:left="116" w:right="68"/>
        <w:jc w:val="both"/>
        <w:rPr>
          <w:rFonts w:ascii="Arial" w:eastAsia="Times New Roman" w:hAnsi="Arial" w:cs="Arial"/>
          <w:b/>
          <w:sz w:val="20"/>
          <w:szCs w:val="20"/>
          <w:lang w:val="es-MX" w:eastAsia="es-MX"/>
        </w:rPr>
      </w:pPr>
    </w:p>
    <w:p w14:paraId="7E9FCC76" w14:textId="77777777" w:rsidR="00E941B7" w:rsidRPr="00B56196" w:rsidRDefault="00E941B7" w:rsidP="00E941B7">
      <w:pPr>
        <w:spacing w:after="0" w:line="243"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lastRenderedPageBreak/>
        <w:t xml:space="preserve">1.16 </w:t>
      </w:r>
      <w:r w:rsidRPr="00B56196">
        <w:rPr>
          <w:rFonts w:ascii="Arial" w:eastAsia="Times New Roman" w:hAnsi="Arial" w:cs="Arial"/>
          <w:sz w:val="20"/>
          <w:szCs w:val="20"/>
          <w:lang w:val="es-MX" w:eastAsia="es-MX"/>
        </w:rPr>
        <w:t xml:space="preserve">Gastos por tratamientos médicos o quirúrgicos para corregir el </w:t>
      </w:r>
      <w:r w:rsidRPr="00B56196">
        <w:rPr>
          <w:rFonts w:ascii="Arial" w:eastAsia="Times New Roman" w:hAnsi="Arial" w:cs="Arial"/>
          <w:b/>
          <w:sz w:val="20"/>
          <w:szCs w:val="20"/>
          <w:lang w:val="es-MX" w:eastAsia="es-MX"/>
        </w:rPr>
        <w:t>estrabismo</w:t>
      </w:r>
      <w:r w:rsidRPr="00B56196">
        <w:rPr>
          <w:rFonts w:ascii="Arial" w:eastAsia="Times New Roman" w:hAnsi="Arial" w:cs="Arial"/>
          <w:sz w:val="20"/>
          <w:szCs w:val="20"/>
          <w:lang w:val="es-MX" w:eastAsia="es-MX"/>
        </w:rPr>
        <w:t xml:space="preserve"> del asegurado nacido dentro de la vigencia de la póliza, siempre y cuando la madre asegurada haya cumplido con el periodo de espera de diez (10) meses a partir de su fecha de alta en la póliza, a la fecha del nacimiento del asegurado.</w:t>
      </w:r>
    </w:p>
    <w:p w14:paraId="5373D1D0" w14:textId="77777777" w:rsidR="00E941B7" w:rsidRPr="00B56196" w:rsidRDefault="00E941B7" w:rsidP="00E941B7">
      <w:pPr>
        <w:spacing w:before="13" w:after="0" w:line="220" w:lineRule="exact"/>
        <w:rPr>
          <w:rFonts w:ascii="Arial" w:hAnsi="Arial" w:cs="Arial"/>
          <w:sz w:val="20"/>
          <w:szCs w:val="20"/>
          <w:lang w:val="es-MX"/>
        </w:rPr>
      </w:pPr>
    </w:p>
    <w:p w14:paraId="1D44F7A6" w14:textId="77777777" w:rsidR="00E941B7" w:rsidRPr="00B56196" w:rsidRDefault="00E941B7" w:rsidP="00E941B7">
      <w:pPr>
        <w:spacing w:after="0" w:line="243"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1.17 </w:t>
      </w:r>
      <w:r w:rsidRPr="00B56196">
        <w:rPr>
          <w:rFonts w:ascii="Arial" w:eastAsia="Times New Roman" w:hAnsi="Arial" w:cs="Arial"/>
          <w:sz w:val="20"/>
          <w:szCs w:val="20"/>
          <w:lang w:val="es-MX" w:eastAsia="es-MX"/>
        </w:rPr>
        <w:t xml:space="preserve">Gastos por </w:t>
      </w:r>
      <w:r w:rsidRPr="00B56196">
        <w:rPr>
          <w:rFonts w:ascii="Arial" w:eastAsia="Times New Roman" w:hAnsi="Arial" w:cs="Arial"/>
          <w:b/>
          <w:sz w:val="20"/>
          <w:szCs w:val="20"/>
          <w:lang w:val="es-MX" w:eastAsia="es-MX"/>
        </w:rPr>
        <w:t>tratamientos médicos o quirúrgicos de carácter reconstructivo</w:t>
      </w:r>
      <w:r w:rsidRPr="00B56196">
        <w:rPr>
          <w:rFonts w:ascii="Arial" w:eastAsia="Times New Roman" w:hAnsi="Arial" w:cs="Arial"/>
          <w:sz w:val="20"/>
          <w:szCs w:val="20"/>
          <w:lang w:val="es-MX" w:eastAsia="es-MX"/>
        </w:rPr>
        <w:t xml:space="preserve"> (no estético) que sean indispensables a consecuencia de un accidente o enfermedad cubierto por la póliza.</w:t>
      </w:r>
    </w:p>
    <w:p w14:paraId="79DD6209" w14:textId="77777777" w:rsidR="00E941B7" w:rsidRPr="00B56196" w:rsidRDefault="00E941B7" w:rsidP="00E941B7">
      <w:pPr>
        <w:spacing w:before="7" w:after="0" w:line="220" w:lineRule="exact"/>
        <w:rPr>
          <w:rFonts w:ascii="Arial" w:hAnsi="Arial" w:cs="Arial"/>
          <w:sz w:val="20"/>
          <w:szCs w:val="20"/>
          <w:lang w:val="es-MX"/>
        </w:rPr>
      </w:pPr>
    </w:p>
    <w:p w14:paraId="3D06DF18" w14:textId="77777777" w:rsidR="00E941B7" w:rsidRPr="00B56196" w:rsidRDefault="00E941B7" w:rsidP="00E941B7">
      <w:pPr>
        <w:spacing w:after="0" w:line="243"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1.18 </w:t>
      </w:r>
      <w:r w:rsidRPr="00B56196">
        <w:rPr>
          <w:rFonts w:ascii="Arial" w:eastAsia="Times New Roman" w:hAnsi="Arial" w:cs="Arial"/>
          <w:sz w:val="20"/>
          <w:szCs w:val="20"/>
          <w:lang w:val="es-MX" w:eastAsia="es-MX"/>
        </w:rPr>
        <w:t xml:space="preserve">Gastos por </w:t>
      </w:r>
      <w:r w:rsidRPr="00B56196">
        <w:rPr>
          <w:rFonts w:ascii="Arial" w:eastAsia="Times New Roman" w:hAnsi="Arial" w:cs="Arial"/>
          <w:b/>
          <w:sz w:val="20"/>
          <w:szCs w:val="20"/>
          <w:lang w:val="es-MX" w:eastAsia="es-MX"/>
        </w:rPr>
        <w:t>tratamientos dentales, alveolares, gingivales o maxilofaciales,</w:t>
      </w:r>
      <w:r w:rsidRPr="00B56196">
        <w:rPr>
          <w:rFonts w:ascii="Arial" w:eastAsia="Times New Roman" w:hAnsi="Arial" w:cs="Arial"/>
          <w:sz w:val="20"/>
          <w:szCs w:val="20"/>
          <w:lang w:val="es-MX" w:eastAsia="es-MX"/>
        </w:rPr>
        <w:t xml:space="preserve"> que sean indispensables a consecuencia de un accidente cubierto por la póliza, debidamente sustentados con las radiografías que corroboren el daño sufrido por el asegurado.</w:t>
      </w:r>
    </w:p>
    <w:p w14:paraId="4BA95DE1" w14:textId="77777777" w:rsidR="00E941B7" w:rsidRPr="00B56196" w:rsidRDefault="00E941B7" w:rsidP="00E941B7">
      <w:pPr>
        <w:spacing w:before="15" w:after="0" w:line="200" w:lineRule="exact"/>
        <w:rPr>
          <w:rFonts w:ascii="Arial" w:hAnsi="Arial" w:cs="Arial"/>
          <w:sz w:val="20"/>
          <w:szCs w:val="20"/>
          <w:lang w:val="es-MX"/>
        </w:rPr>
      </w:pPr>
    </w:p>
    <w:p w14:paraId="3B83697D" w14:textId="77777777" w:rsidR="00E941B7" w:rsidRPr="00B56196" w:rsidRDefault="00E941B7" w:rsidP="00E941B7">
      <w:pPr>
        <w:pStyle w:val="CM2"/>
        <w:tabs>
          <w:tab w:val="left" w:pos="400"/>
        </w:tabs>
        <w:spacing w:line="240" w:lineRule="auto"/>
        <w:jc w:val="both"/>
        <w:rPr>
          <w:b/>
          <w:bCs/>
          <w:sz w:val="20"/>
          <w:szCs w:val="20"/>
        </w:rPr>
      </w:pPr>
      <w:r w:rsidRPr="008F5273">
        <w:rPr>
          <w:b/>
          <w:bCs/>
          <w:sz w:val="20"/>
          <w:szCs w:val="20"/>
        </w:rPr>
        <w:t>2. Coberturas y condiciones adicionales</w:t>
      </w:r>
    </w:p>
    <w:p w14:paraId="3B72B7B4" w14:textId="77777777" w:rsidR="00E941B7" w:rsidRPr="00B56196" w:rsidRDefault="00E941B7" w:rsidP="00E941B7">
      <w:pPr>
        <w:spacing w:before="17" w:after="0" w:line="200" w:lineRule="exact"/>
        <w:rPr>
          <w:rFonts w:ascii="Arial" w:hAnsi="Arial" w:cs="Arial"/>
          <w:sz w:val="20"/>
          <w:szCs w:val="20"/>
          <w:lang w:val="es-MX"/>
        </w:rPr>
      </w:pPr>
    </w:p>
    <w:p w14:paraId="3AFE3F52" w14:textId="63CF83C1" w:rsidR="00E941B7" w:rsidRDefault="00E941B7" w:rsidP="00E941B7">
      <w:pPr>
        <w:spacing w:after="0" w:line="243"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2.1 Enfermedades de la nariz y senos paranasales </w:t>
      </w:r>
      <w:r w:rsidRPr="00B56196">
        <w:rPr>
          <w:rFonts w:ascii="Arial" w:eastAsia="Times New Roman" w:hAnsi="Arial" w:cs="Arial"/>
          <w:sz w:val="20"/>
          <w:szCs w:val="20"/>
          <w:lang w:val="es-MX" w:eastAsia="es-MX"/>
        </w:rPr>
        <w:t>se cubrirán los gastos que se requieran para el tratamiento de padecimientos de la nariz y/o senos paranasales, derivados de accidentes o enfermedades cubiertos, siempre y cuando éste no se trate de cirugía plástica y previa valoración y autorización de la aseguradora, salvo en caso de accidente. los honorarios médicos se cubrirán tanto en accidente como enfermedad como un sólo procedimiento o enfermedades que afecten los senos paranasales y la estructura de la nariz, aplicando la suma asegurada, el deducible y el coaseguro que corresponda conforme a la forma de pago.</w:t>
      </w:r>
    </w:p>
    <w:p w14:paraId="2AFE76CE" w14:textId="77777777" w:rsidR="008F5273" w:rsidRPr="00B56196" w:rsidRDefault="008F5273" w:rsidP="00E941B7">
      <w:pPr>
        <w:spacing w:after="0" w:line="243" w:lineRule="auto"/>
        <w:ind w:left="116" w:right="68"/>
        <w:jc w:val="both"/>
        <w:rPr>
          <w:rFonts w:ascii="Arial" w:eastAsia="Times New Roman" w:hAnsi="Arial" w:cs="Arial"/>
          <w:sz w:val="20"/>
          <w:szCs w:val="20"/>
          <w:lang w:val="es-MX" w:eastAsia="es-MX"/>
        </w:rPr>
      </w:pPr>
    </w:p>
    <w:p w14:paraId="46CFF8D7" w14:textId="77777777" w:rsidR="00E941B7" w:rsidRPr="00B56196" w:rsidRDefault="00E941B7" w:rsidP="00E941B7">
      <w:pPr>
        <w:spacing w:after="0" w:line="243"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2.2 Segunda opinión médica </w:t>
      </w:r>
      <w:r w:rsidRPr="00B56196">
        <w:rPr>
          <w:rFonts w:ascii="Arial" w:eastAsia="Times New Roman" w:hAnsi="Arial" w:cs="Arial"/>
          <w:sz w:val="20"/>
          <w:szCs w:val="20"/>
          <w:lang w:val="es-MX" w:eastAsia="es-MX"/>
        </w:rPr>
        <w:t>en cualquier momento el asegurado podrá solicitar una segunda opinión sobre el diagnóstico y tratamiento de su padecimiento con los médicos especialistas de la red de proveedores de la aseguradora. Esta segunda opinión será canalizada a través del coordinador médico de la aseguradora.</w:t>
      </w:r>
    </w:p>
    <w:p w14:paraId="338A37F5" w14:textId="77777777" w:rsidR="00E941B7" w:rsidRPr="00B56196" w:rsidRDefault="00E941B7" w:rsidP="00E941B7">
      <w:pPr>
        <w:spacing w:before="9" w:after="0" w:line="200" w:lineRule="exact"/>
        <w:rPr>
          <w:rFonts w:ascii="Arial" w:eastAsia="Times New Roman" w:hAnsi="Arial" w:cs="Arial"/>
          <w:b/>
          <w:sz w:val="20"/>
          <w:szCs w:val="20"/>
          <w:lang w:val="es-MX" w:eastAsia="es-MX"/>
        </w:rPr>
      </w:pPr>
    </w:p>
    <w:p w14:paraId="58918267" w14:textId="77777777" w:rsidR="00E941B7" w:rsidRPr="00B56196" w:rsidRDefault="00E941B7" w:rsidP="00E941B7">
      <w:pPr>
        <w:spacing w:after="0" w:line="243"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2.3 Enfermedades congénitas </w:t>
      </w:r>
      <w:r w:rsidRPr="00B56196">
        <w:rPr>
          <w:rFonts w:ascii="Arial" w:eastAsia="Times New Roman" w:hAnsi="Arial" w:cs="Arial"/>
          <w:sz w:val="20"/>
          <w:szCs w:val="20"/>
          <w:lang w:val="es-MX" w:eastAsia="es-MX"/>
        </w:rPr>
        <w:t>quedan amparadas las malformaciones congénitas de los hijos del asegurado nacidos durante la vigencia de la póliza, siempre y cuando hayan sido dados de alta en la misma dentro de los treinta (30) días siguientes al nacimiento y con el pago de prima correspondiente. Así mismo, se cubren también para los nacidos fuera de la vigencia de la póliza a condición de que cumpla con las siguientes características;</w:t>
      </w:r>
    </w:p>
    <w:p w14:paraId="61447F6F" w14:textId="77777777" w:rsidR="00E941B7" w:rsidRPr="00B56196" w:rsidRDefault="00E941B7" w:rsidP="00E941B7">
      <w:pPr>
        <w:spacing w:before="10" w:after="0" w:line="200" w:lineRule="exact"/>
        <w:rPr>
          <w:rFonts w:ascii="Arial" w:hAnsi="Arial" w:cs="Arial"/>
          <w:sz w:val="20"/>
          <w:szCs w:val="20"/>
          <w:lang w:val="es-MX"/>
        </w:rPr>
      </w:pPr>
    </w:p>
    <w:p w14:paraId="1BD9B33F" w14:textId="77777777" w:rsidR="00E941B7" w:rsidRPr="00B56196" w:rsidRDefault="00E941B7" w:rsidP="00E941B7">
      <w:pPr>
        <w:widowControl/>
        <w:autoSpaceDE w:val="0"/>
        <w:autoSpaceDN w:val="0"/>
        <w:adjustRightInd w:val="0"/>
        <w:spacing w:after="0" w:line="240" w:lineRule="auto"/>
        <w:ind w:left="1440" w:hanging="360"/>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 No se hayan presentado signos ni síntomas, ni realizado diagnóstico médico a la fecha de inicio de la cobertura de la póliza</w:t>
      </w:r>
    </w:p>
    <w:p w14:paraId="09BE3D46" w14:textId="77777777" w:rsidR="00E941B7" w:rsidRPr="00B56196" w:rsidRDefault="00E941B7" w:rsidP="00E941B7">
      <w:pPr>
        <w:widowControl/>
        <w:autoSpaceDE w:val="0"/>
        <w:autoSpaceDN w:val="0"/>
        <w:adjustRightInd w:val="0"/>
        <w:spacing w:after="0" w:line="240" w:lineRule="auto"/>
        <w:ind w:left="1440" w:hanging="360"/>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B) No hayan erogado gastos por dichos padecimientos a la fecha de inicio de la cobertura de la póliza</w:t>
      </w:r>
    </w:p>
    <w:p w14:paraId="6241618C" w14:textId="77777777" w:rsidR="00E941B7" w:rsidRPr="00B56196" w:rsidRDefault="00E941B7" w:rsidP="00E941B7">
      <w:pPr>
        <w:widowControl/>
        <w:autoSpaceDE w:val="0"/>
        <w:autoSpaceDN w:val="0"/>
        <w:adjustRightInd w:val="0"/>
        <w:spacing w:after="0" w:line="240" w:lineRule="auto"/>
        <w:ind w:left="1440" w:hanging="360"/>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 El padecimiento haya sido desapercibido por el asegurado a la fecha de inicio de la cobertura de la póliza</w:t>
      </w:r>
    </w:p>
    <w:p w14:paraId="01481DC4" w14:textId="77777777" w:rsidR="00E941B7" w:rsidRPr="00B56196" w:rsidRDefault="00E941B7" w:rsidP="00E941B7">
      <w:pPr>
        <w:spacing w:before="9" w:after="0" w:line="200" w:lineRule="exact"/>
        <w:rPr>
          <w:rFonts w:ascii="Arial" w:hAnsi="Arial" w:cs="Arial"/>
          <w:sz w:val="20"/>
          <w:szCs w:val="20"/>
          <w:lang w:val="es-MX"/>
        </w:rPr>
      </w:pPr>
    </w:p>
    <w:p w14:paraId="46AA9CE1" w14:textId="18EADB64" w:rsidR="00E941B7" w:rsidRPr="00B56196" w:rsidRDefault="00E941B7" w:rsidP="00E941B7">
      <w:pPr>
        <w:spacing w:after="0" w:line="243"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2.4 Ambulancia aérea </w:t>
      </w:r>
      <w:r w:rsidRPr="00B56196">
        <w:rPr>
          <w:rFonts w:ascii="Arial" w:eastAsia="Times New Roman" w:hAnsi="Arial" w:cs="Arial"/>
          <w:sz w:val="20"/>
          <w:szCs w:val="20"/>
          <w:lang w:val="es-MX" w:eastAsia="es-MX"/>
        </w:rPr>
        <w:t xml:space="preserve">se cubrirá en caso de emergencia médica y por indicación del médico tratante, el uso de una ambulancia aérea dentro del territorio nacional, desde el lugar donde se encuentre el asegurado hasta al hospital más cercano que cuente con la infraestructura para la atención del mismo, aplicando una suma asegurada máxima de $50,000.00 (cincuenta mil pesos 00/100 M.N.), sin deducible y coaseguro del 20%. El servicio se </w:t>
      </w:r>
      <w:r w:rsidR="008F5273" w:rsidRPr="00B56196">
        <w:rPr>
          <w:rFonts w:ascii="Arial" w:eastAsia="Times New Roman" w:hAnsi="Arial" w:cs="Arial"/>
          <w:sz w:val="20"/>
          <w:szCs w:val="20"/>
          <w:lang w:val="es-MX" w:eastAsia="es-MX"/>
        </w:rPr>
        <w:t>prestará</w:t>
      </w:r>
      <w:r w:rsidRPr="00B56196">
        <w:rPr>
          <w:rFonts w:ascii="Arial" w:eastAsia="Times New Roman" w:hAnsi="Arial" w:cs="Arial"/>
          <w:sz w:val="20"/>
          <w:szCs w:val="20"/>
          <w:lang w:val="es-MX" w:eastAsia="es-MX"/>
        </w:rPr>
        <w:t xml:space="preserve"> de aeropuerto a aeropuerto.</w:t>
      </w:r>
    </w:p>
    <w:p w14:paraId="1A5131D1" w14:textId="77777777" w:rsidR="00E941B7" w:rsidRPr="00B56196" w:rsidRDefault="00E941B7" w:rsidP="00E941B7">
      <w:pPr>
        <w:spacing w:before="17" w:after="0" w:line="200" w:lineRule="exact"/>
        <w:rPr>
          <w:rFonts w:ascii="Arial" w:hAnsi="Arial" w:cs="Arial"/>
          <w:sz w:val="20"/>
          <w:szCs w:val="20"/>
          <w:lang w:val="es-MX"/>
        </w:rPr>
      </w:pPr>
    </w:p>
    <w:p w14:paraId="37F0E835" w14:textId="77777777" w:rsidR="00E941B7" w:rsidRPr="00B56196" w:rsidRDefault="00E941B7" w:rsidP="00E941B7">
      <w:pPr>
        <w:spacing w:after="0" w:line="243"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2.5 Emergencia en el extranjero </w:t>
      </w:r>
      <w:r w:rsidRPr="00B56196">
        <w:rPr>
          <w:rFonts w:ascii="Arial" w:eastAsia="Times New Roman" w:hAnsi="Arial" w:cs="Arial"/>
          <w:sz w:val="20"/>
          <w:szCs w:val="20"/>
          <w:lang w:val="es-MX" w:eastAsia="es-MX"/>
        </w:rPr>
        <w:t xml:space="preserve">esta cobertura aplicará en caso de que se origine una emergencia médica en el extranjero, definida como tal en esta póliza, por motivo de un accidente o enfermedad cubiertos cuando el asegurado se encuentre de viaje fuera de la república mexicana, aplicando la suma asegurada máxima de $50,000.00 M.A. (cincuenta mil dólares usa 00/100 M.A.), con deducible de $50.00 M.A. y sin coaseguro. </w:t>
      </w:r>
      <w:proofErr w:type="gramStart"/>
      <w:r w:rsidRPr="00B56196">
        <w:rPr>
          <w:rFonts w:ascii="Arial" w:eastAsia="Times New Roman" w:hAnsi="Arial" w:cs="Arial"/>
          <w:sz w:val="20"/>
          <w:szCs w:val="20"/>
          <w:lang w:val="es-MX" w:eastAsia="es-MX"/>
        </w:rPr>
        <w:t>se</w:t>
      </w:r>
      <w:proofErr w:type="gramEnd"/>
      <w:r w:rsidRPr="00B56196">
        <w:rPr>
          <w:rFonts w:ascii="Arial" w:eastAsia="Times New Roman" w:hAnsi="Arial" w:cs="Arial"/>
          <w:sz w:val="20"/>
          <w:szCs w:val="20"/>
          <w:lang w:val="es-MX" w:eastAsia="es-MX"/>
        </w:rPr>
        <w:t xml:space="preserve"> cubrirán los gastos médicos erogados por dicha emergencia médica efectuados fuera del territorio nacional siempre y cuando la primera sintomatología se haya presentado en el extranjero.</w:t>
      </w:r>
    </w:p>
    <w:p w14:paraId="30090575" w14:textId="77777777" w:rsidR="00E941B7" w:rsidRPr="00B56196" w:rsidRDefault="00E941B7" w:rsidP="00E941B7">
      <w:pPr>
        <w:spacing w:before="10" w:after="0" w:line="200" w:lineRule="exact"/>
        <w:rPr>
          <w:rFonts w:ascii="Arial" w:hAnsi="Arial" w:cs="Arial"/>
          <w:sz w:val="20"/>
          <w:szCs w:val="20"/>
          <w:lang w:val="es-MX"/>
        </w:rPr>
      </w:pPr>
    </w:p>
    <w:p w14:paraId="652328ED" w14:textId="77777777" w:rsidR="00E941B7" w:rsidRPr="00B56196" w:rsidRDefault="00E941B7" w:rsidP="00E941B7">
      <w:pPr>
        <w:spacing w:after="0" w:line="245" w:lineRule="auto"/>
        <w:ind w:left="142"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Por concepto de habitación, quedará cubierta la tarifa correspondiente a “cuarto semiprivado”. El costo por la atención será el establecido en los tabuladores denominados “</w:t>
      </w:r>
      <w:proofErr w:type="spellStart"/>
      <w:r w:rsidRPr="00B56196">
        <w:rPr>
          <w:rFonts w:ascii="Arial" w:eastAsia="Times New Roman" w:hAnsi="Arial" w:cs="Arial"/>
          <w:sz w:val="20"/>
          <w:szCs w:val="20"/>
          <w:lang w:val="es-MX" w:eastAsia="es-MX"/>
        </w:rPr>
        <w:t>ucr</w:t>
      </w:r>
      <w:proofErr w:type="spellEnd"/>
      <w:r w:rsidRPr="00B56196">
        <w:rPr>
          <w:rFonts w:ascii="Arial" w:eastAsia="Times New Roman" w:hAnsi="Arial" w:cs="Arial"/>
          <w:sz w:val="20"/>
          <w:szCs w:val="20"/>
          <w:lang w:val="es-MX" w:eastAsia="es-MX"/>
        </w:rPr>
        <w:t xml:space="preserve">” (usual, </w:t>
      </w:r>
      <w:proofErr w:type="spellStart"/>
      <w:r w:rsidRPr="00B56196">
        <w:rPr>
          <w:rFonts w:ascii="Arial" w:eastAsia="Times New Roman" w:hAnsi="Arial" w:cs="Arial"/>
          <w:sz w:val="20"/>
          <w:szCs w:val="20"/>
          <w:lang w:val="es-MX" w:eastAsia="es-MX"/>
        </w:rPr>
        <w:t>customary</w:t>
      </w:r>
      <w:proofErr w:type="spellEnd"/>
      <w:r w:rsidRPr="00B56196">
        <w:rPr>
          <w:rFonts w:ascii="Arial" w:eastAsia="Times New Roman" w:hAnsi="Arial" w:cs="Arial"/>
          <w:sz w:val="20"/>
          <w:szCs w:val="20"/>
          <w:lang w:val="es-MX" w:eastAsia="es-MX"/>
        </w:rPr>
        <w:t xml:space="preserve"> and </w:t>
      </w:r>
      <w:proofErr w:type="spellStart"/>
      <w:r w:rsidRPr="00B56196">
        <w:rPr>
          <w:rFonts w:ascii="Arial" w:eastAsia="Times New Roman" w:hAnsi="Arial" w:cs="Arial"/>
          <w:sz w:val="20"/>
          <w:szCs w:val="20"/>
          <w:lang w:val="es-MX" w:eastAsia="es-MX"/>
        </w:rPr>
        <w:t>reasonable</w:t>
      </w:r>
      <w:proofErr w:type="spellEnd"/>
      <w:r w:rsidRPr="00B56196">
        <w:rPr>
          <w:rFonts w:ascii="Arial" w:eastAsia="Times New Roman" w:hAnsi="Arial" w:cs="Arial"/>
          <w:sz w:val="20"/>
          <w:szCs w:val="20"/>
          <w:lang w:val="es-MX" w:eastAsia="es-MX"/>
        </w:rPr>
        <w:t>) de uso común, acostumbrado y razonable del país donde se presente la emergencia médica.</w:t>
      </w:r>
    </w:p>
    <w:p w14:paraId="10E5FA9F" w14:textId="77777777" w:rsidR="00E941B7" w:rsidRPr="00B56196" w:rsidRDefault="00E941B7" w:rsidP="00E941B7">
      <w:pPr>
        <w:spacing w:before="10" w:after="0" w:line="200" w:lineRule="exact"/>
        <w:ind w:left="142"/>
        <w:rPr>
          <w:rFonts w:ascii="Arial" w:eastAsia="Times New Roman" w:hAnsi="Arial" w:cs="Arial"/>
          <w:sz w:val="20"/>
          <w:szCs w:val="20"/>
          <w:lang w:val="es-MX" w:eastAsia="es-MX"/>
        </w:rPr>
      </w:pPr>
    </w:p>
    <w:p w14:paraId="61CC562A" w14:textId="77777777" w:rsidR="00E941B7" w:rsidRPr="00B56196" w:rsidRDefault="00E941B7" w:rsidP="00E941B7">
      <w:pPr>
        <w:spacing w:after="0" w:line="245" w:lineRule="auto"/>
        <w:ind w:left="142"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lastRenderedPageBreak/>
        <w:t>La emergencia, así como los efectos de esta cobertura terminan cuando a criterio del médico tratante la atención médica de urgencia se estabilice y controle la condición patológica del paciente y esté en posibilidad de regresar a territorio nacional o al expedirse el alta del servicio de urgencias o de hospitalización. Cualquier tratamiento posterior, será atendido en la república mexicana de acuerdo a las condiciones del plan contratado.</w:t>
      </w:r>
    </w:p>
    <w:p w14:paraId="77127022" w14:textId="77777777" w:rsidR="00E941B7" w:rsidRPr="00B56196" w:rsidRDefault="00E941B7" w:rsidP="00E941B7">
      <w:pPr>
        <w:spacing w:before="10" w:after="0" w:line="200" w:lineRule="exact"/>
        <w:ind w:left="142"/>
        <w:rPr>
          <w:rFonts w:ascii="Arial" w:hAnsi="Arial" w:cs="Arial"/>
          <w:sz w:val="20"/>
          <w:szCs w:val="20"/>
          <w:lang w:val="es-MX"/>
        </w:rPr>
      </w:pPr>
    </w:p>
    <w:p w14:paraId="1964B141" w14:textId="77777777" w:rsidR="00E941B7" w:rsidRPr="00B56196" w:rsidRDefault="00E941B7" w:rsidP="00E941B7">
      <w:pPr>
        <w:spacing w:after="0" w:line="245" w:lineRule="auto"/>
        <w:ind w:left="142"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La aseguradora pagará en moneda nacional al tipo de cambio vigente a la fecha en que se efectúo el gasto</w:t>
      </w:r>
      <w:r w:rsidRPr="00B56196">
        <w:rPr>
          <w:rFonts w:ascii="Arial" w:eastAsia="Times New Roman" w:hAnsi="Arial" w:cs="Arial"/>
          <w:w w:val="102"/>
          <w:sz w:val="20"/>
          <w:szCs w:val="20"/>
          <w:lang w:val="es-MX"/>
        </w:rPr>
        <w:t xml:space="preserve"> </w:t>
      </w:r>
      <w:r w:rsidRPr="00B56196">
        <w:rPr>
          <w:rFonts w:ascii="Arial" w:eastAsia="Times New Roman" w:hAnsi="Arial" w:cs="Arial"/>
          <w:sz w:val="20"/>
          <w:szCs w:val="20"/>
          <w:lang w:val="es-MX" w:eastAsia="es-MX"/>
        </w:rPr>
        <w:t>dictado por el Banco de México y publicado en el Diario Oficial de la Federación, bajo el rubro de tipo de cambio para solventar obligaciones denominadas en moneda extranjera pagaderas en la república mexicana.</w:t>
      </w:r>
    </w:p>
    <w:p w14:paraId="46F0C97A" w14:textId="77777777" w:rsidR="00E941B7" w:rsidRPr="00B56196" w:rsidRDefault="00E941B7" w:rsidP="00E941B7">
      <w:pPr>
        <w:spacing w:after="0" w:line="245" w:lineRule="auto"/>
        <w:ind w:left="142"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Exclusiones y limitaciones de la cobertura de emergencia en el extranjero.- No se cubren los gastos que se originen por accidente y/o enfermedad ocurridos en el extranjero donde se atiende médicamente la emergencia, así como sus consecuencias o complicaciones, si éstos no ocurrieron en dicho país y con motivo de la estancia o del viaje. No se pagarán los gastos efectuados en el extranjero a consecuencia de: todos aquellos conceptos que figuren como exclusión en las condiciones generales de la póliza.</w:t>
      </w:r>
    </w:p>
    <w:p w14:paraId="1E6E365F" w14:textId="77777777" w:rsidR="00E941B7" w:rsidRPr="00B56196" w:rsidRDefault="00E941B7" w:rsidP="00E941B7">
      <w:pPr>
        <w:spacing w:after="0" w:line="245" w:lineRule="auto"/>
        <w:ind w:left="142" w:right="68"/>
        <w:jc w:val="both"/>
        <w:rPr>
          <w:rFonts w:ascii="Arial" w:eastAsia="Times New Roman" w:hAnsi="Arial" w:cs="Arial"/>
          <w:sz w:val="20"/>
          <w:szCs w:val="20"/>
          <w:lang w:val="es-MX" w:eastAsia="es-MX"/>
        </w:rPr>
      </w:pPr>
    </w:p>
    <w:p w14:paraId="0528A751" w14:textId="77777777" w:rsidR="00E941B7" w:rsidRPr="00B56196" w:rsidRDefault="00E941B7" w:rsidP="00E941B7">
      <w:pPr>
        <w:spacing w:before="12" w:after="0" w:line="200" w:lineRule="exact"/>
        <w:ind w:left="142"/>
        <w:rPr>
          <w:rFonts w:ascii="Arial" w:hAnsi="Arial" w:cs="Arial"/>
          <w:sz w:val="20"/>
          <w:szCs w:val="20"/>
          <w:lang w:val="es-MX"/>
        </w:rPr>
      </w:pPr>
    </w:p>
    <w:p w14:paraId="03A788E0"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A) Servicio de enfermera fuera del hospital. </w:t>
      </w:r>
    </w:p>
    <w:p w14:paraId="4D3AA090"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B) Tratamientos de rehabilitación.</w:t>
      </w:r>
    </w:p>
    <w:p w14:paraId="5D2E8E13"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C) Reclamación originada por padecimientos preexistentes.</w:t>
      </w:r>
    </w:p>
    <w:p w14:paraId="5E0D5FF8"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D) El parto, cesárea y complicaciones del embarazo, cualquiera que sea su causa.</w:t>
      </w:r>
    </w:p>
    <w:p w14:paraId="42278A9B"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 Estudios e intervenciones quirúrgicas programadas dos (2) días después de la emergencia médica, exceptuando las que sean consecuencia directa de la misma y cuya omisión ponga en peligro la vida del asegurado.</w:t>
      </w:r>
    </w:p>
    <w:p w14:paraId="01FD2A2A" w14:textId="77777777" w:rsidR="00E941B7" w:rsidRPr="00B56196" w:rsidRDefault="00E941B7" w:rsidP="00E941B7">
      <w:pPr>
        <w:spacing w:before="10" w:after="0" w:line="200" w:lineRule="exact"/>
        <w:ind w:left="142"/>
        <w:rPr>
          <w:rFonts w:ascii="Arial" w:hAnsi="Arial" w:cs="Arial"/>
          <w:sz w:val="20"/>
          <w:szCs w:val="20"/>
          <w:lang w:val="es-MX"/>
        </w:rPr>
      </w:pPr>
    </w:p>
    <w:p w14:paraId="6847362B" w14:textId="77777777" w:rsidR="00E941B7" w:rsidRPr="00B56196" w:rsidRDefault="00E941B7" w:rsidP="00E941B7">
      <w:pPr>
        <w:spacing w:after="0" w:line="240" w:lineRule="auto"/>
        <w:ind w:left="142" w:right="17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No procederá la reclamación cuyo primer gasto sea efectuado después de acumular una estancia mayor a tres (3) meses continuos en el extranjero.</w:t>
      </w:r>
    </w:p>
    <w:p w14:paraId="0EF5F036" w14:textId="77777777" w:rsidR="00E941B7" w:rsidRPr="00B56196" w:rsidRDefault="00E941B7" w:rsidP="00E941B7">
      <w:pPr>
        <w:spacing w:before="15" w:after="0" w:line="200" w:lineRule="exact"/>
        <w:ind w:left="142"/>
        <w:rPr>
          <w:rFonts w:ascii="Arial" w:hAnsi="Arial" w:cs="Arial"/>
          <w:sz w:val="20"/>
          <w:szCs w:val="20"/>
          <w:lang w:val="es-MX"/>
        </w:rPr>
      </w:pPr>
    </w:p>
    <w:p w14:paraId="0C0CF0E8" w14:textId="5C21B85E" w:rsidR="00E941B7" w:rsidRPr="00B56196" w:rsidRDefault="00E941B7" w:rsidP="00E941B7">
      <w:pPr>
        <w:spacing w:after="0" w:line="245" w:lineRule="auto"/>
        <w:ind w:left="142" w:right="67"/>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2.6 Sida y sus </w:t>
      </w:r>
      <w:r w:rsidR="008F5273" w:rsidRPr="00B56196">
        <w:rPr>
          <w:rFonts w:ascii="Arial" w:eastAsia="Times New Roman" w:hAnsi="Arial" w:cs="Arial"/>
          <w:b/>
          <w:sz w:val="20"/>
          <w:szCs w:val="20"/>
          <w:lang w:val="es-MX" w:eastAsia="es-MX"/>
        </w:rPr>
        <w:t>complicaciones.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A efecto de que la póliza ampare los gastos realizados por tratamientos médicos y quirúrgicos que se originen con motivo de que el asegurado sea diagnosticado con el síndrome de inmunodeficiencia adquirida (sida), éste deberá haber estado asegurado de forma continua e ininterrumpida por lo menos durante cuatro (4) años en el mismo grupo asegurado. En tal virtud, la aseguradora únicamente cubrirá los gastos que tengan lugar después de transcurrido este período de espera, contado a partir de la fecha de alta en la póliza del asegurado en la primer póliza contratada para el grupo asegurable.</w:t>
      </w:r>
    </w:p>
    <w:p w14:paraId="6782AAFA" w14:textId="77777777" w:rsidR="00E941B7" w:rsidRPr="00B56196" w:rsidRDefault="00E941B7" w:rsidP="00E941B7">
      <w:pPr>
        <w:spacing w:before="12" w:after="0" w:line="200" w:lineRule="exact"/>
        <w:rPr>
          <w:rFonts w:ascii="Arial" w:hAnsi="Arial" w:cs="Arial"/>
          <w:sz w:val="20"/>
          <w:szCs w:val="20"/>
          <w:lang w:val="es-MX"/>
        </w:rPr>
      </w:pPr>
    </w:p>
    <w:p w14:paraId="1AE62997" w14:textId="77777777" w:rsidR="00E941B7" w:rsidRPr="00B56196" w:rsidRDefault="00E941B7" w:rsidP="00E941B7">
      <w:pPr>
        <w:spacing w:after="0" w:line="245" w:lineRule="auto"/>
        <w:ind w:left="116" w:right="67"/>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2.7 Cobertura de tratamientos oftalmológicos.- </w:t>
      </w:r>
      <w:r w:rsidRPr="00B56196">
        <w:rPr>
          <w:rFonts w:ascii="Arial" w:eastAsia="Times New Roman" w:hAnsi="Arial" w:cs="Arial"/>
          <w:sz w:val="20"/>
          <w:szCs w:val="20"/>
          <w:lang w:val="es-MX" w:eastAsia="es-MX"/>
        </w:rPr>
        <w:t xml:space="preserve">Se cubrirán los gastos en que incurra el asegurado a consecuencia de tratamientos oftalmológicos originados por miopía, </w:t>
      </w:r>
      <w:proofErr w:type="spellStart"/>
      <w:r w:rsidRPr="00B56196">
        <w:rPr>
          <w:rFonts w:ascii="Arial" w:eastAsia="Times New Roman" w:hAnsi="Arial" w:cs="Arial"/>
          <w:sz w:val="20"/>
          <w:szCs w:val="20"/>
          <w:lang w:val="es-MX" w:eastAsia="es-MX"/>
        </w:rPr>
        <w:t>presbiopía</w:t>
      </w:r>
      <w:proofErr w:type="spellEnd"/>
      <w:r w:rsidRPr="00B56196">
        <w:rPr>
          <w:rFonts w:ascii="Arial" w:eastAsia="Times New Roman" w:hAnsi="Arial" w:cs="Arial"/>
          <w:sz w:val="20"/>
          <w:szCs w:val="20"/>
          <w:lang w:val="es-MX" w:eastAsia="es-MX"/>
        </w:rPr>
        <w:t xml:space="preserve">, hipermetropía y astigmatismo, cirugía correctiva por defectos de refracción de córnea, queratotomía radiada, </w:t>
      </w:r>
      <w:proofErr w:type="spellStart"/>
      <w:r w:rsidRPr="00B56196">
        <w:rPr>
          <w:rFonts w:ascii="Arial" w:eastAsia="Times New Roman" w:hAnsi="Arial" w:cs="Arial"/>
          <w:sz w:val="20"/>
          <w:szCs w:val="20"/>
          <w:lang w:val="es-MX" w:eastAsia="es-MX"/>
        </w:rPr>
        <w:t>queratomileusis</w:t>
      </w:r>
      <w:proofErr w:type="spellEnd"/>
      <w:r w:rsidRPr="00B56196">
        <w:rPr>
          <w:rFonts w:ascii="Arial" w:eastAsia="Times New Roman" w:hAnsi="Arial" w:cs="Arial"/>
          <w:sz w:val="20"/>
          <w:szCs w:val="20"/>
          <w:lang w:val="es-MX" w:eastAsia="es-MX"/>
        </w:rPr>
        <w:t xml:space="preserve"> o aplicación de </w:t>
      </w:r>
      <w:proofErr w:type="spellStart"/>
      <w:r w:rsidRPr="00B56196">
        <w:rPr>
          <w:rFonts w:ascii="Arial" w:eastAsia="Times New Roman" w:hAnsi="Arial" w:cs="Arial"/>
          <w:sz w:val="20"/>
          <w:szCs w:val="20"/>
          <w:lang w:val="es-MX" w:eastAsia="es-MX"/>
        </w:rPr>
        <w:t>excimer</w:t>
      </w:r>
      <w:proofErr w:type="spellEnd"/>
      <w:r w:rsidRPr="00B56196">
        <w:rPr>
          <w:rFonts w:ascii="Arial" w:eastAsia="Times New Roman" w:hAnsi="Arial" w:cs="Arial"/>
          <w:sz w:val="20"/>
          <w:szCs w:val="20"/>
          <w:lang w:val="es-MX" w:eastAsia="es-MX"/>
        </w:rPr>
        <w:t xml:space="preserve"> laser, </w:t>
      </w:r>
      <w:proofErr w:type="spellStart"/>
      <w:r w:rsidRPr="00B56196">
        <w:rPr>
          <w:rFonts w:ascii="Arial" w:eastAsia="Times New Roman" w:hAnsi="Arial" w:cs="Arial"/>
          <w:sz w:val="20"/>
          <w:szCs w:val="20"/>
          <w:lang w:val="es-MX" w:eastAsia="es-MX"/>
        </w:rPr>
        <w:t>epiqueratofaquía</w:t>
      </w:r>
      <w:proofErr w:type="spellEnd"/>
      <w:r w:rsidRPr="00B56196">
        <w:rPr>
          <w:rFonts w:ascii="Arial" w:eastAsia="Times New Roman" w:hAnsi="Arial" w:cs="Arial"/>
          <w:sz w:val="20"/>
          <w:szCs w:val="20"/>
          <w:lang w:val="es-MX" w:eastAsia="es-MX"/>
        </w:rPr>
        <w:t xml:space="preserve"> y similares, siempre y cuando el asegurado tenga cinco o más dioptrías por ojo, amparándose con una suma máxima de $ 20,000.00 (veinte mil pesos 00/100 M.N.), sin aplicación de deducible y coaseguro.</w:t>
      </w:r>
    </w:p>
    <w:p w14:paraId="0AD6477F" w14:textId="77777777" w:rsidR="00E941B7" w:rsidRPr="00B56196" w:rsidRDefault="00E941B7" w:rsidP="00E941B7">
      <w:pPr>
        <w:spacing w:after="0" w:line="245" w:lineRule="auto"/>
        <w:ind w:left="116" w:right="67"/>
        <w:jc w:val="both"/>
        <w:rPr>
          <w:rFonts w:ascii="Arial" w:eastAsia="Times New Roman" w:hAnsi="Arial" w:cs="Arial"/>
          <w:sz w:val="20"/>
          <w:szCs w:val="20"/>
          <w:lang w:val="es-MX" w:eastAsia="es-MX"/>
        </w:rPr>
      </w:pPr>
    </w:p>
    <w:p w14:paraId="59818B1B" w14:textId="48CF9DFC" w:rsidR="00E941B7" w:rsidRPr="00B56196" w:rsidRDefault="00E941B7" w:rsidP="00E941B7">
      <w:pPr>
        <w:spacing w:after="0" w:line="240" w:lineRule="auto"/>
        <w:ind w:left="113"/>
        <w:jc w:val="both"/>
        <w:rPr>
          <w:rFonts w:ascii="Arial" w:eastAsia="Times New Roman" w:hAnsi="Arial" w:cs="Arial"/>
          <w:sz w:val="20"/>
          <w:szCs w:val="20"/>
          <w:lang w:val="es-MX" w:eastAsia="es-MX"/>
        </w:rPr>
      </w:pPr>
      <w:r w:rsidRPr="008F5273">
        <w:rPr>
          <w:rFonts w:ascii="Arial" w:eastAsia="Times New Roman" w:hAnsi="Arial" w:cs="Arial"/>
          <w:sz w:val="20"/>
          <w:szCs w:val="20"/>
          <w:lang w:val="es-MX" w:eastAsia="es-MX"/>
        </w:rPr>
        <w:t>Quedarán cubiertos los gastos médicos erogados por el costo del lente intraocular, siempre y cuando este médicamente justificado, amparándose con una sum</w:t>
      </w:r>
      <w:r w:rsidR="008F5273">
        <w:rPr>
          <w:rFonts w:ascii="Arial" w:eastAsia="Times New Roman" w:hAnsi="Arial" w:cs="Arial"/>
          <w:sz w:val="20"/>
          <w:szCs w:val="20"/>
          <w:lang w:val="es-MX" w:eastAsia="es-MX"/>
        </w:rPr>
        <w:t>a</w:t>
      </w:r>
      <w:r w:rsidRPr="008F5273">
        <w:rPr>
          <w:rFonts w:ascii="Arial" w:eastAsia="Times New Roman" w:hAnsi="Arial" w:cs="Arial"/>
          <w:sz w:val="20"/>
          <w:szCs w:val="20"/>
          <w:lang w:val="es-MX" w:eastAsia="es-MX"/>
        </w:rPr>
        <w:t xml:space="preserve"> máxima de $40,000.00 (cuarenta mil pesos 00/100 M.N.), se cubre en territorio nacional. Aplica deducible y coaseguro de la póliza.</w:t>
      </w:r>
    </w:p>
    <w:p w14:paraId="59C27EF2" w14:textId="77777777" w:rsidR="00E941B7" w:rsidRPr="00B56196" w:rsidRDefault="00E941B7" w:rsidP="00E941B7">
      <w:pPr>
        <w:spacing w:before="10" w:after="0" w:line="200" w:lineRule="exact"/>
        <w:rPr>
          <w:rFonts w:ascii="Arial" w:hAnsi="Arial" w:cs="Arial"/>
          <w:sz w:val="20"/>
          <w:szCs w:val="20"/>
          <w:lang w:val="es-MX"/>
        </w:rPr>
      </w:pPr>
    </w:p>
    <w:p w14:paraId="158CF896" w14:textId="522417F2" w:rsidR="00E941B7" w:rsidRPr="00B56196" w:rsidRDefault="00E941B7" w:rsidP="00E941B7">
      <w:pPr>
        <w:spacing w:after="0" w:line="245" w:lineRule="auto"/>
        <w:ind w:left="116" w:right="67"/>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2.8 Cobertura de pago de complementos de </w:t>
      </w:r>
      <w:r w:rsidR="008F5273" w:rsidRPr="00B56196">
        <w:rPr>
          <w:rFonts w:ascii="Arial" w:eastAsia="Times New Roman" w:hAnsi="Arial" w:cs="Arial"/>
          <w:b/>
          <w:sz w:val="20"/>
          <w:szCs w:val="20"/>
          <w:lang w:val="es-MX" w:eastAsia="es-MX"/>
        </w:rPr>
        <w:t>siniestros.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Quedarán cubiertos los gastos médicos que se eroguen durante la vigencia de esta póliza para todos los asegurados, por enfermedades y/o accidentes iniciados en vigencias anteriores de las pólizas contratadas del seguro de gastos médicos mayores por el contratante con otras aseguradoras bajo las siguientes condiciones:</w:t>
      </w:r>
    </w:p>
    <w:p w14:paraId="5C2950D5" w14:textId="77777777" w:rsidR="00E941B7" w:rsidRPr="00B56196" w:rsidRDefault="00E941B7" w:rsidP="00E941B7">
      <w:pPr>
        <w:spacing w:before="10" w:after="0" w:line="200" w:lineRule="exact"/>
        <w:rPr>
          <w:rFonts w:ascii="Arial" w:hAnsi="Arial" w:cs="Arial"/>
          <w:sz w:val="20"/>
          <w:szCs w:val="20"/>
          <w:lang w:val="es-MX"/>
        </w:rPr>
      </w:pPr>
    </w:p>
    <w:p w14:paraId="380EDA04"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A) Los gastos médicos que se eroguen, siempre y cuando, sean a consecuencia de un accidente y/o enfermedad amparada y tratada, en la(s) póliza(s) de la(s) vigencias anteriores, contratadas por el contratante para proteger a la misma colectividad de la presente póliza.</w:t>
      </w:r>
    </w:p>
    <w:p w14:paraId="2CCE8EBD"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lastRenderedPageBreak/>
        <w:t>B) Los gastos médicos que se eroguen quedaran cubiertos bajo las condiciones vigentes en la fecha en que se efectúe el primer gasto, hasta agotar el remanente de la suma asegurada de la enfermedad y/o accidente cubierto o termine la vigencia de la presente póliza, lo que ocurra primero.</w:t>
      </w:r>
    </w:p>
    <w:p w14:paraId="0B46C6D9"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C) Para los efectos de este beneficio será necesario que la vigencia del seguro no haya sido interrumpida ni en la (s) aseguradora(s) anterior(es), ni en el cambio con la aseguradora.</w:t>
      </w:r>
    </w:p>
    <w:p w14:paraId="354732AC"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D) El deducible se considera cubierto por parte del asegurado y aplicar remanente del tope de coaseguro vigente.</w:t>
      </w:r>
    </w:p>
    <w:p w14:paraId="076FC109" w14:textId="77777777" w:rsidR="00E941B7" w:rsidRPr="00B56196" w:rsidRDefault="00E941B7" w:rsidP="00E941B7">
      <w:pPr>
        <w:spacing w:before="8" w:after="0" w:line="200" w:lineRule="exact"/>
        <w:rPr>
          <w:rFonts w:ascii="Arial" w:hAnsi="Arial" w:cs="Arial"/>
          <w:sz w:val="20"/>
          <w:szCs w:val="20"/>
          <w:lang w:val="es-MX"/>
        </w:rPr>
      </w:pPr>
    </w:p>
    <w:p w14:paraId="654D33DC" w14:textId="78C186D2"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2.9 Cobertura de padecimientos </w:t>
      </w:r>
      <w:r w:rsidR="008F5273" w:rsidRPr="00B56196">
        <w:rPr>
          <w:rFonts w:ascii="Arial" w:eastAsia="Times New Roman" w:hAnsi="Arial" w:cs="Arial"/>
          <w:b/>
          <w:sz w:val="20"/>
          <w:szCs w:val="20"/>
          <w:lang w:val="es-MX" w:eastAsia="es-MX"/>
        </w:rPr>
        <w:t>preexistentes.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Se consideran padecimientos preexistentes aquellas</w:t>
      </w:r>
      <w:r w:rsidRPr="00B56196">
        <w:rPr>
          <w:rFonts w:ascii="Arial" w:eastAsia="Times New Roman" w:hAnsi="Arial" w:cs="Arial"/>
          <w:w w:val="103"/>
          <w:sz w:val="20"/>
          <w:szCs w:val="20"/>
          <w:lang w:val="es-MX"/>
        </w:rPr>
        <w:t xml:space="preserve"> </w:t>
      </w:r>
      <w:r w:rsidRPr="00B56196">
        <w:rPr>
          <w:rFonts w:ascii="Arial" w:eastAsia="Times New Roman" w:hAnsi="Arial" w:cs="Arial"/>
          <w:sz w:val="20"/>
          <w:szCs w:val="20"/>
          <w:lang w:val="es-MX" w:eastAsia="es-MX"/>
        </w:rPr>
        <w:t>enfermedades o accidentes por las cuales el paciente haya presentado signos y síntomas antes del inicio de la vigencia de la póliza o aquellos que hayan sido determinadas por un médico mediante el diagnóstico o tratamiento y que por su historia clínica o evolución natural del padecimiento un perito médico lo determine o mediante un arbitraje médico. dicho padecimiento se cubrirá independientemente de que el primer gasto se origine antes del inicio de la póliza o durante la vigencia, siempre y cuando no se considere como complemento de siniestro, el cual deberá sujetarse a lo indicado en el pago de complementos. Sin periodo de espera.</w:t>
      </w:r>
    </w:p>
    <w:p w14:paraId="5DCB6499" w14:textId="77777777" w:rsidR="00E941B7" w:rsidRPr="00B56196" w:rsidRDefault="00E941B7" w:rsidP="00E941B7">
      <w:pPr>
        <w:spacing w:before="10" w:after="0" w:line="200" w:lineRule="exact"/>
        <w:rPr>
          <w:rFonts w:ascii="Arial" w:hAnsi="Arial" w:cs="Arial"/>
          <w:sz w:val="20"/>
          <w:szCs w:val="20"/>
          <w:lang w:val="es-MX"/>
        </w:rPr>
      </w:pPr>
    </w:p>
    <w:p w14:paraId="5EDF2E14" w14:textId="77777777" w:rsidR="00E941B7" w:rsidRPr="00B56196" w:rsidRDefault="00E941B7" w:rsidP="00E941B7">
      <w:pPr>
        <w:spacing w:after="0" w:line="245"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2.10 Cobertura de deportes peligrosos.- </w:t>
      </w:r>
      <w:r w:rsidRPr="00B56196">
        <w:rPr>
          <w:rFonts w:ascii="Arial" w:eastAsia="Times New Roman" w:hAnsi="Arial" w:cs="Arial"/>
          <w:sz w:val="20"/>
          <w:szCs w:val="20"/>
          <w:lang w:val="es-MX" w:eastAsia="es-MX"/>
        </w:rPr>
        <w:t xml:space="preserve">Se cubrirán los gastos en que incurra el asegurado, únicamente dentro de la república mexicana, a consecuencia de lesiones que sufra por la práctica amateur u ocasional de los deportes que impliquen un riesgo mayor al normal, tal como alpinismo, artes marciales, buceo, cacería, ciclismo, charrería, cualquier tipo de deporte aéreo (planeadores, vuelos delta, etc.), equitación, espeleología, paracaidismo, tauromaquia, motociclismo, automovilismo, regatas, jet </w:t>
      </w:r>
      <w:proofErr w:type="spellStart"/>
      <w:r w:rsidRPr="00B56196">
        <w:rPr>
          <w:rFonts w:ascii="Arial" w:eastAsia="Times New Roman" w:hAnsi="Arial" w:cs="Arial"/>
          <w:sz w:val="20"/>
          <w:szCs w:val="20"/>
          <w:lang w:val="es-MX" w:eastAsia="es-MX"/>
        </w:rPr>
        <w:t>ski</w:t>
      </w:r>
      <w:proofErr w:type="spellEnd"/>
      <w:r w:rsidRPr="00B56196">
        <w:rPr>
          <w:rFonts w:ascii="Arial" w:eastAsia="Times New Roman" w:hAnsi="Arial" w:cs="Arial"/>
          <w:sz w:val="20"/>
          <w:szCs w:val="20"/>
          <w:lang w:val="es-MX" w:eastAsia="es-MX"/>
        </w:rPr>
        <w:t xml:space="preserve">, </w:t>
      </w:r>
      <w:proofErr w:type="spellStart"/>
      <w:r w:rsidRPr="00B56196">
        <w:rPr>
          <w:rFonts w:ascii="Arial" w:eastAsia="Times New Roman" w:hAnsi="Arial" w:cs="Arial"/>
          <w:sz w:val="20"/>
          <w:szCs w:val="20"/>
          <w:lang w:val="es-MX" w:eastAsia="es-MX"/>
        </w:rPr>
        <w:t>go</w:t>
      </w:r>
      <w:proofErr w:type="spellEnd"/>
      <w:r w:rsidRPr="00B56196">
        <w:rPr>
          <w:rFonts w:ascii="Arial" w:eastAsia="Times New Roman" w:hAnsi="Arial" w:cs="Arial"/>
          <w:sz w:val="20"/>
          <w:szCs w:val="20"/>
          <w:lang w:val="es-MX" w:eastAsia="es-MX"/>
        </w:rPr>
        <w:t>-karts, montañismo y cualquier otro deporte amateur.</w:t>
      </w:r>
    </w:p>
    <w:p w14:paraId="32F78FB5" w14:textId="77777777" w:rsidR="00E941B7" w:rsidRPr="00B56196" w:rsidRDefault="00E941B7" w:rsidP="00E941B7">
      <w:pPr>
        <w:spacing w:before="10" w:after="0" w:line="200" w:lineRule="exact"/>
        <w:rPr>
          <w:rFonts w:ascii="Arial" w:hAnsi="Arial" w:cs="Arial"/>
          <w:sz w:val="20"/>
          <w:szCs w:val="20"/>
          <w:lang w:val="es-MX"/>
        </w:rPr>
      </w:pPr>
    </w:p>
    <w:p w14:paraId="5E50CF72" w14:textId="40D911B2"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2.11 </w:t>
      </w:r>
      <w:r w:rsidR="008F5273" w:rsidRPr="00B56196">
        <w:rPr>
          <w:rFonts w:ascii="Arial" w:eastAsia="Times New Roman" w:hAnsi="Arial" w:cs="Arial"/>
          <w:b/>
          <w:sz w:val="20"/>
          <w:szCs w:val="20"/>
          <w:lang w:val="es-MX" w:eastAsia="es-MX"/>
        </w:rPr>
        <w:t>Circuncisión.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Se cubrirán los tratamientos medico quirúrgicos por circuncisión por indicación médica, sin periodo de espera, excluyéndose los tratamientos de tipo profiláctico.</w:t>
      </w:r>
    </w:p>
    <w:p w14:paraId="5D332732" w14:textId="77777777" w:rsidR="00E941B7" w:rsidRPr="00B56196" w:rsidRDefault="00E941B7" w:rsidP="00E941B7">
      <w:pPr>
        <w:spacing w:before="10" w:after="0" w:line="200" w:lineRule="exact"/>
        <w:rPr>
          <w:rFonts w:ascii="Arial" w:hAnsi="Arial" w:cs="Arial"/>
          <w:sz w:val="20"/>
          <w:szCs w:val="20"/>
          <w:lang w:val="es-MX"/>
        </w:rPr>
      </w:pPr>
    </w:p>
    <w:p w14:paraId="0E73A0C1" w14:textId="77F64D0D" w:rsidR="00E941B7" w:rsidRPr="00B56196" w:rsidRDefault="00E941B7" w:rsidP="00E941B7">
      <w:pPr>
        <w:spacing w:after="0" w:line="245"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2.12 Reconocimiento de </w:t>
      </w:r>
      <w:r w:rsidR="008F5273" w:rsidRPr="00B56196">
        <w:rPr>
          <w:rFonts w:ascii="Arial" w:eastAsia="Times New Roman" w:hAnsi="Arial" w:cs="Arial"/>
          <w:b/>
          <w:sz w:val="20"/>
          <w:szCs w:val="20"/>
          <w:lang w:val="es-MX" w:eastAsia="es-MX"/>
        </w:rPr>
        <w:t>antigüedad.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 xml:space="preserve">De acuerdo a su definición, la aseguradora reconocerá la antigüedad que el asegurado haya acumulado a partir del primer inicio de vigencia de una póliza de seguro de gastos médicos o similares. </w:t>
      </w:r>
      <w:proofErr w:type="gramStart"/>
      <w:r w:rsidRPr="00B56196">
        <w:rPr>
          <w:rFonts w:ascii="Arial" w:eastAsia="Times New Roman" w:hAnsi="Arial" w:cs="Arial"/>
          <w:sz w:val="20"/>
          <w:szCs w:val="20"/>
          <w:lang w:val="es-MX" w:eastAsia="es-MX"/>
        </w:rPr>
        <w:t>el</w:t>
      </w:r>
      <w:proofErr w:type="gramEnd"/>
      <w:r w:rsidRPr="00B56196">
        <w:rPr>
          <w:rFonts w:ascii="Arial" w:eastAsia="Times New Roman" w:hAnsi="Arial" w:cs="Arial"/>
          <w:sz w:val="20"/>
          <w:szCs w:val="20"/>
          <w:lang w:val="es-MX" w:eastAsia="es-MX"/>
        </w:rPr>
        <w:t xml:space="preserve"> reconocimiento de antigüedad no implica la procedencia de padecimientos preexistentes ni el pago de complementos.</w:t>
      </w:r>
    </w:p>
    <w:p w14:paraId="04EABBB2" w14:textId="77777777" w:rsidR="00E941B7" w:rsidRPr="00B56196" w:rsidRDefault="00E941B7" w:rsidP="00E941B7">
      <w:pPr>
        <w:spacing w:before="10" w:after="0" w:line="200" w:lineRule="exact"/>
        <w:rPr>
          <w:rFonts w:ascii="Arial" w:hAnsi="Arial" w:cs="Arial"/>
          <w:sz w:val="20"/>
          <w:szCs w:val="20"/>
          <w:lang w:val="es-MX"/>
        </w:rPr>
      </w:pPr>
    </w:p>
    <w:p w14:paraId="3C2F5C41" w14:textId="77777777" w:rsidR="00E941B7" w:rsidRPr="00B56196" w:rsidRDefault="00E941B7" w:rsidP="00E941B7">
      <w:pPr>
        <w:spacing w:after="0" w:line="245"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2.13 Trasplante de órganos.- </w:t>
      </w:r>
      <w:r w:rsidRPr="00B56196">
        <w:rPr>
          <w:rFonts w:ascii="Arial" w:eastAsia="Times New Roman" w:hAnsi="Arial" w:cs="Arial"/>
          <w:sz w:val="20"/>
          <w:szCs w:val="20"/>
          <w:lang w:val="es-MX" w:eastAsia="es-MX"/>
        </w:rPr>
        <w:t>Se cubren los gastos originados por el trasplante de órganos, de acuerdo a las definiciones especificadas en esta póliza, este procedimiento en territorio nacional. En estos casos la aseguradora podrá solicitar una segunda opinión médica.</w:t>
      </w:r>
    </w:p>
    <w:p w14:paraId="7FF2F31D" w14:textId="77777777" w:rsidR="00E941B7" w:rsidRPr="00B56196" w:rsidRDefault="00E941B7" w:rsidP="00E941B7">
      <w:pPr>
        <w:spacing w:before="12" w:after="0" w:line="200" w:lineRule="exact"/>
        <w:rPr>
          <w:rFonts w:ascii="Arial" w:hAnsi="Arial" w:cs="Arial"/>
          <w:sz w:val="20"/>
          <w:szCs w:val="20"/>
          <w:lang w:val="es-MX"/>
        </w:rPr>
      </w:pPr>
    </w:p>
    <w:p w14:paraId="2665A702"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Los gastos médicos cubiertos incurridos por trasplantes, incluyen, aquellos prescritos por el médico tratante que sean médicamente razonables y permitidos a causa de tratamientos, servicios y/o suministros requeridos por o en relación con un trasplante cubierto, los cuales incluyen, entre otros:</w:t>
      </w:r>
    </w:p>
    <w:p w14:paraId="24C4BACA" w14:textId="77777777" w:rsidR="00E941B7" w:rsidRPr="00B56196" w:rsidRDefault="00E941B7" w:rsidP="00E941B7">
      <w:pPr>
        <w:spacing w:before="10" w:after="0" w:line="200" w:lineRule="exact"/>
        <w:rPr>
          <w:rFonts w:ascii="Arial" w:hAnsi="Arial" w:cs="Arial"/>
          <w:sz w:val="20"/>
          <w:szCs w:val="20"/>
          <w:lang w:val="es-MX"/>
        </w:rPr>
      </w:pPr>
    </w:p>
    <w:p w14:paraId="2A3EA0AA"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A) Servicios médicos.</w:t>
      </w:r>
    </w:p>
    <w:p w14:paraId="3FA665F6"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B) Internamiento en un hospital o centro de trasplante. C) Obtención de órganos.</w:t>
      </w:r>
    </w:p>
    <w:p w14:paraId="6DA25DCA"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D) Medicinas proporcionadas durante una hospitalización, o suministros para usar en la casa. </w:t>
      </w:r>
    </w:p>
    <w:p w14:paraId="08F4FCE8"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 Cuidados postoperatorios.</w:t>
      </w:r>
    </w:p>
    <w:p w14:paraId="399700C3" w14:textId="77777777" w:rsidR="00E941B7" w:rsidRPr="00B56196" w:rsidRDefault="00E941B7" w:rsidP="00E941B7">
      <w:pPr>
        <w:spacing w:before="14" w:after="0" w:line="200" w:lineRule="exact"/>
        <w:rPr>
          <w:rFonts w:ascii="Arial" w:hAnsi="Arial" w:cs="Arial"/>
          <w:sz w:val="20"/>
          <w:szCs w:val="20"/>
          <w:lang w:val="es-MX"/>
        </w:rPr>
      </w:pPr>
    </w:p>
    <w:p w14:paraId="71050052" w14:textId="77777777" w:rsidR="00E941B7" w:rsidRPr="00B56196" w:rsidRDefault="00E941B7" w:rsidP="00E941B7">
      <w:pPr>
        <w:spacing w:after="0" w:line="244" w:lineRule="auto"/>
        <w:ind w:left="116" w:right="70"/>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Para el caso de un donante vivo, se incluyen los servicios durante el proceso de remoción de un órgano o tejido con el propósito de efectuar un trasplante al asegurado. Los gastos cubiertos incluyen:</w:t>
      </w:r>
    </w:p>
    <w:p w14:paraId="1E09565B" w14:textId="77777777" w:rsidR="00E941B7" w:rsidRPr="00B56196" w:rsidRDefault="00E941B7" w:rsidP="00E941B7">
      <w:pPr>
        <w:spacing w:before="11" w:after="0" w:line="200" w:lineRule="exact"/>
        <w:rPr>
          <w:rFonts w:ascii="Arial" w:hAnsi="Arial" w:cs="Arial"/>
          <w:sz w:val="20"/>
          <w:szCs w:val="20"/>
          <w:lang w:val="es-MX"/>
        </w:rPr>
      </w:pPr>
    </w:p>
    <w:p w14:paraId="0314DD3E"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A) Servicios prestados al donante en un hospital o centro de trasplantes, por concepto de habitación, sala o pabellón, comidas, servicio de enfermería, servicios regulares suministrados por el personal del hospital o centro de trasplante, pruebas de laboratorio, uso de equipos y otros servicios hospitalarios.</w:t>
      </w:r>
    </w:p>
    <w:p w14:paraId="52785037"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B) Gastos quirúrgicos y servicios relacionados con la remoción del órgano o tejido del donante.</w:t>
      </w:r>
    </w:p>
    <w:p w14:paraId="6CAA2CC4" w14:textId="77777777" w:rsidR="00E941B7" w:rsidRPr="00B56196" w:rsidRDefault="00E941B7" w:rsidP="00E941B7">
      <w:pPr>
        <w:spacing w:before="15" w:after="0" w:line="200" w:lineRule="exact"/>
        <w:rPr>
          <w:rFonts w:ascii="Arial" w:hAnsi="Arial" w:cs="Arial"/>
          <w:sz w:val="20"/>
          <w:szCs w:val="20"/>
          <w:lang w:val="es-MX"/>
        </w:rPr>
      </w:pPr>
    </w:p>
    <w:p w14:paraId="66687E00" w14:textId="77777777" w:rsidR="00611B34" w:rsidRDefault="00611B34" w:rsidP="00E941B7">
      <w:pPr>
        <w:spacing w:after="0" w:line="244" w:lineRule="auto"/>
        <w:ind w:left="116" w:right="70"/>
        <w:jc w:val="both"/>
        <w:rPr>
          <w:rFonts w:ascii="Arial" w:eastAsia="Times New Roman" w:hAnsi="Arial" w:cs="Arial"/>
          <w:sz w:val="20"/>
          <w:szCs w:val="20"/>
          <w:lang w:val="es-MX" w:eastAsia="es-MX"/>
        </w:rPr>
      </w:pPr>
    </w:p>
    <w:p w14:paraId="5784436D" w14:textId="77777777" w:rsidR="00E941B7" w:rsidRPr="00B56196" w:rsidRDefault="00E941B7" w:rsidP="00E941B7">
      <w:pPr>
        <w:spacing w:after="0" w:line="244" w:lineRule="auto"/>
        <w:ind w:left="116" w:right="70"/>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lastRenderedPageBreak/>
        <w:t>Para esto efectos, un trasplante de dos órganos realizado durante la misma sesión de cirugía será considerado como un sólo trasplante. Los beneficios por un procedimiento de re-trasplante (un segundo trasplante que se efectúa a continuación de un trasplante inicial que fracasó), será pagado solamente si se considera médicamente necesario. Los trasplantes cubiertos bajo esta cobertura son:</w:t>
      </w:r>
    </w:p>
    <w:p w14:paraId="081B9FEB" w14:textId="77777777" w:rsidR="00E941B7" w:rsidRPr="00B56196" w:rsidRDefault="00E941B7" w:rsidP="00E941B7">
      <w:pPr>
        <w:spacing w:before="10" w:after="0" w:line="200" w:lineRule="exact"/>
        <w:rPr>
          <w:rFonts w:ascii="Arial" w:hAnsi="Arial" w:cs="Arial"/>
          <w:sz w:val="20"/>
          <w:szCs w:val="20"/>
          <w:lang w:val="es-MX"/>
        </w:rPr>
      </w:pPr>
    </w:p>
    <w:p w14:paraId="26D29C64" w14:textId="77777777" w:rsidR="00E941B7" w:rsidRPr="00B56196" w:rsidRDefault="00E941B7" w:rsidP="00E941B7">
      <w:pPr>
        <w:spacing w:after="0" w:line="240" w:lineRule="auto"/>
        <w:ind w:left="507"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1. Corazón;</w:t>
      </w:r>
    </w:p>
    <w:p w14:paraId="78C66DA2" w14:textId="77777777" w:rsidR="00E941B7" w:rsidRPr="00B56196" w:rsidRDefault="00E941B7" w:rsidP="00E941B7">
      <w:pPr>
        <w:spacing w:before="6" w:after="0" w:line="240" w:lineRule="auto"/>
        <w:ind w:left="507"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2. Corazón y pulmón combinados;</w:t>
      </w:r>
    </w:p>
    <w:p w14:paraId="6F68E0BA" w14:textId="77777777" w:rsidR="00E941B7" w:rsidRPr="00B56196" w:rsidRDefault="00E941B7" w:rsidP="00E941B7">
      <w:pPr>
        <w:spacing w:before="6" w:after="0" w:line="240" w:lineRule="auto"/>
        <w:ind w:left="507"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3. Riñón;</w:t>
      </w:r>
    </w:p>
    <w:p w14:paraId="25822999" w14:textId="77777777" w:rsidR="00E941B7" w:rsidRPr="00B56196" w:rsidRDefault="00E941B7" w:rsidP="00E941B7">
      <w:pPr>
        <w:spacing w:before="3" w:after="0" w:line="240" w:lineRule="auto"/>
        <w:ind w:left="507"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4. Córnea;</w:t>
      </w:r>
    </w:p>
    <w:p w14:paraId="0D8286F6" w14:textId="77777777" w:rsidR="00E941B7" w:rsidRPr="00B56196" w:rsidRDefault="00E941B7" w:rsidP="00E941B7">
      <w:pPr>
        <w:spacing w:before="6" w:after="0" w:line="240" w:lineRule="auto"/>
        <w:ind w:left="507"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5. Hígado;</w:t>
      </w:r>
    </w:p>
    <w:p w14:paraId="63803D91" w14:textId="77777777" w:rsidR="00E941B7" w:rsidRPr="00B56196" w:rsidRDefault="00E941B7" w:rsidP="00E941B7">
      <w:pPr>
        <w:spacing w:before="3" w:after="0" w:line="240" w:lineRule="auto"/>
        <w:ind w:left="507"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6. Hueso;</w:t>
      </w:r>
    </w:p>
    <w:p w14:paraId="49C6D857" w14:textId="77777777" w:rsidR="00E941B7" w:rsidRPr="00B56196" w:rsidRDefault="00E941B7" w:rsidP="00E941B7">
      <w:pPr>
        <w:spacing w:before="6" w:after="0" w:line="240" w:lineRule="auto"/>
        <w:ind w:left="507"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7. Piel (para injerto o para cualquier otro propósito médicamente necesario);</w:t>
      </w:r>
    </w:p>
    <w:p w14:paraId="6C665453" w14:textId="77777777" w:rsidR="00E941B7" w:rsidRPr="00B56196" w:rsidRDefault="00E941B7" w:rsidP="00E941B7">
      <w:pPr>
        <w:spacing w:before="6" w:after="0" w:line="240" w:lineRule="auto"/>
        <w:ind w:left="507"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8. Médula ósea </w:t>
      </w:r>
      <w:proofErr w:type="spellStart"/>
      <w:r w:rsidRPr="00B56196">
        <w:rPr>
          <w:rFonts w:ascii="Arial" w:eastAsia="Times New Roman" w:hAnsi="Arial" w:cs="Arial"/>
          <w:sz w:val="20"/>
          <w:szCs w:val="20"/>
          <w:lang w:val="es-MX" w:eastAsia="es-MX"/>
        </w:rPr>
        <w:t>alogénica</w:t>
      </w:r>
      <w:proofErr w:type="spellEnd"/>
      <w:r w:rsidRPr="00B56196">
        <w:rPr>
          <w:rFonts w:ascii="Arial" w:eastAsia="Times New Roman" w:hAnsi="Arial" w:cs="Arial"/>
          <w:sz w:val="20"/>
          <w:szCs w:val="20"/>
          <w:lang w:val="es-MX" w:eastAsia="es-MX"/>
        </w:rPr>
        <w:t>, para:</w:t>
      </w:r>
    </w:p>
    <w:p w14:paraId="2CBDE260" w14:textId="77777777" w:rsidR="00E941B7" w:rsidRPr="00B56196" w:rsidRDefault="00E941B7" w:rsidP="00E941B7">
      <w:pPr>
        <w:spacing w:before="15" w:after="0" w:line="200" w:lineRule="exact"/>
        <w:rPr>
          <w:rFonts w:ascii="Arial" w:hAnsi="Arial" w:cs="Arial"/>
          <w:sz w:val="20"/>
          <w:szCs w:val="20"/>
          <w:lang w:val="es-MX"/>
        </w:rPr>
      </w:pPr>
    </w:p>
    <w:p w14:paraId="0BA237D9"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 xml:space="preserve">Anemia </w:t>
      </w:r>
      <w:proofErr w:type="spellStart"/>
      <w:r w:rsidRPr="00B56196">
        <w:rPr>
          <w:rFonts w:ascii="Arial" w:eastAsia="Times New Roman" w:hAnsi="Arial" w:cs="Arial"/>
          <w:sz w:val="20"/>
          <w:szCs w:val="20"/>
          <w:lang w:val="es-MX" w:eastAsia="es-MX"/>
        </w:rPr>
        <w:t>aplástica</w:t>
      </w:r>
      <w:proofErr w:type="spellEnd"/>
    </w:p>
    <w:p w14:paraId="6945316F"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Leucemia aguda</w:t>
      </w:r>
    </w:p>
    <w:p w14:paraId="1E86529B"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Inmunodeficiencia combinada severa</w:t>
      </w:r>
    </w:p>
    <w:p w14:paraId="221BD1A3"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 xml:space="preserve">Síndrome de </w:t>
      </w:r>
      <w:proofErr w:type="spellStart"/>
      <w:r w:rsidRPr="00B56196">
        <w:rPr>
          <w:rFonts w:ascii="Arial" w:eastAsia="Times New Roman" w:hAnsi="Arial" w:cs="Arial"/>
          <w:sz w:val="20"/>
          <w:szCs w:val="20"/>
          <w:lang w:val="es-MX" w:eastAsia="es-MX"/>
        </w:rPr>
        <w:t>wiskott-aldrich</w:t>
      </w:r>
      <w:proofErr w:type="spellEnd"/>
    </w:p>
    <w:p w14:paraId="20461F14" w14:textId="77777777" w:rsidR="00E941B7" w:rsidRPr="00B56196" w:rsidRDefault="00E941B7" w:rsidP="00E941B7">
      <w:pPr>
        <w:spacing w:before="3" w:after="0" w:line="240" w:lineRule="auto"/>
        <w:ind w:left="1440" w:right="-20" w:hanging="720"/>
        <w:rPr>
          <w:rFonts w:ascii="Arial" w:eastAsia="Times New Roman" w:hAnsi="Arial" w:cs="Arial"/>
          <w:sz w:val="20"/>
          <w:szCs w:val="20"/>
          <w:lang w:val="es-MX" w:eastAsia="es-MX"/>
        </w:rPr>
      </w:pPr>
      <w:proofErr w:type="gramStart"/>
      <w:r w:rsidRPr="00B56196">
        <w:rPr>
          <w:rFonts w:ascii="Arial" w:eastAsia="Times New Roman" w:hAnsi="Arial" w:cs="Arial"/>
          <w:sz w:val="20"/>
          <w:szCs w:val="20"/>
          <w:lang w:val="es-MX" w:eastAsia="es-MX"/>
        </w:rPr>
        <w:t>O</w:t>
      </w:r>
      <w:proofErr w:type="gramEnd"/>
      <w:r w:rsidRPr="00B56196">
        <w:rPr>
          <w:rFonts w:ascii="Arial" w:eastAsia="Times New Roman" w:hAnsi="Arial" w:cs="Arial"/>
          <w:sz w:val="20"/>
          <w:szCs w:val="20"/>
          <w:lang w:val="es-MX" w:eastAsia="es-MX"/>
        </w:rPr>
        <w:t xml:space="preserve"> </w:t>
      </w:r>
      <w:r w:rsidRPr="00B56196">
        <w:rPr>
          <w:rFonts w:ascii="Arial" w:eastAsia="Times New Roman" w:hAnsi="Arial" w:cs="Arial"/>
          <w:sz w:val="20"/>
          <w:szCs w:val="20"/>
          <w:lang w:val="es-MX" w:eastAsia="es-MX"/>
        </w:rPr>
        <w:tab/>
      </w:r>
      <w:proofErr w:type="spellStart"/>
      <w:r w:rsidRPr="00B56196">
        <w:rPr>
          <w:rFonts w:ascii="Arial" w:eastAsia="Times New Roman" w:hAnsi="Arial" w:cs="Arial"/>
          <w:sz w:val="20"/>
          <w:szCs w:val="20"/>
          <w:lang w:val="es-MX" w:eastAsia="es-MX"/>
        </w:rPr>
        <w:t>Osteopetrosis</w:t>
      </w:r>
      <w:proofErr w:type="spellEnd"/>
      <w:r w:rsidRPr="00B56196">
        <w:rPr>
          <w:rFonts w:ascii="Arial" w:eastAsia="Times New Roman" w:hAnsi="Arial" w:cs="Arial"/>
          <w:sz w:val="20"/>
          <w:szCs w:val="20"/>
          <w:lang w:val="es-MX" w:eastAsia="es-MX"/>
        </w:rPr>
        <w:t xml:space="preserve"> infantil maligna (enfermedad de </w:t>
      </w:r>
      <w:proofErr w:type="spellStart"/>
      <w:r w:rsidRPr="00B56196">
        <w:rPr>
          <w:rFonts w:ascii="Arial" w:eastAsia="Times New Roman" w:hAnsi="Arial" w:cs="Arial"/>
          <w:sz w:val="20"/>
          <w:szCs w:val="20"/>
          <w:lang w:val="es-MX" w:eastAsia="es-MX"/>
        </w:rPr>
        <w:t>albers</w:t>
      </w:r>
      <w:proofErr w:type="spellEnd"/>
      <w:r w:rsidRPr="00B56196">
        <w:rPr>
          <w:rFonts w:ascii="Arial" w:eastAsia="Times New Roman" w:hAnsi="Arial" w:cs="Arial"/>
          <w:sz w:val="20"/>
          <w:szCs w:val="20"/>
          <w:lang w:val="es-MX" w:eastAsia="es-MX"/>
        </w:rPr>
        <w:t xml:space="preserve"> </w:t>
      </w:r>
      <w:proofErr w:type="spellStart"/>
      <w:r w:rsidRPr="00B56196">
        <w:rPr>
          <w:rFonts w:ascii="Arial" w:eastAsia="Times New Roman" w:hAnsi="Arial" w:cs="Arial"/>
          <w:sz w:val="20"/>
          <w:szCs w:val="20"/>
          <w:lang w:val="es-MX" w:eastAsia="es-MX"/>
        </w:rPr>
        <w:t>schonberg</w:t>
      </w:r>
      <w:proofErr w:type="spellEnd"/>
      <w:r w:rsidRPr="00B56196">
        <w:rPr>
          <w:rFonts w:ascii="Arial" w:eastAsia="Times New Roman" w:hAnsi="Arial" w:cs="Arial"/>
          <w:sz w:val="20"/>
          <w:szCs w:val="20"/>
          <w:lang w:val="es-MX" w:eastAsia="es-MX"/>
        </w:rPr>
        <w:t xml:space="preserve"> u </w:t>
      </w:r>
      <w:proofErr w:type="spellStart"/>
      <w:r w:rsidRPr="00B56196">
        <w:rPr>
          <w:rFonts w:ascii="Arial" w:eastAsia="Times New Roman" w:hAnsi="Arial" w:cs="Arial"/>
          <w:sz w:val="20"/>
          <w:szCs w:val="20"/>
          <w:lang w:val="es-MX" w:eastAsia="es-MX"/>
        </w:rPr>
        <w:t>osteopetrosis</w:t>
      </w:r>
      <w:proofErr w:type="spellEnd"/>
      <w:r w:rsidRPr="00B56196">
        <w:rPr>
          <w:rFonts w:ascii="Arial" w:eastAsia="Times New Roman" w:hAnsi="Arial" w:cs="Arial"/>
          <w:sz w:val="20"/>
          <w:szCs w:val="20"/>
          <w:lang w:val="es-MX" w:eastAsia="es-MX"/>
        </w:rPr>
        <w:t xml:space="preserve"> generalizada)</w:t>
      </w:r>
    </w:p>
    <w:p w14:paraId="3D22F2F8"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 xml:space="preserve">Leucemia </w:t>
      </w:r>
      <w:proofErr w:type="spellStart"/>
      <w:r w:rsidRPr="00B56196">
        <w:rPr>
          <w:rFonts w:ascii="Arial" w:eastAsia="Times New Roman" w:hAnsi="Arial" w:cs="Arial"/>
          <w:sz w:val="20"/>
          <w:szCs w:val="20"/>
          <w:lang w:val="es-MX" w:eastAsia="es-MX"/>
        </w:rPr>
        <w:t>mielógena</w:t>
      </w:r>
      <w:proofErr w:type="spellEnd"/>
      <w:r w:rsidRPr="00B56196">
        <w:rPr>
          <w:rFonts w:ascii="Arial" w:eastAsia="Times New Roman" w:hAnsi="Arial" w:cs="Arial"/>
          <w:sz w:val="20"/>
          <w:szCs w:val="20"/>
          <w:lang w:val="es-MX" w:eastAsia="es-MX"/>
        </w:rPr>
        <w:t xml:space="preserve"> crónica (</w:t>
      </w:r>
      <w:proofErr w:type="spellStart"/>
      <w:r w:rsidRPr="00B56196">
        <w:rPr>
          <w:rFonts w:ascii="Arial" w:eastAsia="Times New Roman" w:hAnsi="Arial" w:cs="Arial"/>
          <w:sz w:val="20"/>
          <w:szCs w:val="20"/>
          <w:lang w:val="es-MX" w:eastAsia="es-MX"/>
        </w:rPr>
        <w:t>lmc</w:t>
      </w:r>
      <w:proofErr w:type="spellEnd"/>
      <w:r w:rsidRPr="00B56196">
        <w:rPr>
          <w:rFonts w:ascii="Arial" w:eastAsia="Times New Roman" w:hAnsi="Arial" w:cs="Arial"/>
          <w:sz w:val="20"/>
          <w:szCs w:val="20"/>
          <w:lang w:val="es-MX" w:eastAsia="es-MX"/>
        </w:rPr>
        <w:t>)</w:t>
      </w:r>
    </w:p>
    <w:p w14:paraId="00CFF07C"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r>
      <w:proofErr w:type="spellStart"/>
      <w:r w:rsidRPr="00B56196">
        <w:rPr>
          <w:rFonts w:ascii="Arial" w:eastAsia="Times New Roman" w:hAnsi="Arial" w:cs="Arial"/>
          <w:sz w:val="20"/>
          <w:szCs w:val="20"/>
          <w:lang w:val="es-MX" w:eastAsia="es-MX"/>
        </w:rPr>
        <w:t>Neuroblastoma</w:t>
      </w:r>
      <w:proofErr w:type="spellEnd"/>
      <w:r w:rsidRPr="00B56196">
        <w:rPr>
          <w:rFonts w:ascii="Arial" w:eastAsia="Times New Roman" w:hAnsi="Arial" w:cs="Arial"/>
          <w:sz w:val="20"/>
          <w:szCs w:val="20"/>
          <w:lang w:val="es-MX" w:eastAsia="es-MX"/>
        </w:rPr>
        <w:t xml:space="preserve"> estado III o IV en niños mayores de un año</w:t>
      </w:r>
    </w:p>
    <w:p w14:paraId="44497719"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 xml:space="preserve">Beta talasemia </w:t>
      </w:r>
      <w:proofErr w:type="spellStart"/>
      <w:r w:rsidRPr="00B56196">
        <w:rPr>
          <w:rFonts w:ascii="Arial" w:eastAsia="Times New Roman" w:hAnsi="Arial" w:cs="Arial"/>
          <w:sz w:val="20"/>
          <w:szCs w:val="20"/>
          <w:lang w:val="es-MX" w:eastAsia="es-MX"/>
        </w:rPr>
        <w:t>homozigote</w:t>
      </w:r>
      <w:proofErr w:type="spellEnd"/>
      <w:r w:rsidRPr="00B56196">
        <w:rPr>
          <w:rFonts w:ascii="Arial" w:eastAsia="Times New Roman" w:hAnsi="Arial" w:cs="Arial"/>
          <w:sz w:val="20"/>
          <w:szCs w:val="20"/>
          <w:lang w:val="es-MX" w:eastAsia="es-MX"/>
        </w:rPr>
        <w:t xml:space="preserve"> (talasemia mayor)</w:t>
      </w:r>
    </w:p>
    <w:p w14:paraId="516AE0CF"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 xml:space="preserve">Linfoma de </w:t>
      </w:r>
      <w:proofErr w:type="spellStart"/>
      <w:r w:rsidRPr="00B56196">
        <w:rPr>
          <w:rFonts w:ascii="Arial" w:eastAsia="Times New Roman" w:hAnsi="Arial" w:cs="Arial"/>
          <w:sz w:val="20"/>
          <w:szCs w:val="20"/>
          <w:lang w:val="es-MX" w:eastAsia="es-MX"/>
        </w:rPr>
        <w:t>hodgkin</w:t>
      </w:r>
      <w:proofErr w:type="spellEnd"/>
      <w:r w:rsidRPr="00B56196">
        <w:rPr>
          <w:rFonts w:ascii="Arial" w:eastAsia="Times New Roman" w:hAnsi="Arial" w:cs="Arial"/>
          <w:sz w:val="20"/>
          <w:szCs w:val="20"/>
          <w:lang w:val="es-MX" w:eastAsia="es-MX"/>
        </w:rPr>
        <w:t>, estado III a o b, o estado IV a o b</w:t>
      </w:r>
    </w:p>
    <w:p w14:paraId="0C3F4BA1"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 xml:space="preserve">Linfoma de no- </w:t>
      </w:r>
      <w:proofErr w:type="spellStart"/>
      <w:r w:rsidRPr="00B56196">
        <w:rPr>
          <w:rFonts w:ascii="Arial" w:eastAsia="Times New Roman" w:hAnsi="Arial" w:cs="Arial"/>
          <w:sz w:val="20"/>
          <w:szCs w:val="20"/>
          <w:lang w:val="es-MX" w:eastAsia="es-MX"/>
        </w:rPr>
        <w:t>hodgkin</w:t>
      </w:r>
      <w:proofErr w:type="spellEnd"/>
      <w:r w:rsidRPr="00B56196">
        <w:rPr>
          <w:rFonts w:ascii="Arial" w:eastAsia="Times New Roman" w:hAnsi="Arial" w:cs="Arial"/>
          <w:sz w:val="20"/>
          <w:szCs w:val="20"/>
          <w:lang w:val="es-MX" w:eastAsia="es-MX"/>
        </w:rPr>
        <w:t>, estado III o estado IV.</w:t>
      </w:r>
    </w:p>
    <w:p w14:paraId="73451E93" w14:textId="77777777" w:rsidR="00E941B7" w:rsidRPr="00B56196" w:rsidRDefault="00E941B7" w:rsidP="00E941B7">
      <w:pPr>
        <w:spacing w:before="9" w:after="0" w:line="190" w:lineRule="exact"/>
        <w:rPr>
          <w:rFonts w:ascii="Arial" w:hAnsi="Arial" w:cs="Arial"/>
          <w:sz w:val="20"/>
          <w:szCs w:val="20"/>
          <w:lang w:val="es-MX"/>
        </w:rPr>
      </w:pPr>
    </w:p>
    <w:p w14:paraId="3DB2EB5B" w14:textId="77777777" w:rsidR="00E941B7" w:rsidRPr="00B56196" w:rsidRDefault="00E941B7" w:rsidP="00E941B7">
      <w:pPr>
        <w:spacing w:before="6" w:after="0" w:line="240" w:lineRule="auto"/>
        <w:ind w:left="507"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9. médula ósea antóloga, para:</w:t>
      </w:r>
    </w:p>
    <w:p w14:paraId="13FBE8F0" w14:textId="77777777" w:rsidR="00E941B7" w:rsidRPr="00B56196" w:rsidRDefault="00E941B7" w:rsidP="00E941B7">
      <w:pPr>
        <w:spacing w:before="17" w:after="0" w:line="200" w:lineRule="exact"/>
        <w:rPr>
          <w:rFonts w:ascii="Arial" w:hAnsi="Arial" w:cs="Arial"/>
          <w:sz w:val="20"/>
          <w:szCs w:val="20"/>
          <w:lang w:val="es-MX"/>
        </w:rPr>
      </w:pPr>
    </w:p>
    <w:p w14:paraId="422401B9"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Linfoma de no-</w:t>
      </w:r>
      <w:proofErr w:type="spellStart"/>
      <w:r w:rsidRPr="00B56196">
        <w:rPr>
          <w:rFonts w:ascii="Arial" w:eastAsia="Times New Roman" w:hAnsi="Arial" w:cs="Arial"/>
          <w:sz w:val="20"/>
          <w:szCs w:val="20"/>
          <w:lang w:val="es-MX" w:eastAsia="es-MX"/>
        </w:rPr>
        <w:t>hodgkin</w:t>
      </w:r>
      <w:proofErr w:type="spellEnd"/>
      <w:r w:rsidRPr="00B56196">
        <w:rPr>
          <w:rFonts w:ascii="Arial" w:eastAsia="Times New Roman" w:hAnsi="Arial" w:cs="Arial"/>
          <w:sz w:val="20"/>
          <w:szCs w:val="20"/>
          <w:lang w:val="es-MX" w:eastAsia="es-MX"/>
        </w:rPr>
        <w:t>, estado III a o b; estado IV a o b</w:t>
      </w:r>
    </w:p>
    <w:p w14:paraId="7A62FB6F"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 xml:space="preserve">Linfoma de </w:t>
      </w:r>
      <w:proofErr w:type="spellStart"/>
      <w:r w:rsidRPr="00B56196">
        <w:rPr>
          <w:rFonts w:ascii="Arial" w:eastAsia="Times New Roman" w:hAnsi="Arial" w:cs="Arial"/>
          <w:sz w:val="20"/>
          <w:szCs w:val="20"/>
          <w:lang w:val="es-MX" w:eastAsia="es-MX"/>
        </w:rPr>
        <w:t>hodgkin</w:t>
      </w:r>
      <w:proofErr w:type="spellEnd"/>
      <w:r w:rsidRPr="00B56196">
        <w:rPr>
          <w:rFonts w:ascii="Arial" w:eastAsia="Times New Roman" w:hAnsi="Arial" w:cs="Arial"/>
          <w:sz w:val="20"/>
          <w:szCs w:val="20"/>
          <w:lang w:val="es-MX" w:eastAsia="es-MX"/>
        </w:rPr>
        <w:t>, estado III a o b; o estado IV a o b</w:t>
      </w:r>
    </w:p>
    <w:p w14:paraId="4254BA60" w14:textId="77777777" w:rsidR="00E941B7" w:rsidRPr="00B56196" w:rsidRDefault="00E941B7" w:rsidP="00E941B7">
      <w:pPr>
        <w:spacing w:before="3" w:after="0" w:line="240" w:lineRule="auto"/>
        <w:ind w:left="720" w:right="-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r>
      <w:proofErr w:type="spellStart"/>
      <w:r w:rsidRPr="00B56196">
        <w:rPr>
          <w:rFonts w:ascii="Arial" w:eastAsia="Times New Roman" w:hAnsi="Arial" w:cs="Arial"/>
          <w:sz w:val="20"/>
          <w:szCs w:val="20"/>
          <w:lang w:val="es-MX" w:eastAsia="es-MX"/>
        </w:rPr>
        <w:t>Neuroblastoma</w:t>
      </w:r>
      <w:proofErr w:type="spellEnd"/>
      <w:r w:rsidRPr="00B56196">
        <w:rPr>
          <w:rFonts w:ascii="Arial" w:eastAsia="Times New Roman" w:hAnsi="Arial" w:cs="Arial"/>
          <w:sz w:val="20"/>
          <w:szCs w:val="20"/>
          <w:lang w:val="es-MX" w:eastAsia="es-MX"/>
        </w:rPr>
        <w:t>, estado III o estado IV</w:t>
      </w:r>
    </w:p>
    <w:p w14:paraId="477EC1D4" w14:textId="77777777" w:rsidR="00E941B7" w:rsidRPr="00B56196" w:rsidRDefault="00E941B7" w:rsidP="00E941B7">
      <w:pPr>
        <w:spacing w:before="3" w:after="0" w:line="240" w:lineRule="auto"/>
        <w:ind w:left="1440" w:right="-20" w:hanging="720"/>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O </w:t>
      </w:r>
      <w:r w:rsidRPr="00B56196">
        <w:rPr>
          <w:rFonts w:ascii="Arial" w:eastAsia="Times New Roman" w:hAnsi="Arial" w:cs="Arial"/>
          <w:sz w:val="20"/>
          <w:szCs w:val="20"/>
          <w:lang w:val="es-MX" w:eastAsia="es-MX"/>
        </w:rPr>
        <w:tab/>
        <w:t>Leucemia no linfocítica aguda después del primer o segundo relapso</w:t>
      </w:r>
    </w:p>
    <w:p w14:paraId="64DEAA65" w14:textId="77777777" w:rsidR="00E941B7" w:rsidRPr="00B56196" w:rsidRDefault="00E941B7" w:rsidP="00E941B7">
      <w:pPr>
        <w:spacing w:before="1" w:after="0" w:line="200" w:lineRule="exact"/>
        <w:rPr>
          <w:rFonts w:ascii="Arial" w:hAnsi="Arial" w:cs="Arial"/>
          <w:sz w:val="20"/>
          <w:szCs w:val="20"/>
          <w:lang w:val="es-MX"/>
        </w:rPr>
      </w:pPr>
    </w:p>
    <w:p w14:paraId="4D3BD05D" w14:textId="77777777" w:rsidR="00E941B7" w:rsidRPr="00B56196" w:rsidRDefault="00E941B7" w:rsidP="00E941B7">
      <w:pPr>
        <w:spacing w:after="0" w:line="240" w:lineRule="auto"/>
        <w:ind w:left="116"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Exclusiones específicas para la cobertura de trasplantes</w:t>
      </w:r>
    </w:p>
    <w:p w14:paraId="0AB55A4D" w14:textId="77777777" w:rsidR="00E941B7" w:rsidRPr="00B56196" w:rsidRDefault="00E941B7" w:rsidP="00E941B7">
      <w:pPr>
        <w:spacing w:before="17" w:after="0" w:line="200" w:lineRule="exact"/>
        <w:rPr>
          <w:rFonts w:ascii="Arial" w:hAnsi="Arial" w:cs="Arial"/>
          <w:sz w:val="20"/>
          <w:szCs w:val="20"/>
          <w:lang w:val="es-MX"/>
        </w:rPr>
      </w:pPr>
    </w:p>
    <w:p w14:paraId="6A55FFA1"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A) Que no esté especificado como un trasplante cubierto bajo esta cobertura.</w:t>
      </w:r>
    </w:p>
    <w:p w14:paraId="003CC485"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B) Cuando esté disponible cualquier tratamiento o procedimiento alternativo, igualmente efectivo para el tratamiento de la condición o enfermedad del asegurado.</w:t>
      </w:r>
    </w:p>
    <w:p w14:paraId="364BCD8D"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C) Que el trasplante esté relacionado con una condición de naturaleza experimental o de investigación o con un procedimiento electivo.</w:t>
      </w:r>
    </w:p>
    <w:p w14:paraId="15196CA6"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D) Gastos del donante, salvo que sea el propio asegurado o lo específicamente amparado en la presente cobertura.</w:t>
      </w:r>
    </w:p>
    <w:p w14:paraId="0B69D6AD" w14:textId="77777777" w:rsidR="00E941B7" w:rsidRPr="00B56196" w:rsidRDefault="00E941B7" w:rsidP="00E941B7">
      <w:pPr>
        <w:spacing w:before="14" w:after="0" w:line="200" w:lineRule="exact"/>
        <w:rPr>
          <w:rFonts w:ascii="Arial" w:hAnsi="Arial" w:cs="Arial"/>
          <w:sz w:val="20"/>
          <w:szCs w:val="20"/>
          <w:lang w:val="es-MX"/>
        </w:rPr>
      </w:pPr>
    </w:p>
    <w:p w14:paraId="765D716D"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2.14 Cobertura de franja fronteriza.- </w:t>
      </w:r>
      <w:r w:rsidRPr="00B56196">
        <w:rPr>
          <w:rFonts w:ascii="Arial" w:eastAsia="Times New Roman" w:hAnsi="Arial" w:cs="Arial"/>
          <w:sz w:val="20"/>
          <w:szCs w:val="20"/>
          <w:lang w:val="es-MX" w:eastAsia="es-MX"/>
        </w:rPr>
        <w:t>Se cubren los gastos originados por enfermedades cubiertas en la franja fronteriza, incluidos los derivados de lesiones por la práctica amateur u ocasional de deportes peligrosos, considerándose como franja fronteriza el territorio comprendido entre la línea divisoria internacional con los estados unidos de américa y la línea paralela a una distancia de 20 millas hacia el norte del territorio nacional, con deducible normal y coaseguro del 30% operando exclusivamente por reembolso.</w:t>
      </w:r>
    </w:p>
    <w:p w14:paraId="79D566D8" w14:textId="77777777" w:rsidR="00E941B7" w:rsidRPr="00B56196" w:rsidRDefault="00E941B7" w:rsidP="00E941B7">
      <w:pPr>
        <w:spacing w:before="10" w:after="0" w:line="200" w:lineRule="exact"/>
        <w:rPr>
          <w:rFonts w:ascii="Arial" w:hAnsi="Arial" w:cs="Arial"/>
          <w:sz w:val="20"/>
          <w:szCs w:val="20"/>
          <w:lang w:val="es-MX"/>
        </w:rPr>
      </w:pPr>
    </w:p>
    <w:p w14:paraId="0AD75D3D" w14:textId="54777F71"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3C07FF">
        <w:rPr>
          <w:rFonts w:ascii="Arial" w:eastAsia="Times New Roman" w:hAnsi="Arial" w:cs="Arial"/>
          <w:b/>
          <w:sz w:val="20"/>
          <w:szCs w:val="20"/>
          <w:lang w:val="es-MX" w:eastAsia="es-MX"/>
        </w:rPr>
        <w:t xml:space="preserve">2.15 </w:t>
      </w:r>
      <w:proofErr w:type="spellStart"/>
      <w:r w:rsidRPr="003C07FF">
        <w:rPr>
          <w:rFonts w:ascii="Arial" w:eastAsia="Times New Roman" w:hAnsi="Arial" w:cs="Arial"/>
          <w:b/>
          <w:sz w:val="20"/>
          <w:szCs w:val="20"/>
          <w:lang w:val="es-MX" w:eastAsia="es-MX"/>
        </w:rPr>
        <w:t>Litotri</w:t>
      </w:r>
      <w:r w:rsidR="00EA3B7C" w:rsidRPr="003C07FF">
        <w:rPr>
          <w:rFonts w:ascii="Arial" w:eastAsia="Times New Roman" w:hAnsi="Arial" w:cs="Arial"/>
          <w:b/>
          <w:sz w:val="20"/>
          <w:szCs w:val="20"/>
          <w:lang w:val="es-MX" w:eastAsia="es-MX"/>
        </w:rPr>
        <w:t>ps</w:t>
      </w:r>
      <w:r w:rsidRPr="003C07FF">
        <w:rPr>
          <w:rFonts w:ascii="Arial" w:eastAsia="Times New Roman" w:hAnsi="Arial" w:cs="Arial"/>
          <w:b/>
          <w:sz w:val="20"/>
          <w:szCs w:val="20"/>
          <w:lang w:val="es-MX" w:eastAsia="es-MX"/>
        </w:rPr>
        <w:t>ias</w:t>
      </w:r>
      <w:proofErr w:type="spellEnd"/>
      <w:r w:rsidRPr="003C07FF">
        <w:rPr>
          <w:rFonts w:ascii="Arial" w:eastAsia="Times New Roman" w:hAnsi="Arial" w:cs="Arial"/>
          <w:b/>
          <w:sz w:val="20"/>
          <w:szCs w:val="20"/>
          <w:lang w:val="es-MX" w:eastAsia="es-MX"/>
        </w:rPr>
        <w:t>.-</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 xml:space="preserve">Se cubren los tratamientos médicos quirúrgicos por desmenuzamiento o fragmentación de un cálculo, conocido como </w:t>
      </w:r>
      <w:proofErr w:type="spellStart"/>
      <w:r w:rsidRPr="00B56196">
        <w:rPr>
          <w:rFonts w:ascii="Arial" w:eastAsia="Times New Roman" w:hAnsi="Arial" w:cs="Arial"/>
          <w:sz w:val="20"/>
          <w:szCs w:val="20"/>
          <w:lang w:val="es-MX" w:eastAsia="es-MX"/>
        </w:rPr>
        <w:t>litotri</w:t>
      </w:r>
      <w:r w:rsidR="00EA3B7C">
        <w:rPr>
          <w:rFonts w:ascii="Arial" w:eastAsia="Times New Roman" w:hAnsi="Arial" w:cs="Arial"/>
          <w:sz w:val="20"/>
          <w:szCs w:val="20"/>
          <w:lang w:val="es-MX" w:eastAsia="es-MX"/>
        </w:rPr>
        <w:t>psi</w:t>
      </w:r>
      <w:r w:rsidRPr="00B56196">
        <w:rPr>
          <w:rFonts w:ascii="Arial" w:eastAsia="Times New Roman" w:hAnsi="Arial" w:cs="Arial"/>
          <w:sz w:val="20"/>
          <w:szCs w:val="20"/>
          <w:lang w:val="es-MX" w:eastAsia="es-MX"/>
        </w:rPr>
        <w:t>as</w:t>
      </w:r>
      <w:proofErr w:type="spellEnd"/>
      <w:r w:rsidRPr="00B56196">
        <w:rPr>
          <w:rFonts w:ascii="Arial" w:eastAsia="Times New Roman" w:hAnsi="Arial" w:cs="Arial"/>
          <w:sz w:val="20"/>
          <w:szCs w:val="20"/>
          <w:lang w:val="es-MX" w:eastAsia="es-MX"/>
        </w:rPr>
        <w:t xml:space="preserve">, con deducible y coaseguro </w:t>
      </w:r>
      <w:r w:rsidR="003C07FF" w:rsidRPr="00B56196">
        <w:rPr>
          <w:rFonts w:ascii="Arial" w:eastAsia="Times New Roman" w:hAnsi="Arial" w:cs="Arial"/>
          <w:sz w:val="20"/>
          <w:szCs w:val="20"/>
          <w:lang w:val="es-MX" w:eastAsia="es-MX"/>
        </w:rPr>
        <w:t>estipulado</w:t>
      </w:r>
      <w:r w:rsidRPr="00B56196">
        <w:rPr>
          <w:rFonts w:ascii="Arial" w:eastAsia="Times New Roman" w:hAnsi="Arial" w:cs="Arial"/>
          <w:sz w:val="20"/>
          <w:szCs w:val="20"/>
          <w:lang w:val="es-MX" w:eastAsia="es-MX"/>
        </w:rPr>
        <w:t xml:space="preserve"> en la </w:t>
      </w:r>
      <w:r w:rsidR="003C07FF">
        <w:rPr>
          <w:rFonts w:ascii="Arial" w:eastAsia="Times New Roman" w:hAnsi="Arial" w:cs="Arial"/>
          <w:sz w:val="20"/>
          <w:szCs w:val="20"/>
          <w:lang w:val="es-MX" w:eastAsia="es-MX"/>
        </w:rPr>
        <w:t xml:space="preserve">póliza y sin periodo de espera, </w:t>
      </w:r>
      <w:r w:rsidRPr="00B56196">
        <w:rPr>
          <w:rFonts w:ascii="Arial" w:eastAsia="Times New Roman" w:hAnsi="Arial" w:cs="Arial"/>
          <w:sz w:val="20"/>
          <w:szCs w:val="20"/>
          <w:lang w:val="es-MX" w:eastAsia="es-MX"/>
        </w:rPr>
        <w:t xml:space="preserve">la suma asegurada incluye todas las sesiones de </w:t>
      </w:r>
      <w:proofErr w:type="spellStart"/>
      <w:r w:rsidRPr="00B56196">
        <w:rPr>
          <w:rFonts w:ascii="Arial" w:eastAsia="Times New Roman" w:hAnsi="Arial" w:cs="Arial"/>
          <w:sz w:val="20"/>
          <w:szCs w:val="20"/>
          <w:lang w:val="es-MX" w:eastAsia="es-MX"/>
        </w:rPr>
        <w:t>litotri</w:t>
      </w:r>
      <w:r w:rsidR="00EA3B7C">
        <w:rPr>
          <w:rFonts w:ascii="Arial" w:eastAsia="Times New Roman" w:hAnsi="Arial" w:cs="Arial"/>
          <w:sz w:val="20"/>
          <w:szCs w:val="20"/>
          <w:lang w:val="es-MX" w:eastAsia="es-MX"/>
        </w:rPr>
        <w:t>ps</w:t>
      </w:r>
      <w:r w:rsidRPr="00B56196">
        <w:rPr>
          <w:rFonts w:ascii="Arial" w:eastAsia="Times New Roman" w:hAnsi="Arial" w:cs="Arial"/>
          <w:sz w:val="20"/>
          <w:szCs w:val="20"/>
          <w:lang w:val="es-MX" w:eastAsia="es-MX"/>
        </w:rPr>
        <w:t>ias</w:t>
      </w:r>
      <w:proofErr w:type="spellEnd"/>
      <w:r w:rsidRPr="00B56196">
        <w:rPr>
          <w:rFonts w:ascii="Arial" w:eastAsia="Times New Roman" w:hAnsi="Arial" w:cs="Arial"/>
          <w:sz w:val="20"/>
          <w:szCs w:val="20"/>
          <w:lang w:val="es-MX" w:eastAsia="es-MX"/>
        </w:rPr>
        <w:t>, el equipo especial, hospitalización si la hubiera y honorarios médicos.</w:t>
      </w:r>
    </w:p>
    <w:p w14:paraId="0320AEE0" w14:textId="77777777" w:rsidR="00E941B7" w:rsidRPr="00B56196" w:rsidRDefault="00E941B7" w:rsidP="00E941B7">
      <w:pPr>
        <w:spacing w:before="10" w:after="0" w:line="200" w:lineRule="exact"/>
        <w:rPr>
          <w:rFonts w:ascii="Arial" w:eastAsia="Times New Roman" w:hAnsi="Arial" w:cs="Arial"/>
          <w:b/>
          <w:sz w:val="20"/>
          <w:szCs w:val="20"/>
          <w:lang w:val="es-MX" w:eastAsia="es-MX"/>
        </w:rPr>
      </w:pPr>
    </w:p>
    <w:p w14:paraId="51B6B6EB" w14:textId="77777777" w:rsidR="00611B34" w:rsidRDefault="00611B34" w:rsidP="00E941B7">
      <w:pPr>
        <w:spacing w:after="0" w:line="245" w:lineRule="auto"/>
        <w:ind w:left="116" w:right="68"/>
        <w:jc w:val="both"/>
        <w:rPr>
          <w:rFonts w:ascii="Arial" w:eastAsia="Times New Roman" w:hAnsi="Arial" w:cs="Arial"/>
          <w:b/>
          <w:sz w:val="20"/>
          <w:szCs w:val="20"/>
          <w:lang w:val="es-MX" w:eastAsia="es-MX"/>
        </w:rPr>
      </w:pPr>
    </w:p>
    <w:p w14:paraId="604C5450" w14:textId="77777777" w:rsidR="00E941B7" w:rsidRPr="00B56196" w:rsidRDefault="00E941B7" w:rsidP="00E941B7">
      <w:pPr>
        <w:spacing w:after="0" w:line="245"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lastRenderedPageBreak/>
        <w:t xml:space="preserve">2.16 Derecho a seguro individual.- </w:t>
      </w:r>
      <w:r w:rsidRPr="00B56196">
        <w:rPr>
          <w:rFonts w:ascii="Arial" w:eastAsia="Times New Roman" w:hAnsi="Arial" w:cs="Arial"/>
          <w:sz w:val="20"/>
          <w:szCs w:val="20"/>
          <w:lang w:val="es-MX" w:eastAsia="es-MX"/>
        </w:rPr>
        <w:t>Los asegurados que causen baja de la póliza tendrán derecho a</w:t>
      </w:r>
      <w:r w:rsidRPr="00B56196">
        <w:rPr>
          <w:rFonts w:ascii="Arial" w:eastAsia="Times New Roman" w:hAnsi="Arial" w:cs="Arial"/>
          <w:w w:val="102"/>
          <w:sz w:val="20"/>
          <w:szCs w:val="20"/>
          <w:lang w:val="es-MX"/>
        </w:rPr>
        <w:t xml:space="preserve"> </w:t>
      </w:r>
      <w:r w:rsidRPr="00B56196">
        <w:rPr>
          <w:rFonts w:ascii="Arial" w:eastAsia="Times New Roman" w:hAnsi="Arial" w:cs="Arial"/>
          <w:sz w:val="20"/>
          <w:szCs w:val="20"/>
          <w:lang w:val="es-MX" w:eastAsia="es-MX"/>
        </w:rPr>
        <w:t>continuar asegurados de manera independiente en un seguro individual independientemente de su edad y sin realizar un proceso de selección médica con el pago de primas correspondiente por parte del asegurado de acuerdo a su edad, sexo, lugar de residencia y ocupación, siempre que realicen su trámite antes de 30 días de haber causado baja del grupo, considerando respeto a su antigüedad generada en la póliza de grupo, suma asegurada similar o mayor de acuerdo a los planes que ofrezca la aseguradora en su cartera de seguro individual y pago de complementos de siniestros hasta el remanente de suma asegurada por enfermedades y/o accidentes manifestados dentro de la vigencia de la póliza se considera cubierto el deducible por parte del asegurado y solo aplicar a la póliza de coaseguro vigente de forma individual.</w:t>
      </w:r>
    </w:p>
    <w:p w14:paraId="6B4B592D" w14:textId="77777777" w:rsidR="00E941B7" w:rsidRPr="00B56196" w:rsidRDefault="00E941B7" w:rsidP="00E941B7">
      <w:pPr>
        <w:spacing w:before="10" w:after="0" w:line="200" w:lineRule="exact"/>
        <w:rPr>
          <w:rFonts w:ascii="Arial" w:hAnsi="Arial" w:cs="Arial"/>
          <w:sz w:val="20"/>
          <w:szCs w:val="20"/>
          <w:lang w:val="es-MX"/>
        </w:rPr>
      </w:pPr>
    </w:p>
    <w:p w14:paraId="44A90490" w14:textId="77777777" w:rsidR="00E941B7" w:rsidRPr="00B56196" w:rsidRDefault="00E941B7" w:rsidP="00E941B7">
      <w:pPr>
        <w:tabs>
          <w:tab w:val="left" w:pos="800"/>
        </w:tabs>
        <w:spacing w:after="0" w:line="246" w:lineRule="auto"/>
        <w:ind w:left="116" w:right="176"/>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2.17 </w:t>
      </w:r>
      <w:proofErr w:type="spellStart"/>
      <w:r w:rsidRPr="00B56196">
        <w:rPr>
          <w:rFonts w:ascii="Arial" w:eastAsia="Times New Roman" w:hAnsi="Arial" w:cs="Arial"/>
          <w:b/>
          <w:sz w:val="20"/>
          <w:szCs w:val="20"/>
          <w:lang w:val="es-MX" w:eastAsia="es-MX"/>
        </w:rPr>
        <w:t>Xifosis</w:t>
      </w:r>
      <w:proofErr w:type="spellEnd"/>
      <w:r w:rsidRPr="00B56196">
        <w:rPr>
          <w:rFonts w:ascii="Arial" w:eastAsia="Times New Roman" w:hAnsi="Arial" w:cs="Arial"/>
          <w:b/>
          <w:sz w:val="20"/>
          <w:szCs w:val="20"/>
          <w:lang w:val="es-MX" w:eastAsia="es-MX"/>
        </w:rPr>
        <w:t xml:space="preserve">, lordosis y escoliosis.- </w:t>
      </w:r>
      <w:r w:rsidRPr="00B56196">
        <w:rPr>
          <w:rFonts w:ascii="Arial" w:eastAsia="Times New Roman" w:hAnsi="Arial" w:cs="Arial"/>
          <w:sz w:val="20"/>
          <w:szCs w:val="20"/>
          <w:lang w:val="es-MX" w:eastAsia="es-MX"/>
        </w:rPr>
        <w:t>Se conviene en cubrir de manera expresa estos padecimientos para todos los asegurados.</w:t>
      </w:r>
    </w:p>
    <w:p w14:paraId="2320F3D6" w14:textId="77777777" w:rsidR="00E941B7" w:rsidRPr="00B56196" w:rsidRDefault="00E941B7" w:rsidP="00E941B7">
      <w:pPr>
        <w:spacing w:before="9" w:after="0" w:line="200" w:lineRule="exact"/>
        <w:rPr>
          <w:rFonts w:ascii="Arial" w:hAnsi="Arial" w:cs="Arial"/>
          <w:sz w:val="20"/>
          <w:szCs w:val="20"/>
          <w:lang w:val="es-MX"/>
        </w:rPr>
      </w:pPr>
    </w:p>
    <w:p w14:paraId="42372552" w14:textId="77777777" w:rsidR="00E941B7" w:rsidRPr="00B56196" w:rsidRDefault="00E941B7" w:rsidP="00E941B7">
      <w:pPr>
        <w:tabs>
          <w:tab w:val="left" w:pos="800"/>
        </w:tabs>
        <w:spacing w:after="0" w:line="246" w:lineRule="auto"/>
        <w:ind w:left="116" w:right="176"/>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2.18 Potenciación de seguro.- </w:t>
      </w:r>
      <w:r w:rsidRPr="00B56196">
        <w:rPr>
          <w:rFonts w:ascii="Arial" w:eastAsia="Times New Roman" w:hAnsi="Arial" w:cs="Arial"/>
          <w:sz w:val="20"/>
          <w:szCs w:val="20"/>
          <w:lang w:val="es-MX" w:eastAsia="es-MX"/>
        </w:rPr>
        <w:t>El subgrupo 1.- mandos medios y superiores, conviene en potenciar su suma asegurada al importe solicitado en el presente anexo, por lo que se conviene que a la aseguradora adjudicada y una vez formalizado el contrato, se le solicitara por escrito el diferencial de primas que pudiera existir por el incremento de suma asegurada con respecto a lo autorizado para cada funcionario y su familia, a efecto de que “EL COLEGIO” retenga de su nómina ese importe como aportación al pago total.</w:t>
      </w:r>
    </w:p>
    <w:p w14:paraId="589F86B1" w14:textId="77777777" w:rsidR="00E941B7" w:rsidRPr="00B56196" w:rsidRDefault="00E941B7" w:rsidP="00E941B7">
      <w:pPr>
        <w:spacing w:before="12" w:after="0" w:line="200" w:lineRule="exact"/>
        <w:rPr>
          <w:rFonts w:ascii="Arial" w:hAnsi="Arial" w:cs="Arial"/>
          <w:sz w:val="20"/>
          <w:szCs w:val="20"/>
          <w:lang w:val="es-MX"/>
        </w:rPr>
      </w:pPr>
    </w:p>
    <w:p w14:paraId="7AFF0E36" w14:textId="77777777" w:rsidR="00E941B7" w:rsidRPr="00B56196" w:rsidRDefault="00E941B7" w:rsidP="00E941B7">
      <w:pPr>
        <w:pStyle w:val="CM2"/>
        <w:tabs>
          <w:tab w:val="left" w:pos="400"/>
        </w:tabs>
        <w:spacing w:line="240" w:lineRule="auto"/>
        <w:jc w:val="both"/>
        <w:rPr>
          <w:b/>
          <w:bCs/>
          <w:sz w:val="20"/>
          <w:szCs w:val="20"/>
        </w:rPr>
      </w:pPr>
      <w:r w:rsidRPr="00B56196">
        <w:rPr>
          <w:b/>
          <w:bCs/>
          <w:sz w:val="20"/>
          <w:szCs w:val="20"/>
        </w:rPr>
        <w:t>3. Maternidad</w:t>
      </w:r>
    </w:p>
    <w:p w14:paraId="25D12C9F" w14:textId="77777777" w:rsidR="00E941B7" w:rsidRPr="00B56196" w:rsidRDefault="00E941B7" w:rsidP="00E941B7">
      <w:pPr>
        <w:spacing w:before="14" w:after="0" w:line="200" w:lineRule="exact"/>
        <w:rPr>
          <w:rFonts w:ascii="Arial" w:hAnsi="Arial" w:cs="Arial"/>
          <w:sz w:val="20"/>
          <w:szCs w:val="20"/>
          <w:lang w:val="es-MX"/>
        </w:rPr>
      </w:pPr>
    </w:p>
    <w:p w14:paraId="64A9A51A" w14:textId="14F8FFFB" w:rsidR="00E941B7" w:rsidRPr="00B56196" w:rsidRDefault="00E941B7" w:rsidP="00E941B7">
      <w:pPr>
        <w:spacing w:after="0" w:line="243"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3.1 Parto </w:t>
      </w:r>
      <w:r w:rsidR="00EA3B7C" w:rsidRPr="00B56196">
        <w:rPr>
          <w:rFonts w:ascii="Arial" w:eastAsia="Times New Roman" w:hAnsi="Arial" w:cs="Arial"/>
          <w:b/>
          <w:sz w:val="20"/>
          <w:szCs w:val="20"/>
          <w:lang w:val="es-MX" w:eastAsia="es-MX"/>
        </w:rPr>
        <w:t>normal.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Se cubre a la asegurada titular, cónyuge o concubina del asegurado, sin importar el número de eventos que se presenten en la vida de la asegurada y sin aplicación de periodos de espera, de acuerdo a las condiciones establecidas para este beneficio.</w:t>
      </w:r>
    </w:p>
    <w:p w14:paraId="5B2FD260" w14:textId="77777777" w:rsidR="00E941B7" w:rsidRPr="00B56196" w:rsidRDefault="00E941B7" w:rsidP="00E941B7">
      <w:pPr>
        <w:spacing w:before="15" w:after="0" w:line="220" w:lineRule="exact"/>
        <w:rPr>
          <w:rFonts w:ascii="Arial" w:hAnsi="Arial" w:cs="Arial"/>
          <w:sz w:val="20"/>
          <w:szCs w:val="20"/>
          <w:lang w:val="es-MX"/>
        </w:rPr>
      </w:pPr>
    </w:p>
    <w:p w14:paraId="54A69759" w14:textId="2A9C9F05" w:rsidR="00E941B7" w:rsidRPr="00B56196" w:rsidRDefault="00E941B7" w:rsidP="00E941B7">
      <w:pPr>
        <w:spacing w:after="0" w:line="243"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3.2 Operación </w:t>
      </w:r>
      <w:r w:rsidR="00EA3B7C" w:rsidRPr="00B56196">
        <w:rPr>
          <w:rFonts w:ascii="Arial" w:eastAsia="Times New Roman" w:hAnsi="Arial" w:cs="Arial"/>
          <w:b/>
          <w:sz w:val="20"/>
          <w:szCs w:val="20"/>
          <w:lang w:val="es-MX" w:eastAsia="es-MX"/>
        </w:rPr>
        <w:t>cesárea.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Se cubre a la asegurada titular, cónyuge o concubina del asegurado, sin periodo de espera, de acuerdo a las condiciones establecidas para este beneficio en la carátula de la póliza.</w:t>
      </w:r>
    </w:p>
    <w:p w14:paraId="16090F72" w14:textId="77777777" w:rsidR="00E941B7" w:rsidRPr="00B56196" w:rsidRDefault="00E941B7" w:rsidP="00E941B7">
      <w:pPr>
        <w:spacing w:before="8" w:after="0" w:line="200" w:lineRule="exact"/>
        <w:rPr>
          <w:rFonts w:ascii="Arial" w:hAnsi="Arial" w:cs="Arial"/>
          <w:sz w:val="20"/>
          <w:szCs w:val="20"/>
          <w:lang w:val="es-MX"/>
        </w:rPr>
      </w:pPr>
    </w:p>
    <w:p w14:paraId="74A24148" w14:textId="482E27F0" w:rsidR="00E941B7" w:rsidRPr="00B56196" w:rsidRDefault="00E941B7" w:rsidP="00E941B7">
      <w:pPr>
        <w:spacing w:after="0" w:line="243"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3.3 Parto </w:t>
      </w:r>
      <w:r w:rsidR="00EA3B7C" w:rsidRPr="00B56196">
        <w:rPr>
          <w:rFonts w:ascii="Arial" w:eastAsia="Times New Roman" w:hAnsi="Arial" w:cs="Arial"/>
          <w:b/>
          <w:sz w:val="20"/>
          <w:szCs w:val="20"/>
          <w:lang w:val="es-MX" w:eastAsia="es-MX"/>
        </w:rPr>
        <w:t>prematuro.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Se cubre a la asegurada titular, cónyuge o concubina del asegurado, sin período de espera.</w:t>
      </w:r>
    </w:p>
    <w:p w14:paraId="0FAF6231" w14:textId="77777777" w:rsidR="00E941B7" w:rsidRPr="00B56196" w:rsidRDefault="00E941B7" w:rsidP="00E941B7">
      <w:pPr>
        <w:spacing w:before="12" w:after="0" w:line="200" w:lineRule="exact"/>
        <w:rPr>
          <w:rFonts w:ascii="Arial" w:hAnsi="Arial" w:cs="Arial"/>
          <w:sz w:val="20"/>
          <w:szCs w:val="20"/>
          <w:lang w:val="es-MX"/>
        </w:rPr>
      </w:pPr>
    </w:p>
    <w:p w14:paraId="5656AF2B" w14:textId="77777777" w:rsidR="00E941B7" w:rsidRPr="00B56196" w:rsidRDefault="00E941B7" w:rsidP="00E941B7">
      <w:pPr>
        <w:spacing w:after="0" w:line="243"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3.4 Cobertura del recién nacido.- </w:t>
      </w:r>
      <w:r w:rsidRPr="00B56196">
        <w:rPr>
          <w:rFonts w:ascii="Arial" w:eastAsia="Times New Roman" w:hAnsi="Arial" w:cs="Arial"/>
          <w:sz w:val="20"/>
          <w:szCs w:val="20"/>
          <w:lang w:val="es-MX" w:eastAsia="es-MX"/>
        </w:rPr>
        <w:t xml:space="preserve">Quedarán asegurados los niños que nazcan durante la vigencia de la póliza desde el primer día de nacido sin necesidad de selección médica ni solicitud de ingreso, cubriéndoles padecimientos congénitos, </w:t>
      </w:r>
      <w:proofErr w:type="spellStart"/>
      <w:r w:rsidRPr="00B56196">
        <w:rPr>
          <w:rFonts w:ascii="Arial" w:eastAsia="Times New Roman" w:hAnsi="Arial" w:cs="Arial"/>
          <w:sz w:val="20"/>
          <w:szCs w:val="20"/>
          <w:lang w:val="es-MX" w:eastAsia="es-MX"/>
        </w:rPr>
        <w:t>prematurez</w:t>
      </w:r>
      <w:proofErr w:type="spellEnd"/>
      <w:r w:rsidRPr="00B56196">
        <w:rPr>
          <w:rFonts w:ascii="Arial" w:eastAsia="Times New Roman" w:hAnsi="Arial" w:cs="Arial"/>
          <w:sz w:val="20"/>
          <w:szCs w:val="20"/>
          <w:lang w:val="es-MX" w:eastAsia="es-MX"/>
        </w:rPr>
        <w:t xml:space="preserve"> y/o complicaciones que se presenten a partir de la fecha de su nacimiento, siendo condición indispensable para que surta efecto este beneficio, que se dé aviso por escrito a la aseguradora dentro de los 30 días naturales siguientes al nacimiento y a pagar la prima respectiva.</w:t>
      </w:r>
    </w:p>
    <w:p w14:paraId="568AD565" w14:textId="77777777" w:rsidR="00E941B7" w:rsidRPr="00B56196" w:rsidRDefault="00E941B7" w:rsidP="00E941B7">
      <w:pPr>
        <w:spacing w:before="10" w:after="0" w:line="200" w:lineRule="exact"/>
        <w:rPr>
          <w:rFonts w:ascii="Arial" w:hAnsi="Arial" w:cs="Arial"/>
          <w:sz w:val="20"/>
          <w:szCs w:val="20"/>
          <w:lang w:val="es-MX"/>
        </w:rPr>
      </w:pPr>
    </w:p>
    <w:p w14:paraId="27295630" w14:textId="0E569EFF" w:rsidR="00E941B7" w:rsidRPr="00B56196" w:rsidRDefault="00E941B7" w:rsidP="00E941B7">
      <w:pPr>
        <w:spacing w:after="0" w:line="243"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3.5 Recién nacido </w:t>
      </w:r>
      <w:r w:rsidR="00EA3B7C" w:rsidRPr="00B56196">
        <w:rPr>
          <w:rFonts w:ascii="Arial" w:eastAsia="Times New Roman" w:hAnsi="Arial" w:cs="Arial"/>
          <w:b/>
          <w:sz w:val="20"/>
          <w:szCs w:val="20"/>
          <w:lang w:val="es-MX" w:eastAsia="es-MX"/>
        </w:rPr>
        <w:t>sano.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Quedan cubiertos los gastos del recién nacido s</w:t>
      </w:r>
      <w:r w:rsidR="00EA3B7C">
        <w:rPr>
          <w:rFonts w:ascii="Arial" w:eastAsia="Times New Roman" w:hAnsi="Arial" w:cs="Arial"/>
          <w:sz w:val="20"/>
          <w:szCs w:val="20"/>
          <w:lang w:val="es-MX" w:eastAsia="es-MX"/>
        </w:rPr>
        <w:t>ano hasta un máximo de 4 UMA</w:t>
      </w:r>
      <w:r w:rsidRPr="00B56196">
        <w:rPr>
          <w:rFonts w:ascii="Arial" w:eastAsia="Times New Roman" w:hAnsi="Arial" w:cs="Arial"/>
          <w:sz w:val="20"/>
          <w:szCs w:val="20"/>
          <w:lang w:val="es-MX" w:eastAsia="es-MX"/>
        </w:rPr>
        <w:t xml:space="preserve">, así mismo quedarán asegurados los niños que nazcan durante la vigencia de la póliza desde el primer día de nacido, siendo condición indispensable, para que surta efecto este beneficio, que se dé aviso por escrito a la aseguradora dentro de los 30 días naturales siguientes al nacimiento. </w:t>
      </w:r>
      <w:r w:rsidRPr="00B56196">
        <w:rPr>
          <w:rFonts w:ascii="Arial" w:hAnsi="Arial" w:cs="Arial"/>
          <w:sz w:val="20"/>
          <w:szCs w:val="20"/>
          <w:lang w:val="es-MX"/>
        </w:rPr>
        <w:t>Se aclara que la suma asegurada indicada es para cada uno de los neonatos.</w:t>
      </w:r>
    </w:p>
    <w:p w14:paraId="77DC48C0" w14:textId="77777777" w:rsidR="00E941B7" w:rsidRPr="00B56196" w:rsidRDefault="00E941B7" w:rsidP="00E941B7">
      <w:pPr>
        <w:spacing w:before="8" w:after="0" w:line="200" w:lineRule="exact"/>
        <w:rPr>
          <w:rFonts w:ascii="Arial" w:hAnsi="Arial" w:cs="Arial"/>
          <w:sz w:val="20"/>
          <w:szCs w:val="20"/>
          <w:lang w:val="es-MX"/>
        </w:rPr>
      </w:pPr>
    </w:p>
    <w:p w14:paraId="58DFDB5E" w14:textId="1E5312D6" w:rsidR="00E941B7" w:rsidRPr="00B56196" w:rsidRDefault="00E941B7" w:rsidP="00E941B7">
      <w:pPr>
        <w:spacing w:after="0" w:line="243"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3.6 Aborto </w:t>
      </w:r>
      <w:r w:rsidR="00EA3B7C" w:rsidRPr="00B56196">
        <w:rPr>
          <w:rFonts w:ascii="Arial" w:eastAsia="Times New Roman" w:hAnsi="Arial" w:cs="Arial"/>
          <w:b/>
          <w:sz w:val="20"/>
          <w:szCs w:val="20"/>
          <w:lang w:val="es-MX" w:eastAsia="es-MX"/>
        </w:rPr>
        <w:t>involuntario.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Se cubrirán los gastos en que incurra la asegurada titular o cónyuge del asegurado titular, que tengan en</w:t>
      </w:r>
      <w:r w:rsidR="00EA3B7C">
        <w:rPr>
          <w:rFonts w:ascii="Arial" w:eastAsia="Times New Roman" w:hAnsi="Arial" w:cs="Arial"/>
          <w:sz w:val="20"/>
          <w:szCs w:val="20"/>
          <w:lang w:val="es-MX" w:eastAsia="es-MX"/>
        </w:rPr>
        <w:t>tre</w:t>
      </w:r>
      <w:r w:rsidRPr="00B56196">
        <w:rPr>
          <w:rFonts w:ascii="Arial" w:eastAsia="Times New Roman" w:hAnsi="Arial" w:cs="Arial"/>
          <w:sz w:val="20"/>
          <w:szCs w:val="20"/>
          <w:lang w:val="es-MX" w:eastAsia="es-MX"/>
        </w:rPr>
        <w:t xml:space="preserve"> 18 y 45 años de edad, amparándose los gastos correspondientes únicamente a hospitalización y honorarios médicos inherentes al evento.</w:t>
      </w:r>
    </w:p>
    <w:p w14:paraId="1EEF9B76" w14:textId="77777777" w:rsidR="00E941B7" w:rsidRPr="00B56196" w:rsidRDefault="00E941B7" w:rsidP="00E941B7">
      <w:pPr>
        <w:spacing w:before="12" w:after="0" w:line="200" w:lineRule="exact"/>
        <w:rPr>
          <w:rFonts w:ascii="Arial" w:hAnsi="Arial" w:cs="Arial"/>
          <w:sz w:val="20"/>
          <w:szCs w:val="20"/>
          <w:lang w:val="es-MX"/>
        </w:rPr>
      </w:pPr>
    </w:p>
    <w:p w14:paraId="692BD070"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Para los efectos de este beneficio, se considerará como aborto involuntario la interrupción de la gestación que ocurra antes de la semana 20 (veinte) del embarazo y sólo se cubrirá si su acontecimiento es involuntario para la asegurada y su realización se acredita mediante los correspondientes estudios de laboratorio y/o gabinete.</w:t>
      </w:r>
    </w:p>
    <w:p w14:paraId="50E838F8" w14:textId="77777777" w:rsidR="00E941B7" w:rsidRPr="00B56196" w:rsidRDefault="00E941B7" w:rsidP="00E941B7">
      <w:pPr>
        <w:spacing w:before="9" w:after="0" w:line="200" w:lineRule="exact"/>
        <w:rPr>
          <w:rFonts w:ascii="Arial" w:hAnsi="Arial" w:cs="Arial"/>
          <w:sz w:val="20"/>
          <w:szCs w:val="20"/>
          <w:lang w:val="es-MX"/>
        </w:rPr>
      </w:pPr>
    </w:p>
    <w:p w14:paraId="77DE6B97" w14:textId="33C81785" w:rsidR="00E941B7" w:rsidRPr="00B56196" w:rsidRDefault="00E941B7" w:rsidP="00E941B7">
      <w:pPr>
        <w:spacing w:after="0" w:line="243"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3.7 Complicaciones del </w:t>
      </w:r>
      <w:r w:rsidR="00EA3B7C" w:rsidRPr="00B56196">
        <w:rPr>
          <w:rFonts w:ascii="Arial" w:eastAsia="Times New Roman" w:hAnsi="Arial" w:cs="Arial"/>
          <w:b/>
          <w:sz w:val="20"/>
          <w:szCs w:val="20"/>
          <w:lang w:val="es-MX" w:eastAsia="es-MX"/>
        </w:rPr>
        <w:t>embarazo.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Se cubre a la asegurada titular, cónyuge o concubina del asegurado sin periodo de espera, aplicando la suma asegurada, deducible y coaseguro que contratadas conforme a lo especificado en este documento y de acuerdo al tabulador de honorarios médicos y quirúrgicos contratado. Únicamente se cubrirán los siguientes padecimientos:</w:t>
      </w:r>
    </w:p>
    <w:p w14:paraId="2AD27678" w14:textId="77777777" w:rsidR="00E941B7" w:rsidRPr="00B56196" w:rsidRDefault="00E941B7" w:rsidP="00E941B7">
      <w:pPr>
        <w:spacing w:before="11" w:after="0" w:line="200" w:lineRule="exact"/>
        <w:rPr>
          <w:rFonts w:ascii="Arial" w:hAnsi="Arial" w:cs="Arial"/>
          <w:sz w:val="20"/>
          <w:szCs w:val="20"/>
          <w:lang w:val="es-MX"/>
        </w:rPr>
      </w:pPr>
    </w:p>
    <w:p w14:paraId="6717A1BF" w14:textId="77777777" w:rsidR="00E941B7" w:rsidRPr="00B56196" w:rsidRDefault="00E941B7" w:rsidP="00E941B7">
      <w:pPr>
        <w:spacing w:before="35" w:after="0" w:line="246" w:lineRule="auto"/>
        <w:ind w:left="720" w:right="51"/>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A) </w:t>
      </w:r>
      <w:r w:rsidRPr="00B56196">
        <w:rPr>
          <w:rFonts w:ascii="Arial" w:eastAsia="Times New Roman" w:hAnsi="Arial" w:cs="Arial"/>
          <w:sz w:val="20"/>
          <w:szCs w:val="20"/>
          <w:lang w:val="es-MX" w:eastAsia="es-MX"/>
        </w:rPr>
        <w:tab/>
      </w:r>
      <w:proofErr w:type="spellStart"/>
      <w:r w:rsidRPr="00B56196">
        <w:rPr>
          <w:rFonts w:ascii="Arial" w:eastAsia="Times New Roman" w:hAnsi="Arial" w:cs="Arial"/>
          <w:sz w:val="20"/>
          <w:szCs w:val="20"/>
          <w:lang w:val="es-MX" w:eastAsia="es-MX"/>
        </w:rPr>
        <w:t>Preeclampsia</w:t>
      </w:r>
      <w:proofErr w:type="spellEnd"/>
      <w:r w:rsidRPr="00B56196">
        <w:rPr>
          <w:rFonts w:ascii="Arial" w:eastAsia="Times New Roman" w:hAnsi="Arial" w:cs="Arial"/>
          <w:sz w:val="20"/>
          <w:szCs w:val="20"/>
          <w:lang w:val="es-MX" w:eastAsia="es-MX"/>
        </w:rPr>
        <w:t xml:space="preserve"> y eclampsia</w:t>
      </w:r>
    </w:p>
    <w:p w14:paraId="10A51985" w14:textId="77777777" w:rsidR="00E941B7" w:rsidRPr="00B56196" w:rsidRDefault="00E941B7" w:rsidP="00E941B7">
      <w:pPr>
        <w:spacing w:before="35" w:after="0" w:line="246" w:lineRule="auto"/>
        <w:ind w:left="720" w:right="51"/>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B) </w:t>
      </w:r>
      <w:r w:rsidRPr="00B56196">
        <w:rPr>
          <w:rFonts w:ascii="Arial" w:eastAsia="Times New Roman" w:hAnsi="Arial" w:cs="Arial"/>
          <w:sz w:val="20"/>
          <w:szCs w:val="20"/>
          <w:lang w:val="es-MX" w:eastAsia="es-MX"/>
        </w:rPr>
        <w:tab/>
        <w:t>Toxemia gravídica</w:t>
      </w:r>
    </w:p>
    <w:p w14:paraId="28D0C3D5" w14:textId="77777777" w:rsidR="00E941B7" w:rsidRPr="00B56196" w:rsidRDefault="00E941B7" w:rsidP="00E941B7">
      <w:pPr>
        <w:spacing w:before="35" w:after="0" w:line="246" w:lineRule="auto"/>
        <w:ind w:left="720" w:right="51"/>
        <w:rPr>
          <w:rFonts w:ascii="Arial" w:eastAsia="Times New Roman" w:hAnsi="Arial" w:cs="Arial"/>
          <w:sz w:val="20"/>
          <w:szCs w:val="20"/>
          <w:lang w:val="es-MX" w:eastAsia="es-MX"/>
        </w:rPr>
      </w:pPr>
      <w:proofErr w:type="gramStart"/>
      <w:r w:rsidRPr="00B56196">
        <w:rPr>
          <w:rFonts w:ascii="Arial" w:eastAsia="Times New Roman" w:hAnsi="Arial" w:cs="Arial"/>
          <w:sz w:val="20"/>
          <w:szCs w:val="20"/>
          <w:lang w:val="es-MX" w:eastAsia="es-MX"/>
        </w:rPr>
        <w:t xml:space="preserve">C) </w:t>
      </w:r>
      <w:r w:rsidRPr="00B56196">
        <w:rPr>
          <w:rFonts w:ascii="Arial" w:eastAsia="Times New Roman" w:hAnsi="Arial" w:cs="Arial"/>
          <w:sz w:val="20"/>
          <w:szCs w:val="20"/>
          <w:lang w:val="es-MX" w:eastAsia="es-MX"/>
        </w:rPr>
        <w:tab/>
        <w:t>Placenta previa</w:t>
      </w:r>
      <w:proofErr w:type="gramEnd"/>
    </w:p>
    <w:p w14:paraId="6BF584EA" w14:textId="77777777" w:rsidR="00E941B7" w:rsidRPr="00B56196" w:rsidRDefault="00E941B7" w:rsidP="00E941B7">
      <w:pPr>
        <w:spacing w:before="35" w:after="0" w:line="246" w:lineRule="auto"/>
        <w:ind w:left="720" w:right="51"/>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D) </w:t>
      </w:r>
      <w:r w:rsidRPr="00B56196">
        <w:rPr>
          <w:rFonts w:ascii="Arial" w:eastAsia="Times New Roman" w:hAnsi="Arial" w:cs="Arial"/>
          <w:sz w:val="20"/>
          <w:szCs w:val="20"/>
          <w:lang w:val="es-MX" w:eastAsia="es-MX"/>
        </w:rPr>
        <w:tab/>
        <w:t>Fiebre puerperal</w:t>
      </w:r>
    </w:p>
    <w:p w14:paraId="44F8EA3C" w14:textId="77777777" w:rsidR="00E941B7" w:rsidRPr="00B56196" w:rsidRDefault="00E941B7" w:rsidP="00E941B7">
      <w:pPr>
        <w:spacing w:before="35" w:after="0" w:line="246" w:lineRule="auto"/>
        <w:ind w:left="720" w:right="51"/>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E) </w:t>
      </w:r>
      <w:r w:rsidRPr="00B56196">
        <w:rPr>
          <w:rFonts w:ascii="Arial" w:eastAsia="Times New Roman" w:hAnsi="Arial" w:cs="Arial"/>
          <w:sz w:val="20"/>
          <w:szCs w:val="20"/>
          <w:lang w:val="es-MX" w:eastAsia="es-MX"/>
        </w:rPr>
        <w:tab/>
        <w:t>Embarazo extrauterino</w:t>
      </w:r>
    </w:p>
    <w:p w14:paraId="1C3EE8EC" w14:textId="77777777" w:rsidR="00E941B7" w:rsidRPr="00B56196" w:rsidRDefault="00E941B7" w:rsidP="00E941B7">
      <w:pPr>
        <w:spacing w:before="35" w:after="0" w:line="246" w:lineRule="auto"/>
        <w:ind w:left="720" w:right="51"/>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F) </w:t>
      </w:r>
      <w:r w:rsidRPr="00B56196">
        <w:rPr>
          <w:rFonts w:ascii="Arial" w:eastAsia="Times New Roman" w:hAnsi="Arial" w:cs="Arial"/>
          <w:sz w:val="20"/>
          <w:szCs w:val="20"/>
          <w:lang w:val="es-MX" w:eastAsia="es-MX"/>
        </w:rPr>
        <w:tab/>
        <w:t>Embarazo molar</w:t>
      </w:r>
    </w:p>
    <w:p w14:paraId="347A7981" w14:textId="77777777" w:rsidR="00E941B7" w:rsidRPr="00B56196" w:rsidRDefault="00E941B7" w:rsidP="00E941B7">
      <w:pPr>
        <w:spacing w:before="17" w:after="0" w:line="200" w:lineRule="exact"/>
        <w:rPr>
          <w:rFonts w:ascii="Arial" w:hAnsi="Arial" w:cs="Arial"/>
          <w:sz w:val="20"/>
          <w:szCs w:val="20"/>
          <w:lang w:val="es-MX"/>
        </w:rPr>
      </w:pPr>
    </w:p>
    <w:p w14:paraId="5994268C" w14:textId="77777777" w:rsidR="00E941B7" w:rsidRPr="00B56196" w:rsidRDefault="00E941B7" w:rsidP="00E941B7">
      <w:pPr>
        <w:spacing w:after="0" w:line="240" w:lineRule="auto"/>
        <w:ind w:left="116"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Exclusiones y limitaciones de la cobertura de maternidad</w:t>
      </w:r>
    </w:p>
    <w:p w14:paraId="2397BD26" w14:textId="77777777" w:rsidR="00E941B7" w:rsidRPr="00B56196" w:rsidRDefault="00E941B7" w:rsidP="00E941B7">
      <w:pPr>
        <w:spacing w:before="15" w:after="0" w:line="200" w:lineRule="exact"/>
        <w:rPr>
          <w:rFonts w:ascii="Arial" w:hAnsi="Arial" w:cs="Arial"/>
          <w:sz w:val="20"/>
          <w:szCs w:val="20"/>
          <w:lang w:val="es-MX"/>
        </w:rPr>
      </w:pPr>
    </w:p>
    <w:p w14:paraId="0F40310D" w14:textId="77777777" w:rsidR="00E941B7" w:rsidRPr="00B56196" w:rsidRDefault="00E941B7" w:rsidP="00E941B7">
      <w:pPr>
        <w:spacing w:after="0" w:line="240" w:lineRule="auto"/>
        <w:ind w:left="116"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Esta cobertura no ampara:</w:t>
      </w:r>
    </w:p>
    <w:p w14:paraId="2CA675D3" w14:textId="77777777" w:rsidR="00E941B7" w:rsidRPr="00B56196" w:rsidRDefault="00E941B7" w:rsidP="00E941B7">
      <w:pPr>
        <w:spacing w:before="15" w:after="0" w:line="200" w:lineRule="exact"/>
        <w:rPr>
          <w:rFonts w:ascii="Arial" w:hAnsi="Arial" w:cs="Arial"/>
          <w:sz w:val="20"/>
          <w:szCs w:val="20"/>
          <w:lang w:val="es-MX"/>
        </w:rPr>
      </w:pPr>
    </w:p>
    <w:p w14:paraId="0902D8AD"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A) control, vigilancia y atención prenatal, tal como consultas de control del embarazo, estudios de laboratorio y de gabinete, medicamentos, complementos vitamínicos, entre otros.</w:t>
      </w:r>
    </w:p>
    <w:p w14:paraId="4D3F2117" w14:textId="77777777" w:rsidR="00E941B7" w:rsidRPr="00B56196" w:rsidRDefault="00E941B7" w:rsidP="00E941B7">
      <w:pPr>
        <w:spacing w:before="35" w:after="0" w:line="246" w:lineRule="auto"/>
        <w:ind w:left="720" w:right="51"/>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B) afecciones propias del embarazo, amenaza de aborto, aborto, legrado uterino, partos prematuros o productos prematuros, partos normales o anormales, así como toda complicación del embarazo y del puerperio que no sea precisamente de las consignadas en el apartado respectivo.</w:t>
      </w:r>
    </w:p>
    <w:p w14:paraId="09E54AB2" w14:textId="77777777" w:rsidR="00E941B7" w:rsidRPr="00B56196" w:rsidRDefault="00E941B7" w:rsidP="00E941B7">
      <w:pPr>
        <w:spacing w:before="14" w:after="0" w:line="200" w:lineRule="exact"/>
        <w:rPr>
          <w:rFonts w:ascii="Arial" w:hAnsi="Arial" w:cs="Arial"/>
          <w:sz w:val="20"/>
          <w:szCs w:val="20"/>
          <w:lang w:val="es-MX"/>
        </w:rPr>
      </w:pPr>
    </w:p>
    <w:p w14:paraId="3C6F5240" w14:textId="77777777" w:rsidR="00E941B7" w:rsidRPr="00B56196" w:rsidRDefault="00E941B7" w:rsidP="00E941B7">
      <w:pPr>
        <w:pStyle w:val="CM41"/>
        <w:jc w:val="both"/>
        <w:rPr>
          <w:b/>
          <w:bCs/>
          <w:sz w:val="20"/>
          <w:szCs w:val="20"/>
        </w:rPr>
      </w:pPr>
      <w:r w:rsidRPr="00B56196">
        <w:rPr>
          <w:b/>
          <w:bCs/>
          <w:sz w:val="20"/>
          <w:szCs w:val="20"/>
        </w:rPr>
        <w:t>Capítulo III. Exclusiones</w:t>
      </w:r>
    </w:p>
    <w:p w14:paraId="15B334F3" w14:textId="77777777" w:rsidR="00E941B7" w:rsidRPr="00B56196" w:rsidRDefault="00E941B7" w:rsidP="00E941B7">
      <w:pPr>
        <w:spacing w:before="15" w:after="0" w:line="200" w:lineRule="exact"/>
        <w:rPr>
          <w:rFonts w:ascii="Arial" w:hAnsi="Arial" w:cs="Arial"/>
          <w:sz w:val="20"/>
          <w:szCs w:val="20"/>
          <w:lang w:val="es-MX"/>
        </w:rPr>
      </w:pPr>
    </w:p>
    <w:p w14:paraId="1702FDA3"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Esta póliza no cubre los gastos médicos incurridos y por tanto la aseguradora no será responsable del pago de la indemnización señalada, cuando dichos gastos médicos sean consecuencia directa o indirecta, total o parcialmente de alguna de las siguientes situaciones:</w:t>
      </w:r>
    </w:p>
    <w:p w14:paraId="68C901E5" w14:textId="77777777" w:rsidR="00E941B7" w:rsidRPr="00B56196" w:rsidRDefault="00E941B7" w:rsidP="00E941B7">
      <w:pPr>
        <w:spacing w:before="10" w:after="0" w:line="200" w:lineRule="exact"/>
        <w:rPr>
          <w:rFonts w:ascii="Arial" w:hAnsi="Arial" w:cs="Arial"/>
          <w:sz w:val="20"/>
          <w:szCs w:val="20"/>
          <w:lang w:val="es-MX"/>
        </w:rPr>
      </w:pPr>
    </w:p>
    <w:p w14:paraId="025AAA6D"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Accidentes o enfermedades que se originen por participar en:</w:t>
      </w:r>
    </w:p>
    <w:p w14:paraId="6B48D137" w14:textId="77777777" w:rsidR="00E941B7" w:rsidRPr="00B56196" w:rsidRDefault="00E941B7" w:rsidP="00E941B7">
      <w:pPr>
        <w:spacing w:before="15" w:after="0" w:line="200" w:lineRule="exact"/>
        <w:rPr>
          <w:rFonts w:ascii="Arial" w:hAnsi="Arial" w:cs="Arial"/>
          <w:sz w:val="20"/>
          <w:szCs w:val="20"/>
          <w:lang w:val="es-MX"/>
        </w:rPr>
      </w:pPr>
    </w:p>
    <w:p w14:paraId="638F1EF8"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1)</w:t>
      </w:r>
      <w:r w:rsidRPr="00B56196">
        <w:rPr>
          <w:rFonts w:ascii="Arial" w:eastAsia="Times New Roman" w:hAnsi="Arial" w:cs="Arial"/>
          <w:sz w:val="20"/>
          <w:szCs w:val="20"/>
          <w:lang w:val="es-MX"/>
        </w:rPr>
        <w:t xml:space="preserve"> </w:t>
      </w:r>
      <w:r w:rsidRPr="00B56196">
        <w:rPr>
          <w:rFonts w:ascii="Arial" w:eastAsia="Tahoma" w:hAnsi="Arial" w:cs="Arial"/>
          <w:spacing w:val="1"/>
          <w:sz w:val="20"/>
          <w:szCs w:val="20"/>
          <w:lang w:val="es-MX"/>
        </w:rPr>
        <w:t>S</w:t>
      </w:r>
      <w:r w:rsidRPr="00B56196">
        <w:rPr>
          <w:rFonts w:ascii="Arial" w:eastAsia="Tahoma" w:hAnsi="Arial" w:cs="Arial"/>
          <w:spacing w:val="-1"/>
          <w:sz w:val="20"/>
          <w:szCs w:val="20"/>
          <w:lang w:val="es-MX"/>
        </w:rPr>
        <w:t>erv</w:t>
      </w:r>
      <w:r w:rsidRPr="00B56196">
        <w:rPr>
          <w:rFonts w:ascii="Arial" w:eastAsia="Tahoma" w:hAnsi="Arial" w:cs="Arial"/>
          <w:spacing w:val="1"/>
          <w:sz w:val="20"/>
          <w:szCs w:val="20"/>
          <w:lang w:val="es-MX"/>
        </w:rPr>
        <w:t>ici</w:t>
      </w:r>
      <w:r w:rsidRPr="00B56196">
        <w:rPr>
          <w:rFonts w:ascii="Arial" w:eastAsia="Tahoma" w:hAnsi="Arial" w:cs="Arial"/>
          <w:sz w:val="20"/>
          <w:szCs w:val="20"/>
          <w:lang w:val="es-MX"/>
        </w:rPr>
        <w:t>o</w:t>
      </w:r>
      <w:r w:rsidRPr="00B56196">
        <w:rPr>
          <w:rFonts w:ascii="Arial" w:eastAsia="Times New Roman" w:hAnsi="Arial" w:cs="Arial"/>
          <w:spacing w:val="27"/>
          <w:sz w:val="20"/>
          <w:szCs w:val="20"/>
          <w:lang w:val="es-MX"/>
        </w:rPr>
        <w:t xml:space="preserve"> </w:t>
      </w:r>
      <w:r w:rsidRPr="00B56196">
        <w:rPr>
          <w:rFonts w:ascii="Arial" w:eastAsia="Tahoma" w:hAnsi="Arial" w:cs="Arial"/>
          <w:spacing w:val="-1"/>
          <w:sz w:val="20"/>
          <w:szCs w:val="20"/>
          <w:lang w:val="es-MX"/>
        </w:rPr>
        <w:t>m</w:t>
      </w:r>
      <w:r w:rsidRPr="00B56196">
        <w:rPr>
          <w:rFonts w:ascii="Arial" w:eastAsia="Tahoma" w:hAnsi="Arial" w:cs="Arial"/>
          <w:spacing w:val="1"/>
          <w:sz w:val="20"/>
          <w:szCs w:val="20"/>
          <w:lang w:val="es-MX"/>
        </w:rPr>
        <w:t>i</w:t>
      </w:r>
      <w:r w:rsidRPr="00B56196">
        <w:rPr>
          <w:rFonts w:ascii="Arial" w:eastAsia="Tahoma" w:hAnsi="Arial" w:cs="Arial"/>
          <w:spacing w:val="-2"/>
          <w:sz w:val="20"/>
          <w:szCs w:val="20"/>
          <w:lang w:val="es-MX"/>
        </w:rPr>
        <w:t>l</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tar</w:t>
      </w:r>
      <w:r w:rsidRPr="00B56196">
        <w:rPr>
          <w:rFonts w:ascii="Arial" w:eastAsia="Tahoma" w:hAnsi="Arial" w:cs="Arial"/>
          <w:sz w:val="20"/>
          <w:szCs w:val="20"/>
          <w:lang w:val="es-MX"/>
        </w:rPr>
        <w:t>,</w:t>
      </w:r>
      <w:r w:rsidRPr="00B56196">
        <w:rPr>
          <w:rFonts w:ascii="Arial" w:eastAsia="Times New Roman" w:hAnsi="Arial" w:cs="Arial"/>
          <w:spacing w:val="25"/>
          <w:sz w:val="20"/>
          <w:szCs w:val="20"/>
          <w:lang w:val="es-MX"/>
        </w:rPr>
        <w:t xml:space="preserve"> </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ct</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s</w:t>
      </w:r>
      <w:r w:rsidRPr="00B56196">
        <w:rPr>
          <w:rFonts w:ascii="Arial" w:eastAsia="Times New Roman" w:hAnsi="Arial" w:cs="Arial"/>
          <w:spacing w:val="21"/>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g</w:t>
      </w:r>
      <w:r w:rsidRPr="00B56196">
        <w:rPr>
          <w:rFonts w:ascii="Arial" w:eastAsia="Tahoma" w:hAnsi="Arial" w:cs="Arial"/>
          <w:spacing w:val="1"/>
          <w:sz w:val="20"/>
          <w:szCs w:val="20"/>
          <w:lang w:val="es-MX"/>
        </w:rPr>
        <w:t>u</w:t>
      </w:r>
      <w:r w:rsidRPr="00B56196">
        <w:rPr>
          <w:rFonts w:ascii="Arial" w:eastAsia="Tahoma" w:hAnsi="Arial" w:cs="Arial"/>
          <w:spacing w:val="-1"/>
          <w:sz w:val="20"/>
          <w:szCs w:val="20"/>
          <w:lang w:val="es-MX"/>
        </w:rPr>
        <w:t>er</w:t>
      </w:r>
      <w:r w:rsidRPr="00B56196">
        <w:rPr>
          <w:rFonts w:ascii="Arial" w:eastAsia="Tahoma" w:hAnsi="Arial" w:cs="Arial"/>
          <w:spacing w:val="2"/>
          <w:sz w:val="20"/>
          <w:szCs w:val="20"/>
          <w:lang w:val="es-MX"/>
        </w:rPr>
        <w:t>r</w:t>
      </w:r>
      <w:r w:rsidRPr="00B56196">
        <w:rPr>
          <w:rFonts w:ascii="Arial" w:eastAsia="Tahoma" w:hAnsi="Arial" w:cs="Arial"/>
          <w:spacing w:val="-3"/>
          <w:sz w:val="20"/>
          <w:szCs w:val="20"/>
          <w:lang w:val="es-MX"/>
        </w:rPr>
        <w:t>a</w:t>
      </w:r>
      <w:r w:rsidRPr="00B56196">
        <w:rPr>
          <w:rFonts w:ascii="Arial" w:eastAsia="Tahoma" w:hAnsi="Arial" w:cs="Arial"/>
          <w:sz w:val="20"/>
          <w:szCs w:val="20"/>
          <w:lang w:val="es-MX"/>
        </w:rPr>
        <w:t>,</w:t>
      </w:r>
      <w:r w:rsidRPr="00B56196">
        <w:rPr>
          <w:rFonts w:ascii="Arial" w:eastAsia="Times New Roman" w:hAnsi="Arial" w:cs="Arial"/>
          <w:spacing w:val="26"/>
          <w:sz w:val="20"/>
          <w:szCs w:val="20"/>
          <w:lang w:val="es-MX"/>
        </w:rPr>
        <w:t xml:space="preserve"> </w:t>
      </w:r>
      <w:r w:rsidRPr="00B56196">
        <w:rPr>
          <w:rFonts w:ascii="Arial" w:eastAsia="Tahoma" w:hAnsi="Arial" w:cs="Arial"/>
          <w:spacing w:val="2"/>
          <w:sz w:val="20"/>
          <w:szCs w:val="20"/>
          <w:lang w:val="es-MX"/>
        </w:rPr>
        <w:t>r</w:t>
      </w:r>
      <w:r w:rsidRPr="00B56196">
        <w:rPr>
          <w:rFonts w:ascii="Arial" w:eastAsia="Tahoma" w:hAnsi="Arial" w:cs="Arial"/>
          <w:spacing w:val="-3"/>
          <w:sz w:val="20"/>
          <w:szCs w:val="20"/>
          <w:lang w:val="es-MX"/>
        </w:rPr>
        <w:t>e</w:t>
      </w:r>
      <w:r w:rsidRPr="00B56196">
        <w:rPr>
          <w:rFonts w:ascii="Arial" w:eastAsia="Tahoma" w:hAnsi="Arial" w:cs="Arial"/>
          <w:spacing w:val="-1"/>
          <w:sz w:val="20"/>
          <w:szCs w:val="20"/>
          <w:lang w:val="es-MX"/>
        </w:rPr>
        <w:t>be</w:t>
      </w:r>
      <w:r w:rsidRPr="00B56196">
        <w:rPr>
          <w:rFonts w:ascii="Arial" w:eastAsia="Tahoma" w:hAnsi="Arial" w:cs="Arial"/>
          <w:spacing w:val="1"/>
          <w:sz w:val="20"/>
          <w:szCs w:val="20"/>
          <w:lang w:val="es-MX"/>
        </w:rPr>
        <w:t>l</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ón</w:t>
      </w:r>
      <w:r w:rsidRPr="00B56196">
        <w:rPr>
          <w:rFonts w:ascii="Arial" w:eastAsia="Tahoma" w:hAnsi="Arial" w:cs="Arial"/>
          <w:sz w:val="20"/>
          <w:szCs w:val="20"/>
          <w:lang w:val="es-MX"/>
        </w:rPr>
        <w:t>,</w:t>
      </w:r>
      <w:r w:rsidRPr="00B56196">
        <w:rPr>
          <w:rFonts w:ascii="Arial" w:eastAsia="Times New Roman" w:hAnsi="Arial" w:cs="Arial"/>
          <w:spacing w:val="28"/>
          <w:sz w:val="20"/>
          <w:szCs w:val="20"/>
          <w:lang w:val="es-MX"/>
        </w:rPr>
        <w:t xml:space="preserve"> </w:t>
      </w:r>
      <w:r w:rsidRPr="00B56196">
        <w:rPr>
          <w:rFonts w:ascii="Arial" w:eastAsia="Tahoma" w:hAnsi="Arial" w:cs="Arial"/>
          <w:spacing w:val="-1"/>
          <w:sz w:val="20"/>
          <w:szCs w:val="20"/>
          <w:lang w:val="es-MX"/>
        </w:rPr>
        <w:t>te</w:t>
      </w:r>
      <w:r w:rsidRPr="00B56196">
        <w:rPr>
          <w:rFonts w:ascii="Arial" w:eastAsia="Tahoma" w:hAnsi="Arial" w:cs="Arial"/>
          <w:spacing w:val="2"/>
          <w:sz w:val="20"/>
          <w:szCs w:val="20"/>
          <w:lang w:val="es-MX"/>
        </w:rPr>
        <w:t>r</w:t>
      </w:r>
      <w:r w:rsidRPr="00B56196">
        <w:rPr>
          <w:rFonts w:ascii="Arial" w:eastAsia="Tahoma" w:hAnsi="Arial" w:cs="Arial"/>
          <w:spacing w:val="-1"/>
          <w:sz w:val="20"/>
          <w:szCs w:val="20"/>
          <w:lang w:val="es-MX"/>
        </w:rPr>
        <w:t>r</w:t>
      </w:r>
      <w:r w:rsidRPr="00B56196">
        <w:rPr>
          <w:rFonts w:ascii="Arial" w:eastAsia="Tahoma" w:hAnsi="Arial" w:cs="Arial"/>
          <w:spacing w:val="1"/>
          <w:sz w:val="20"/>
          <w:szCs w:val="20"/>
          <w:lang w:val="es-MX"/>
        </w:rPr>
        <w:t>o</w:t>
      </w:r>
      <w:r w:rsidRPr="00B56196">
        <w:rPr>
          <w:rFonts w:ascii="Arial" w:eastAsia="Tahoma" w:hAnsi="Arial" w:cs="Arial"/>
          <w:spacing w:val="-1"/>
          <w:sz w:val="20"/>
          <w:szCs w:val="20"/>
          <w:lang w:val="es-MX"/>
        </w:rPr>
        <w:t>r</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sm</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w:t>
      </w:r>
      <w:r w:rsidRPr="00B56196">
        <w:rPr>
          <w:rFonts w:ascii="Arial" w:eastAsia="Times New Roman" w:hAnsi="Arial" w:cs="Arial"/>
          <w:spacing w:val="33"/>
          <w:sz w:val="20"/>
          <w:szCs w:val="20"/>
          <w:lang w:val="es-MX"/>
        </w:rPr>
        <w:t xml:space="preserve"> </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s</w:t>
      </w:r>
      <w:r w:rsidRPr="00B56196">
        <w:rPr>
          <w:rFonts w:ascii="Arial" w:eastAsia="Tahoma" w:hAnsi="Arial" w:cs="Arial"/>
          <w:spacing w:val="1"/>
          <w:sz w:val="20"/>
          <w:szCs w:val="20"/>
          <w:lang w:val="es-MX"/>
        </w:rPr>
        <w:t>u</w:t>
      </w:r>
      <w:r w:rsidRPr="00B56196">
        <w:rPr>
          <w:rFonts w:ascii="Arial" w:eastAsia="Tahoma" w:hAnsi="Arial" w:cs="Arial"/>
          <w:spacing w:val="-1"/>
          <w:sz w:val="20"/>
          <w:szCs w:val="20"/>
          <w:lang w:val="es-MX"/>
        </w:rPr>
        <w:t>r</w:t>
      </w:r>
      <w:r w:rsidRPr="00B56196">
        <w:rPr>
          <w:rFonts w:ascii="Arial" w:eastAsia="Tahoma" w:hAnsi="Arial" w:cs="Arial"/>
          <w:spacing w:val="2"/>
          <w:sz w:val="20"/>
          <w:szCs w:val="20"/>
          <w:lang w:val="es-MX"/>
        </w:rPr>
        <w:t>r</w:t>
      </w:r>
      <w:r w:rsidRPr="00B56196">
        <w:rPr>
          <w:rFonts w:ascii="Arial" w:eastAsia="Tahoma" w:hAnsi="Arial" w:cs="Arial"/>
          <w:spacing w:val="-1"/>
          <w:sz w:val="20"/>
          <w:szCs w:val="20"/>
          <w:lang w:val="es-MX"/>
        </w:rPr>
        <w:t>e</w:t>
      </w:r>
      <w:r w:rsidRPr="00B56196">
        <w:rPr>
          <w:rFonts w:ascii="Arial" w:eastAsia="Tahoma" w:hAnsi="Arial" w:cs="Arial"/>
          <w:spacing w:val="1"/>
          <w:sz w:val="20"/>
          <w:szCs w:val="20"/>
          <w:lang w:val="es-MX"/>
        </w:rPr>
        <w:t>cc</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ó</w:t>
      </w:r>
      <w:r w:rsidRPr="00B56196">
        <w:rPr>
          <w:rFonts w:ascii="Arial" w:eastAsia="Tahoma" w:hAnsi="Arial" w:cs="Arial"/>
          <w:sz w:val="20"/>
          <w:szCs w:val="20"/>
          <w:lang w:val="es-MX"/>
        </w:rPr>
        <w:t>n</w:t>
      </w:r>
      <w:r w:rsidRPr="00B56196">
        <w:rPr>
          <w:rFonts w:ascii="Arial" w:eastAsia="Times New Roman" w:hAnsi="Arial" w:cs="Arial"/>
          <w:spacing w:val="36"/>
          <w:sz w:val="20"/>
          <w:szCs w:val="20"/>
          <w:lang w:val="es-MX"/>
        </w:rPr>
        <w:t xml:space="preserve"> </w:t>
      </w:r>
      <w:r w:rsidRPr="00B56196">
        <w:rPr>
          <w:rFonts w:ascii="Arial" w:eastAsia="Tahoma" w:hAnsi="Arial" w:cs="Arial"/>
          <w:sz w:val="20"/>
          <w:szCs w:val="20"/>
          <w:lang w:val="es-MX"/>
        </w:rPr>
        <w:t xml:space="preserve">o </w:t>
      </w:r>
      <w:r w:rsidRPr="00B56196">
        <w:rPr>
          <w:rFonts w:ascii="Arial" w:eastAsia="Tahoma" w:hAnsi="Arial" w:cs="Arial"/>
          <w:spacing w:val="-1"/>
          <w:w w:val="103"/>
          <w:sz w:val="20"/>
          <w:szCs w:val="20"/>
          <w:lang w:val="es-MX"/>
        </w:rPr>
        <w:t>rev</w:t>
      </w:r>
      <w:r w:rsidRPr="00B56196">
        <w:rPr>
          <w:rFonts w:ascii="Arial" w:eastAsia="Tahoma" w:hAnsi="Arial" w:cs="Arial"/>
          <w:spacing w:val="1"/>
          <w:w w:val="102"/>
          <w:sz w:val="20"/>
          <w:szCs w:val="20"/>
          <w:lang w:val="es-MX"/>
        </w:rPr>
        <w:t>ol</w:t>
      </w:r>
      <w:r w:rsidRPr="00B56196">
        <w:rPr>
          <w:rFonts w:ascii="Arial" w:eastAsia="Tahoma" w:hAnsi="Arial" w:cs="Arial"/>
          <w:spacing w:val="-2"/>
          <w:w w:val="102"/>
          <w:sz w:val="20"/>
          <w:szCs w:val="20"/>
          <w:lang w:val="es-MX"/>
        </w:rPr>
        <w:t>u</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ión</w:t>
      </w:r>
      <w:r w:rsidRPr="00B56196">
        <w:rPr>
          <w:rFonts w:ascii="Arial" w:eastAsia="Tahoma" w:hAnsi="Arial" w:cs="Arial"/>
          <w:w w:val="102"/>
          <w:sz w:val="20"/>
          <w:szCs w:val="20"/>
          <w:lang w:val="es-MX"/>
        </w:rPr>
        <w:t>.</w:t>
      </w:r>
    </w:p>
    <w:p w14:paraId="04A407E8" w14:textId="77777777" w:rsidR="00E941B7" w:rsidRPr="00B56196" w:rsidRDefault="00E941B7" w:rsidP="00E941B7">
      <w:pPr>
        <w:spacing w:before="6" w:after="0" w:line="246" w:lineRule="auto"/>
        <w:ind w:left="817" w:right="67" w:hanging="350"/>
        <w:jc w:val="both"/>
        <w:rPr>
          <w:rFonts w:ascii="Arial" w:eastAsia="Tahoma" w:hAnsi="Arial" w:cs="Arial"/>
          <w:sz w:val="20"/>
          <w:szCs w:val="20"/>
          <w:lang w:val="es-MX"/>
        </w:rPr>
      </w:pPr>
      <w:r w:rsidRPr="00B56196">
        <w:rPr>
          <w:rFonts w:ascii="Arial" w:eastAsia="Tahoma" w:hAnsi="Arial" w:cs="Arial"/>
          <w:sz w:val="20"/>
          <w:szCs w:val="20"/>
          <w:lang w:val="es-MX"/>
        </w:rPr>
        <w:t>2)</w:t>
      </w:r>
      <w:r w:rsidRPr="00B56196">
        <w:rPr>
          <w:rFonts w:ascii="Arial" w:eastAsia="Times New Roman" w:hAnsi="Arial" w:cs="Arial"/>
          <w:sz w:val="20"/>
          <w:szCs w:val="20"/>
          <w:lang w:val="es-MX"/>
        </w:rPr>
        <w:t xml:space="preserve"> </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v</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c</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ó</w:t>
      </w:r>
      <w:r w:rsidRPr="00B56196">
        <w:rPr>
          <w:rFonts w:ascii="Arial" w:eastAsia="Tahoma" w:hAnsi="Arial" w:cs="Arial"/>
          <w:sz w:val="20"/>
          <w:szCs w:val="20"/>
          <w:lang w:val="es-MX"/>
        </w:rPr>
        <w:t>n</w:t>
      </w:r>
      <w:r w:rsidRPr="00B56196">
        <w:rPr>
          <w:rFonts w:ascii="Arial" w:eastAsia="Times New Roman" w:hAnsi="Arial" w:cs="Arial"/>
          <w:sz w:val="20"/>
          <w:szCs w:val="20"/>
          <w:lang w:val="es-MX"/>
        </w:rPr>
        <w:t xml:space="preserve"> </w:t>
      </w:r>
      <w:r w:rsidRPr="00B56196">
        <w:rPr>
          <w:rFonts w:ascii="Arial" w:eastAsia="Tahoma" w:hAnsi="Arial" w:cs="Arial"/>
          <w:spacing w:val="-1"/>
          <w:sz w:val="20"/>
          <w:szCs w:val="20"/>
          <w:lang w:val="es-MX"/>
        </w:rPr>
        <w:t>pr</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vad</w:t>
      </w:r>
      <w:r w:rsidRPr="00B56196">
        <w:rPr>
          <w:rFonts w:ascii="Arial" w:eastAsia="Tahoma" w:hAnsi="Arial" w:cs="Arial"/>
          <w:sz w:val="20"/>
          <w:szCs w:val="20"/>
          <w:lang w:val="es-MX"/>
        </w:rPr>
        <w:t>a</w:t>
      </w:r>
      <w:r w:rsidRPr="00B56196">
        <w:rPr>
          <w:rFonts w:ascii="Arial" w:eastAsia="Times New Roman" w:hAnsi="Arial" w:cs="Arial"/>
          <w:sz w:val="20"/>
          <w:szCs w:val="20"/>
          <w:lang w:val="es-MX"/>
        </w:rPr>
        <w:t xml:space="preserve"> </w:t>
      </w:r>
      <w:r w:rsidRPr="00B56196">
        <w:rPr>
          <w:rFonts w:ascii="Arial" w:eastAsia="Tahoma" w:hAnsi="Arial" w:cs="Arial"/>
          <w:spacing w:val="-1"/>
          <w:sz w:val="20"/>
          <w:szCs w:val="20"/>
          <w:lang w:val="es-MX"/>
        </w:rPr>
        <w:t>e</w:t>
      </w:r>
      <w:r w:rsidRPr="00B56196">
        <w:rPr>
          <w:rFonts w:ascii="Arial" w:eastAsia="Tahoma" w:hAnsi="Arial" w:cs="Arial"/>
          <w:sz w:val="20"/>
          <w:szCs w:val="20"/>
          <w:lang w:val="es-MX"/>
        </w:rPr>
        <w:t>n</w:t>
      </w:r>
      <w:r w:rsidRPr="00B56196">
        <w:rPr>
          <w:rFonts w:ascii="Arial" w:eastAsia="Times New Roman" w:hAnsi="Arial" w:cs="Arial"/>
          <w:spacing w:val="40"/>
          <w:sz w:val="20"/>
          <w:szCs w:val="20"/>
          <w:lang w:val="es-MX"/>
        </w:rPr>
        <w:t xml:space="preserve"> </w:t>
      </w:r>
      <w:r w:rsidRPr="00B56196">
        <w:rPr>
          <w:rFonts w:ascii="Arial" w:eastAsia="Tahoma" w:hAnsi="Arial" w:cs="Arial"/>
          <w:spacing w:val="1"/>
          <w:sz w:val="20"/>
          <w:szCs w:val="20"/>
          <w:lang w:val="es-MX"/>
        </w:rPr>
        <w:t>c</w:t>
      </w:r>
      <w:r w:rsidRPr="00B56196">
        <w:rPr>
          <w:rFonts w:ascii="Arial" w:eastAsia="Tahoma" w:hAnsi="Arial" w:cs="Arial"/>
          <w:spacing w:val="-1"/>
          <w:sz w:val="20"/>
          <w:szCs w:val="20"/>
          <w:lang w:val="es-MX"/>
        </w:rPr>
        <w:t>a</w:t>
      </w:r>
      <w:r w:rsidRPr="00B56196">
        <w:rPr>
          <w:rFonts w:ascii="Arial" w:eastAsia="Tahoma" w:hAnsi="Arial" w:cs="Arial"/>
          <w:spacing w:val="-2"/>
          <w:sz w:val="20"/>
          <w:szCs w:val="20"/>
          <w:lang w:val="es-MX"/>
        </w:rPr>
        <w:t>l</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da</w:t>
      </w:r>
      <w:r w:rsidRPr="00B56196">
        <w:rPr>
          <w:rFonts w:ascii="Arial" w:eastAsia="Tahoma" w:hAnsi="Arial" w:cs="Arial"/>
          <w:sz w:val="20"/>
          <w:szCs w:val="20"/>
          <w:lang w:val="es-MX"/>
        </w:rPr>
        <w:t>d</w:t>
      </w:r>
      <w:r w:rsidRPr="00B56196">
        <w:rPr>
          <w:rFonts w:ascii="Arial" w:eastAsia="Times New Roman" w:hAnsi="Arial" w:cs="Arial"/>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38"/>
          <w:sz w:val="20"/>
          <w:szCs w:val="20"/>
          <w:lang w:val="es-MX"/>
        </w:rPr>
        <w:t xml:space="preserve"> </w:t>
      </w:r>
      <w:r w:rsidRPr="00B56196">
        <w:rPr>
          <w:rFonts w:ascii="Arial" w:eastAsia="Tahoma" w:hAnsi="Arial" w:cs="Arial"/>
          <w:spacing w:val="-1"/>
          <w:sz w:val="20"/>
          <w:szCs w:val="20"/>
          <w:lang w:val="es-MX"/>
        </w:rPr>
        <w:t>p</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lo</w:t>
      </w:r>
      <w:r w:rsidRPr="00B56196">
        <w:rPr>
          <w:rFonts w:ascii="Arial" w:eastAsia="Tahoma" w:hAnsi="Arial" w:cs="Arial"/>
          <w:spacing w:val="-1"/>
          <w:sz w:val="20"/>
          <w:szCs w:val="20"/>
          <w:lang w:val="es-MX"/>
        </w:rPr>
        <w:t>t</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w:t>
      </w:r>
      <w:r w:rsidRPr="00B56196">
        <w:rPr>
          <w:rFonts w:ascii="Arial" w:eastAsia="Times New Roman" w:hAnsi="Arial" w:cs="Arial"/>
          <w:sz w:val="20"/>
          <w:szCs w:val="20"/>
          <w:lang w:val="es-MX"/>
        </w:rPr>
        <w:t xml:space="preserve"> </w:t>
      </w:r>
      <w:r w:rsidRPr="00B56196">
        <w:rPr>
          <w:rFonts w:ascii="Arial" w:eastAsia="Tahoma" w:hAnsi="Arial" w:cs="Arial"/>
          <w:spacing w:val="2"/>
          <w:sz w:val="20"/>
          <w:szCs w:val="20"/>
          <w:lang w:val="es-MX"/>
        </w:rPr>
        <w:t>m</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e</w:t>
      </w:r>
      <w:r w:rsidRPr="00B56196">
        <w:rPr>
          <w:rFonts w:ascii="Arial" w:eastAsia="Tahoma" w:hAnsi="Arial" w:cs="Arial"/>
          <w:spacing w:val="2"/>
          <w:sz w:val="20"/>
          <w:szCs w:val="20"/>
          <w:lang w:val="es-MX"/>
        </w:rPr>
        <w:t>m</w:t>
      </w:r>
      <w:r w:rsidRPr="00B56196">
        <w:rPr>
          <w:rFonts w:ascii="Arial" w:eastAsia="Tahoma" w:hAnsi="Arial" w:cs="Arial"/>
          <w:spacing w:val="-3"/>
          <w:sz w:val="20"/>
          <w:szCs w:val="20"/>
          <w:lang w:val="es-MX"/>
        </w:rPr>
        <w:t>b</w:t>
      </w:r>
      <w:r w:rsidRPr="00B56196">
        <w:rPr>
          <w:rFonts w:ascii="Arial" w:eastAsia="Tahoma" w:hAnsi="Arial" w:cs="Arial"/>
          <w:spacing w:val="2"/>
          <w:sz w:val="20"/>
          <w:szCs w:val="20"/>
          <w:lang w:val="es-MX"/>
        </w:rPr>
        <w:t>r</w:t>
      </w:r>
      <w:r w:rsidRPr="00B56196">
        <w:rPr>
          <w:rFonts w:ascii="Arial" w:eastAsia="Tahoma" w:hAnsi="Arial" w:cs="Arial"/>
          <w:sz w:val="20"/>
          <w:szCs w:val="20"/>
          <w:lang w:val="es-MX"/>
        </w:rPr>
        <w:t>o</w:t>
      </w:r>
      <w:r w:rsidRPr="00B56196">
        <w:rPr>
          <w:rFonts w:ascii="Arial" w:eastAsia="Times New Roman" w:hAnsi="Arial" w:cs="Arial"/>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35"/>
          <w:sz w:val="20"/>
          <w:szCs w:val="20"/>
          <w:lang w:val="es-MX"/>
        </w:rPr>
        <w:t xml:space="preserve"> </w:t>
      </w:r>
      <w:r w:rsidRPr="00B56196">
        <w:rPr>
          <w:rFonts w:ascii="Arial" w:eastAsia="Tahoma" w:hAnsi="Arial" w:cs="Arial"/>
          <w:spacing w:val="-3"/>
          <w:sz w:val="20"/>
          <w:szCs w:val="20"/>
          <w:lang w:val="es-MX"/>
        </w:rPr>
        <w:t>l</w:t>
      </w:r>
      <w:r w:rsidRPr="00B56196">
        <w:rPr>
          <w:rFonts w:ascii="Arial" w:eastAsia="Tahoma" w:hAnsi="Arial" w:cs="Arial"/>
          <w:sz w:val="20"/>
          <w:szCs w:val="20"/>
          <w:lang w:val="es-MX"/>
        </w:rPr>
        <w:t>a</w:t>
      </w:r>
      <w:r w:rsidRPr="00B56196">
        <w:rPr>
          <w:rFonts w:ascii="Arial" w:eastAsia="Times New Roman" w:hAnsi="Arial" w:cs="Arial"/>
          <w:spacing w:val="34"/>
          <w:sz w:val="20"/>
          <w:szCs w:val="20"/>
          <w:lang w:val="es-MX"/>
        </w:rPr>
        <w:t xml:space="preserve"> </w:t>
      </w:r>
      <w:r w:rsidRPr="00B56196">
        <w:rPr>
          <w:rFonts w:ascii="Arial" w:eastAsia="Tahoma" w:hAnsi="Arial" w:cs="Arial"/>
          <w:spacing w:val="1"/>
          <w:sz w:val="20"/>
          <w:szCs w:val="20"/>
          <w:lang w:val="es-MX"/>
        </w:rPr>
        <w:t>t</w:t>
      </w:r>
      <w:r w:rsidRPr="00B56196">
        <w:rPr>
          <w:rFonts w:ascii="Arial" w:eastAsia="Tahoma" w:hAnsi="Arial" w:cs="Arial"/>
          <w:spacing w:val="-1"/>
          <w:sz w:val="20"/>
          <w:szCs w:val="20"/>
          <w:lang w:val="es-MX"/>
        </w:rPr>
        <w:t>r</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p</w:t>
      </w:r>
      <w:r w:rsidRPr="00B56196">
        <w:rPr>
          <w:rFonts w:ascii="Arial" w:eastAsia="Tahoma" w:hAnsi="Arial" w:cs="Arial"/>
          <w:spacing w:val="-2"/>
          <w:sz w:val="20"/>
          <w:szCs w:val="20"/>
          <w:lang w:val="es-MX"/>
        </w:rPr>
        <w:t>u</w:t>
      </w:r>
      <w:r w:rsidRPr="00B56196">
        <w:rPr>
          <w:rFonts w:ascii="Arial" w:eastAsia="Tahoma" w:hAnsi="Arial" w:cs="Arial"/>
          <w:spacing w:val="1"/>
          <w:sz w:val="20"/>
          <w:szCs w:val="20"/>
          <w:lang w:val="es-MX"/>
        </w:rPr>
        <w:t>l</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ci</w:t>
      </w:r>
      <w:r w:rsidRPr="00B56196">
        <w:rPr>
          <w:rFonts w:ascii="Arial" w:eastAsia="Tahoma" w:hAnsi="Arial" w:cs="Arial"/>
          <w:spacing w:val="-1"/>
          <w:sz w:val="20"/>
          <w:szCs w:val="20"/>
          <w:lang w:val="es-MX"/>
        </w:rPr>
        <w:t>ó</w:t>
      </w:r>
      <w:r w:rsidRPr="00B56196">
        <w:rPr>
          <w:rFonts w:ascii="Arial" w:eastAsia="Tahoma" w:hAnsi="Arial" w:cs="Arial"/>
          <w:spacing w:val="1"/>
          <w:sz w:val="20"/>
          <w:szCs w:val="20"/>
          <w:lang w:val="es-MX"/>
        </w:rPr>
        <w:t>n</w:t>
      </w:r>
      <w:r w:rsidRPr="00B56196">
        <w:rPr>
          <w:rFonts w:ascii="Arial" w:eastAsia="Tahoma" w:hAnsi="Arial" w:cs="Arial"/>
          <w:sz w:val="20"/>
          <w:szCs w:val="20"/>
          <w:lang w:val="es-MX"/>
        </w:rPr>
        <w:t>,</w:t>
      </w:r>
      <w:r w:rsidRPr="00B56196">
        <w:rPr>
          <w:rFonts w:ascii="Arial" w:eastAsia="Times New Roman" w:hAnsi="Arial" w:cs="Arial"/>
          <w:sz w:val="20"/>
          <w:szCs w:val="20"/>
          <w:lang w:val="es-MX"/>
        </w:rPr>
        <w:t xml:space="preserve"> </w:t>
      </w:r>
      <w:r w:rsidRPr="00B56196">
        <w:rPr>
          <w:rFonts w:ascii="Arial" w:eastAsia="Tahoma" w:hAnsi="Arial" w:cs="Arial"/>
          <w:spacing w:val="-1"/>
          <w:sz w:val="20"/>
          <w:szCs w:val="20"/>
          <w:lang w:val="es-MX"/>
        </w:rPr>
        <w:t>pasajer</w:t>
      </w:r>
      <w:r w:rsidRPr="00B56196">
        <w:rPr>
          <w:rFonts w:ascii="Arial" w:eastAsia="Tahoma" w:hAnsi="Arial" w:cs="Arial"/>
          <w:sz w:val="20"/>
          <w:szCs w:val="20"/>
          <w:lang w:val="es-MX"/>
        </w:rPr>
        <w:t>o</w:t>
      </w:r>
      <w:r w:rsidRPr="00B56196">
        <w:rPr>
          <w:rFonts w:ascii="Arial" w:eastAsia="Times New Roman" w:hAnsi="Arial" w:cs="Arial"/>
          <w:sz w:val="20"/>
          <w:szCs w:val="20"/>
          <w:lang w:val="es-MX"/>
        </w:rPr>
        <w:t xml:space="preserve"> </w:t>
      </w:r>
      <w:r w:rsidRPr="00B56196">
        <w:rPr>
          <w:rFonts w:ascii="Arial" w:eastAsia="Tahoma" w:hAnsi="Arial" w:cs="Arial"/>
          <w:sz w:val="20"/>
          <w:szCs w:val="20"/>
          <w:lang w:val="es-MX"/>
        </w:rPr>
        <w:t>o</w:t>
      </w:r>
      <w:r w:rsidRPr="00B56196">
        <w:rPr>
          <w:rFonts w:ascii="Arial" w:eastAsia="Times New Roman" w:hAnsi="Arial" w:cs="Arial"/>
          <w:spacing w:val="34"/>
          <w:sz w:val="20"/>
          <w:szCs w:val="20"/>
          <w:lang w:val="es-MX"/>
        </w:rPr>
        <w:t xml:space="preserve"> </w:t>
      </w:r>
      <w:r w:rsidRPr="00B56196">
        <w:rPr>
          <w:rFonts w:ascii="Arial" w:eastAsia="Tahoma" w:hAnsi="Arial" w:cs="Arial"/>
          <w:spacing w:val="-1"/>
          <w:sz w:val="20"/>
          <w:szCs w:val="20"/>
          <w:lang w:val="es-MX"/>
        </w:rPr>
        <w:t>me</w:t>
      </w:r>
      <w:r w:rsidRPr="00B56196">
        <w:rPr>
          <w:rFonts w:ascii="Arial" w:eastAsia="Tahoma" w:hAnsi="Arial" w:cs="Arial"/>
          <w:spacing w:val="1"/>
          <w:sz w:val="20"/>
          <w:szCs w:val="20"/>
          <w:lang w:val="es-MX"/>
        </w:rPr>
        <w:t>c</w:t>
      </w:r>
      <w:r w:rsidRPr="00B56196">
        <w:rPr>
          <w:rFonts w:ascii="Arial" w:eastAsia="Tahoma" w:hAnsi="Arial" w:cs="Arial"/>
          <w:spacing w:val="-1"/>
          <w:sz w:val="20"/>
          <w:szCs w:val="20"/>
          <w:lang w:val="es-MX"/>
        </w:rPr>
        <w:t>á</w:t>
      </w:r>
      <w:r w:rsidRPr="00B56196">
        <w:rPr>
          <w:rFonts w:ascii="Arial" w:eastAsia="Tahoma" w:hAnsi="Arial" w:cs="Arial"/>
          <w:spacing w:val="1"/>
          <w:sz w:val="20"/>
          <w:szCs w:val="20"/>
          <w:lang w:val="es-MX"/>
        </w:rPr>
        <w:t>n</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co</w:t>
      </w:r>
      <w:r w:rsidRPr="00B56196">
        <w:rPr>
          <w:rFonts w:ascii="Arial" w:eastAsia="Tahoma" w:hAnsi="Arial" w:cs="Arial"/>
          <w:sz w:val="20"/>
          <w:szCs w:val="20"/>
          <w:lang w:val="es-MX"/>
        </w:rPr>
        <w:t>;</w:t>
      </w:r>
      <w:r w:rsidRPr="00B56196">
        <w:rPr>
          <w:rFonts w:ascii="Arial" w:eastAsia="Times New Roman" w:hAnsi="Arial" w:cs="Arial"/>
          <w:sz w:val="20"/>
          <w:szCs w:val="20"/>
          <w:lang w:val="es-MX"/>
        </w:rPr>
        <w:t xml:space="preserve"> </w:t>
      </w:r>
      <w:r w:rsidRPr="00B56196">
        <w:rPr>
          <w:rFonts w:ascii="Arial" w:eastAsia="Tahoma" w:hAnsi="Arial" w:cs="Arial"/>
          <w:spacing w:val="-1"/>
          <w:sz w:val="20"/>
          <w:szCs w:val="20"/>
          <w:lang w:val="es-MX"/>
        </w:rPr>
        <w:t>f</w:t>
      </w:r>
      <w:r w:rsidRPr="00B56196">
        <w:rPr>
          <w:rFonts w:ascii="Arial" w:eastAsia="Tahoma" w:hAnsi="Arial" w:cs="Arial"/>
          <w:spacing w:val="1"/>
          <w:sz w:val="20"/>
          <w:szCs w:val="20"/>
          <w:lang w:val="es-MX"/>
        </w:rPr>
        <w:t>u</w:t>
      </w:r>
      <w:r w:rsidRPr="00B56196">
        <w:rPr>
          <w:rFonts w:ascii="Arial" w:eastAsia="Tahoma" w:hAnsi="Arial" w:cs="Arial"/>
          <w:spacing w:val="-1"/>
          <w:sz w:val="20"/>
          <w:szCs w:val="20"/>
          <w:lang w:val="es-MX"/>
        </w:rPr>
        <w:t>er</w:t>
      </w:r>
      <w:r w:rsidRPr="00B56196">
        <w:rPr>
          <w:rFonts w:ascii="Arial" w:eastAsia="Tahoma" w:hAnsi="Arial" w:cs="Arial"/>
          <w:sz w:val="20"/>
          <w:szCs w:val="20"/>
          <w:lang w:val="es-MX"/>
        </w:rPr>
        <w:t>a</w:t>
      </w:r>
      <w:r w:rsidRPr="00B56196">
        <w:rPr>
          <w:rFonts w:ascii="Arial" w:eastAsia="Times New Roman" w:hAnsi="Arial" w:cs="Arial"/>
          <w:spacing w:val="41"/>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35"/>
          <w:sz w:val="20"/>
          <w:szCs w:val="20"/>
          <w:lang w:val="es-MX"/>
        </w:rPr>
        <w:t xml:space="preserve"> </w:t>
      </w:r>
      <w:r w:rsidRPr="00B56196">
        <w:rPr>
          <w:rFonts w:ascii="Arial" w:eastAsia="Tahoma" w:hAnsi="Arial" w:cs="Arial"/>
          <w:spacing w:val="1"/>
          <w:w w:val="102"/>
          <w:sz w:val="20"/>
          <w:szCs w:val="20"/>
          <w:lang w:val="es-MX"/>
        </w:rPr>
        <w:t>l</w:t>
      </w:r>
      <w:r w:rsidRPr="00B56196">
        <w:rPr>
          <w:rFonts w:ascii="Arial" w:eastAsia="Tahoma" w:hAnsi="Arial" w:cs="Arial"/>
          <w:spacing w:val="-1"/>
          <w:w w:val="102"/>
          <w:sz w:val="20"/>
          <w:szCs w:val="20"/>
          <w:lang w:val="es-MX"/>
        </w:rPr>
        <w:t>a</w:t>
      </w:r>
      <w:r w:rsidRPr="00B56196">
        <w:rPr>
          <w:rFonts w:ascii="Arial" w:eastAsia="Tahoma" w:hAnsi="Arial" w:cs="Arial"/>
          <w:w w:val="103"/>
          <w:sz w:val="20"/>
          <w:szCs w:val="20"/>
          <w:lang w:val="es-MX"/>
        </w:rPr>
        <w:t>s</w:t>
      </w:r>
      <w:r w:rsidRPr="00B56196">
        <w:rPr>
          <w:rFonts w:ascii="Arial" w:eastAsia="Times New Roman" w:hAnsi="Arial" w:cs="Arial"/>
          <w:w w:val="103"/>
          <w:sz w:val="20"/>
          <w:szCs w:val="20"/>
          <w:lang w:val="es-MX"/>
        </w:rPr>
        <w:t xml:space="preserve"> </w:t>
      </w:r>
      <w:r w:rsidRPr="00B56196">
        <w:rPr>
          <w:rFonts w:ascii="Arial" w:eastAsia="Tahoma" w:hAnsi="Arial" w:cs="Arial"/>
          <w:spacing w:val="1"/>
          <w:sz w:val="20"/>
          <w:szCs w:val="20"/>
          <w:lang w:val="es-MX"/>
        </w:rPr>
        <w:t>l</w:t>
      </w:r>
      <w:r w:rsidRPr="00B56196">
        <w:rPr>
          <w:rFonts w:ascii="Arial" w:eastAsia="Tahoma" w:hAnsi="Arial" w:cs="Arial"/>
          <w:spacing w:val="-2"/>
          <w:sz w:val="20"/>
          <w:szCs w:val="20"/>
          <w:lang w:val="es-MX"/>
        </w:rPr>
        <w:t>í</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ea</w:t>
      </w:r>
      <w:r w:rsidRPr="00B56196">
        <w:rPr>
          <w:rFonts w:ascii="Arial" w:eastAsia="Tahoma" w:hAnsi="Arial" w:cs="Arial"/>
          <w:sz w:val="20"/>
          <w:szCs w:val="20"/>
          <w:lang w:val="es-MX"/>
        </w:rPr>
        <w:t>s</w:t>
      </w:r>
      <w:r w:rsidRPr="00B56196">
        <w:rPr>
          <w:rFonts w:ascii="Arial" w:eastAsia="Times New Roman" w:hAnsi="Arial" w:cs="Arial"/>
          <w:spacing w:val="19"/>
          <w:sz w:val="20"/>
          <w:szCs w:val="20"/>
          <w:lang w:val="es-MX"/>
        </w:rPr>
        <w:t xml:space="preserve"> </w:t>
      </w:r>
      <w:r w:rsidRPr="00B56196">
        <w:rPr>
          <w:rFonts w:ascii="Arial" w:eastAsia="Tahoma" w:hAnsi="Arial" w:cs="Arial"/>
          <w:spacing w:val="3"/>
          <w:sz w:val="20"/>
          <w:szCs w:val="20"/>
          <w:lang w:val="es-MX"/>
        </w:rPr>
        <w:t>c</w:t>
      </w:r>
      <w:r w:rsidRPr="00B56196">
        <w:rPr>
          <w:rFonts w:ascii="Arial" w:eastAsia="Tahoma" w:hAnsi="Arial" w:cs="Arial"/>
          <w:spacing w:val="-1"/>
          <w:sz w:val="20"/>
          <w:szCs w:val="20"/>
          <w:lang w:val="es-MX"/>
        </w:rPr>
        <w:t>o</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er</w:t>
      </w:r>
      <w:r w:rsidRPr="00B56196">
        <w:rPr>
          <w:rFonts w:ascii="Arial" w:eastAsia="Tahoma" w:hAnsi="Arial" w:cs="Arial"/>
          <w:spacing w:val="1"/>
          <w:sz w:val="20"/>
          <w:szCs w:val="20"/>
          <w:lang w:val="es-MX"/>
        </w:rPr>
        <w:t>ci</w:t>
      </w:r>
      <w:r w:rsidRPr="00B56196">
        <w:rPr>
          <w:rFonts w:ascii="Arial" w:eastAsia="Tahoma" w:hAnsi="Arial" w:cs="Arial"/>
          <w:spacing w:val="-1"/>
          <w:sz w:val="20"/>
          <w:szCs w:val="20"/>
          <w:lang w:val="es-MX"/>
        </w:rPr>
        <w:t>a</w:t>
      </w:r>
      <w:r w:rsidRPr="00B56196">
        <w:rPr>
          <w:rFonts w:ascii="Arial" w:eastAsia="Tahoma" w:hAnsi="Arial" w:cs="Arial"/>
          <w:spacing w:val="-2"/>
          <w:sz w:val="20"/>
          <w:szCs w:val="20"/>
          <w:lang w:val="es-MX"/>
        </w:rPr>
        <w:t>l</w:t>
      </w:r>
      <w:r w:rsidRPr="00B56196">
        <w:rPr>
          <w:rFonts w:ascii="Arial" w:eastAsia="Tahoma" w:hAnsi="Arial" w:cs="Arial"/>
          <w:spacing w:val="-1"/>
          <w:sz w:val="20"/>
          <w:szCs w:val="20"/>
          <w:lang w:val="es-MX"/>
        </w:rPr>
        <w:t>e</w:t>
      </w:r>
      <w:r w:rsidRPr="00B56196">
        <w:rPr>
          <w:rFonts w:ascii="Arial" w:eastAsia="Tahoma" w:hAnsi="Arial" w:cs="Arial"/>
          <w:sz w:val="20"/>
          <w:szCs w:val="20"/>
          <w:lang w:val="es-MX"/>
        </w:rPr>
        <w:t>s</w:t>
      </w:r>
      <w:r w:rsidRPr="00B56196">
        <w:rPr>
          <w:rFonts w:ascii="Arial" w:eastAsia="Times New Roman" w:hAnsi="Arial" w:cs="Arial"/>
          <w:spacing w:val="33"/>
          <w:sz w:val="20"/>
          <w:szCs w:val="20"/>
          <w:lang w:val="es-MX"/>
        </w:rPr>
        <w:t xml:space="preserve"> </w:t>
      </w:r>
      <w:r w:rsidRPr="00B56196">
        <w:rPr>
          <w:rFonts w:ascii="Arial" w:eastAsia="Tahoma" w:hAnsi="Arial" w:cs="Arial"/>
          <w:spacing w:val="-1"/>
          <w:sz w:val="20"/>
          <w:szCs w:val="20"/>
          <w:lang w:val="es-MX"/>
        </w:rPr>
        <w:t>a</w:t>
      </w:r>
      <w:r w:rsidRPr="00B56196">
        <w:rPr>
          <w:rFonts w:ascii="Arial" w:eastAsia="Tahoma" w:hAnsi="Arial" w:cs="Arial"/>
          <w:spacing w:val="-2"/>
          <w:sz w:val="20"/>
          <w:szCs w:val="20"/>
          <w:lang w:val="es-MX"/>
        </w:rPr>
        <w:t>u</w:t>
      </w:r>
      <w:r w:rsidRPr="00B56196">
        <w:rPr>
          <w:rFonts w:ascii="Arial" w:eastAsia="Tahoma" w:hAnsi="Arial" w:cs="Arial"/>
          <w:spacing w:val="1"/>
          <w:sz w:val="20"/>
          <w:szCs w:val="20"/>
          <w:lang w:val="es-MX"/>
        </w:rPr>
        <w:t>to</w:t>
      </w:r>
      <w:r w:rsidRPr="00B56196">
        <w:rPr>
          <w:rFonts w:ascii="Arial" w:eastAsia="Tahoma" w:hAnsi="Arial" w:cs="Arial"/>
          <w:spacing w:val="-1"/>
          <w:sz w:val="20"/>
          <w:szCs w:val="20"/>
          <w:lang w:val="es-MX"/>
        </w:rPr>
        <w:t>r</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zad</w:t>
      </w:r>
      <w:r w:rsidRPr="00B56196">
        <w:rPr>
          <w:rFonts w:ascii="Arial" w:eastAsia="Tahoma" w:hAnsi="Arial" w:cs="Arial"/>
          <w:spacing w:val="-3"/>
          <w:sz w:val="20"/>
          <w:szCs w:val="20"/>
          <w:lang w:val="es-MX"/>
        </w:rPr>
        <w:t>a</w:t>
      </w:r>
      <w:r w:rsidRPr="00B56196">
        <w:rPr>
          <w:rFonts w:ascii="Arial" w:eastAsia="Tahoma" w:hAnsi="Arial" w:cs="Arial"/>
          <w:sz w:val="20"/>
          <w:szCs w:val="20"/>
          <w:lang w:val="es-MX"/>
        </w:rPr>
        <w:t>s</w:t>
      </w:r>
      <w:r w:rsidRPr="00B56196">
        <w:rPr>
          <w:rFonts w:ascii="Arial" w:eastAsia="Times New Roman" w:hAnsi="Arial" w:cs="Arial"/>
          <w:spacing w:val="31"/>
          <w:sz w:val="20"/>
          <w:szCs w:val="20"/>
          <w:lang w:val="es-MX"/>
        </w:rPr>
        <w:t xml:space="preserve"> </w:t>
      </w:r>
      <w:r w:rsidRPr="00B56196">
        <w:rPr>
          <w:rFonts w:ascii="Arial" w:eastAsia="Tahoma" w:hAnsi="Arial" w:cs="Arial"/>
          <w:spacing w:val="-1"/>
          <w:sz w:val="20"/>
          <w:szCs w:val="20"/>
          <w:lang w:val="es-MX"/>
        </w:rPr>
        <w:t>par</w:t>
      </w:r>
      <w:r w:rsidRPr="00B56196">
        <w:rPr>
          <w:rFonts w:ascii="Arial" w:eastAsia="Tahoma" w:hAnsi="Arial" w:cs="Arial"/>
          <w:sz w:val="20"/>
          <w:szCs w:val="20"/>
          <w:lang w:val="es-MX"/>
        </w:rPr>
        <w:t>a</w:t>
      </w:r>
      <w:r w:rsidRPr="00B56196">
        <w:rPr>
          <w:rFonts w:ascii="Arial" w:eastAsia="Times New Roman" w:hAnsi="Arial" w:cs="Arial"/>
          <w:spacing w:val="17"/>
          <w:sz w:val="20"/>
          <w:szCs w:val="20"/>
          <w:lang w:val="es-MX"/>
        </w:rPr>
        <w:t xml:space="preserve"> </w:t>
      </w:r>
      <w:r w:rsidRPr="00B56196">
        <w:rPr>
          <w:rFonts w:ascii="Arial" w:eastAsia="Tahoma" w:hAnsi="Arial" w:cs="Arial"/>
          <w:spacing w:val="1"/>
          <w:sz w:val="20"/>
          <w:szCs w:val="20"/>
          <w:lang w:val="es-MX"/>
        </w:rPr>
        <w:t>l</w:t>
      </w:r>
      <w:r w:rsidRPr="00B56196">
        <w:rPr>
          <w:rFonts w:ascii="Arial" w:eastAsia="Tahoma" w:hAnsi="Arial" w:cs="Arial"/>
          <w:sz w:val="20"/>
          <w:szCs w:val="20"/>
          <w:lang w:val="es-MX"/>
        </w:rPr>
        <w:t>a</w:t>
      </w:r>
      <w:r w:rsidRPr="00B56196">
        <w:rPr>
          <w:rFonts w:ascii="Arial" w:eastAsia="Times New Roman" w:hAnsi="Arial" w:cs="Arial"/>
          <w:spacing w:val="13"/>
          <w:sz w:val="20"/>
          <w:szCs w:val="20"/>
          <w:lang w:val="es-MX"/>
        </w:rPr>
        <w:t xml:space="preserve"> </w:t>
      </w:r>
      <w:r w:rsidRPr="00B56196">
        <w:rPr>
          <w:rFonts w:ascii="Arial" w:eastAsia="Tahoma" w:hAnsi="Arial" w:cs="Arial"/>
          <w:spacing w:val="1"/>
          <w:sz w:val="20"/>
          <w:szCs w:val="20"/>
          <w:lang w:val="es-MX"/>
        </w:rPr>
        <w:t>t</w:t>
      </w:r>
      <w:r w:rsidRPr="00B56196">
        <w:rPr>
          <w:rFonts w:ascii="Arial" w:eastAsia="Tahoma" w:hAnsi="Arial" w:cs="Arial"/>
          <w:spacing w:val="-1"/>
          <w:sz w:val="20"/>
          <w:szCs w:val="20"/>
          <w:lang w:val="es-MX"/>
        </w:rPr>
        <w:t>ra</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sp</w:t>
      </w:r>
      <w:r w:rsidRPr="00B56196">
        <w:rPr>
          <w:rFonts w:ascii="Arial" w:eastAsia="Tahoma" w:hAnsi="Arial" w:cs="Arial"/>
          <w:spacing w:val="1"/>
          <w:sz w:val="20"/>
          <w:szCs w:val="20"/>
          <w:lang w:val="es-MX"/>
        </w:rPr>
        <w:t>o</w:t>
      </w:r>
      <w:r w:rsidRPr="00B56196">
        <w:rPr>
          <w:rFonts w:ascii="Arial" w:eastAsia="Tahoma" w:hAnsi="Arial" w:cs="Arial"/>
          <w:spacing w:val="-1"/>
          <w:sz w:val="20"/>
          <w:szCs w:val="20"/>
          <w:lang w:val="es-MX"/>
        </w:rPr>
        <w:t>rta</w:t>
      </w:r>
      <w:r w:rsidRPr="00B56196">
        <w:rPr>
          <w:rFonts w:ascii="Arial" w:eastAsia="Tahoma" w:hAnsi="Arial" w:cs="Arial"/>
          <w:spacing w:val="1"/>
          <w:sz w:val="20"/>
          <w:szCs w:val="20"/>
          <w:lang w:val="es-MX"/>
        </w:rPr>
        <w:t>ció</w:t>
      </w:r>
      <w:r w:rsidRPr="00B56196">
        <w:rPr>
          <w:rFonts w:ascii="Arial" w:eastAsia="Tahoma" w:hAnsi="Arial" w:cs="Arial"/>
          <w:sz w:val="20"/>
          <w:szCs w:val="20"/>
          <w:lang w:val="es-MX"/>
        </w:rPr>
        <w:t>n</w:t>
      </w:r>
      <w:r w:rsidRPr="00B56196">
        <w:rPr>
          <w:rFonts w:ascii="Arial" w:eastAsia="Times New Roman" w:hAnsi="Arial" w:cs="Arial"/>
          <w:spacing w:val="36"/>
          <w:sz w:val="20"/>
          <w:szCs w:val="20"/>
          <w:lang w:val="es-MX"/>
        </w:rPr>
        <w:t xml:space="preserve"> </w:t>
      </w:r>
      <w:r w:rsidRPr="00B56196">
        <w:rPr>
          <w:rFonts w:ascii="Arial" w:eastAsia="Tahoma" w:hAnsi="Arial" w:cs="Arial"/>
          <w:spacing w:val="-1"/>
          <w:sz w:val="20"/>
          <w:szCs w:val="20"/>
          <w:lang w:val="es-MX"/>
        </w:rPr>
        <w:t>reg</w:t>
      </w:r>
      <w:r w:rsidRPr="00B56196">
        <w:rPr>
          <w:rFonts w:ascii="Arial" w:eastAsia="Tahoma" w:hAnsi="Arial" w:cs="Arial"/>
          <w:spacing w:val="1"/>
          <w:sz w:val="20"/>
          <w:szCs w:val="20"/>
          <w:lang w:val="es-MX"/>
        </w:rPr>
        <w:t>ul</w:t>
      </w:r>
      <w:r w:rsidRPr="00B56196">
        <w:rPr>
          <w:rFonts w:ascii="Arial" w:eastAsia="Tahoma" w:hAnsi="Arial" w:cs="Arial"/>
          <w:spacing w:val="-1"/>
          <w:sz w:val="20"/>
          <w:szCs w:val="20"/>
          <w:lang w:val="es-MX"/>
        </w:rPr>
        <w:t>a</w:t>
      </w:r>
      <w:r w:rsidRPr="00B56196">
        <w:rPr>
          <w:rFonts w:ascii="Arial" w:eastAsia="Tahoma" w:hAnsi="Arial" w:cs="Arial"/>
          <w:sz w:val="20"/>
          <w:szCs w:val="20"/>
          <w:lang w:val="es-MX"/>
        </w:rPr>
        <w:t>r</w:t>
      </w:r>
      <w:r w:rsidRPr="00B56196">
        <w:rPr>
          <w:rFonts w:ascii="Arial" w:eastAsia="Times New Roman" w:hAnsi="Arial" w:cs="Arial"/>
          <w:spacing w:val="23"/>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7"/>
          <w:sz w:val="20"/>
          <w:szCs w:val="20"/>
          <w:lang w:val="es-MX"/>
        </w:rPr>
        <w:t xml:space="preserve"> </w:t>
      </w:r>
      <w:r w:rsidRPr="00B56196">
        <w:rPr>
          <w:rFonts w:ascii="Arial" w:eastAsia="Tahoma" w:hAnsi="Arial" w:cs="Arial"/>
          <w:spacing w:val="-3"/>
          <w:w w:val="102"/>
          <w:sz w:val="20"/>
          <w:szCs w:val="20"/>
          <w:lang w:val="es-MX"/>
        </w:rPr>
        <w:t>p</w:t>
      </w:r>
      <w:r w:rsidRPr="00B56196">
        <w:rPr>
          <w:rFonts w:ascii="Arial" w:eastAsia="Tahoma" w:hAnsi="Arial" w:cs="Arial"/>
          <w:spacing w:val="-1"/>
          <w:w w:val="102"/>
          <w:sz w:val="20"/>
          <w:szCs w:val="20"/>
          <w:lang w:val="es-MX"/>
        </w:rPr>
        <w:t>a</w:t>
      </w:r>
      <w:r w:rsidRPr="00B56196">
        <w:rPr>
          <w:rFonts w:ascii="Arial" w:eastAsia="Tahoma" w:hAnsi="Arial" w:cs="Arial"/>
          <w:spacing w:val="1"/>
          <w:w w:val="103"/>
          <w:sz w:val="20"/>
          <w:szCs w:val="20"/>
          <w:lang w:val="es-MX"/>
        </w:rPr>
        <w:t>s</w:t>
      </w:r>
      <w:r w:rsidRPr="00B56196">
        <w:rPr>
          <w:rFonts w:ascii="Arial" w:eastAsia="Tahoma" w:hAnsi="Arial" w:cs="Arial"/>
          <w:spacing w:val="-1"/>
          <w:w w:val="102"/>
          <w:sz w:val="20"/>
          <w:szCs w:val="20"/>
          <w:lang w:val="es-MX"/>
        </w:rPr>
        <w:t>aj</w:t>
      </w:r>
      <w:r w:rsidRPr="00B56196">
        <w:rPr>
          <w:rFonts w:ascii="Arial" w:eastAsia="Tahoma" w:hAnsi="Arial" w:cs="Arial"/>
          <w:spacing w:val="-1"/>
          <w:w w:val="103"/>
          <w:sz w:val="20"/>
          <w:szCs w:val="20"/>
          <w:lang w:val="es-MX"/>
        </w:rPr>
        <w:t>er</w:t>
      </w:r>
      <w:r w:rsidRPr="00B56196">
        <w:rPr>
          <w:rFonts w:ascii="Arial" w:eastAsia="Tahoma" w:hAnsi="Arial" w:cs="Arial"/>
          <w:spacing w:val="1"/>
          <w:w w:val="102"/>
          <w:sz w:val="20"/>
          <w:szCs w:val="20"/>
          <w:lang w:val="es-MX"/>
        </w:rPr>
        <w:t>o</w:t>
      </w:r>
      <w:r w:rsidRPr="00B56196">
        <w:rPr>
          <w:rFonts w:ascii="Arial" w:eastAsia="Tahoma" w:hAnsi="Arial" w:cs="Arial"/>
          <w:spacing w:val="-1"/>
          <w:w w:val="103"/>
          <w:sz w:val="20"/>
          <w:szCs w:val="20"/>
          <w:lang w:val="es-MX"/>
        </w:rPr>
        <w:t>s</w:t>
      </w:r>
      <w:r w:rsidRPr="00B56196">
        <w:rPr>
          <w:rFonts w:ascii="Arial" w:eastAsia="Tahoma" w:hAnsi="Arial" w:cs="Arial"/>
          <w:w w:val="102"/>
          <w:sz w:val="20"/>
          <w:szCs w:val="20"/>
          <w:lang w:val="es-MX"/>
        </w:rPr>
        <w:t>.</w:t>
      </w:r>
    </w:p>
    <w:p w14:paraId="23D013C5" w14:textId="77777777" w:rsidR="00E941B7" w:rsidRPr="00B56196" w:rsidRDefault="00E941B7" w:rsidP="00E941B7">
      <w:pPr>
        <w:spacing w:after="0" w:line="203" w:lineRule="exact"/>
        <w:ind w:left="466" w:right="-20"/>
        <w:jc w:val="both"/>
        <w:rPr>
          <w:rFonts w:ascii="Arial" w:eastAsia="Tahoma" w:hAnsi="Arial" w:cs="Arial"/>
          <w:sz w:val="20"/>
          <w:szCs w:val="20"/>
          <w:lang w:val="es-MX"/>
        </w:rPr>
      </w:pPr>
      <w:r w:rsidRPr="00B56196">
        <w:rPr>
          <w:rFonts w:ascii="Arial" w:eastAsia="Tahoma" w:hAnsi="Arial" w:cs="Arial"/>
          <w:position w:val="-1"/>
          <w:sz w:val="20"/>
          <w:szCs w:val="20"/>
          <w:lang w:val="es-MX"/>
        </w:rPr>
        <w:t>3)</w:t>
      </w:r>
      <w:r w:rsidRPr="00B56196">
        <w:rPr>
          <w:rFonts w:ascii="Arial" w:eastAsia="Times New Roman" w:hAnsi="Arial" w:cs="Arial"/>
          <w:position w:val="-1"/>
          <w:sz w:val="20"/>
          <w:szCs w:val="20"/>
          <w:lang w:val="es-MX"/>
        </w:rPr>
        <w:t xml:space="preserve"> </w:t>
      </w:r>
      <w:r w:rsidRPr="00B56196">
        <w:rPr>
          <w:rFonts w:ascii="Arial" w:eastAsia="Tahoma" w:hAnsi="Arial" w:cs="Arial"/>
          <w:spacing w:val="1"/>
          <w:position w:val="-1"/>
          <w:sz w:val="20"/>
          <w:szCs w:val="20"/>
          <w:lang w:val="es-MX"/>
        </w:rPr>
        <w:t>C</w:t>
      </w:r>
      <w:r w:rsidRPr="00B56196">
        <w:rPr>
          <w:rFonts w:ascii="Arial" w:eastAsia="Tahoma" w:hAnsi="Arial" w:cs="Arial"/>
          <w:spacing w:val="-1"/>
          <w:position w:val="-1"/>
          <w:sz w:val="20"/>
          <w:szCs w:val="20"/>
          <w:lang w:val="es-MX"/>
        </w:rPr>
        <w:t>ar</w:t>
      </w:r>
      <w:r w:rsidRPr="00B56196">
        <w:rPr>
          <w:rFonts w:ascii="Arial" w:eastAsia="Tahoma" w:hAnsi="Arial" w:cs="Arial"/>
          <w:spacing w:val="2"/>
          <w:position w:val="-1"/>
          <w:sz w:val="20"/>
          <w:szCs w:val="20"/>
          <w:lang w:val="es-MX"/>
        </w:rPr>
        <w:t>r</w:t>
      </w:r>
      <w:r w:rsidRPr="00B56196">
        <w:rPr>
          <w:rFonts w:ascii="Arial" w:eastAsia="Tahoma" w:hAnsi="Arial" w:cs="Arial"/>
          <w:spacing w:val="-1"/>
          <w:position w:val="-1"/>
          <w:sz w:val="20"/>
          <w:szCs w:val="20"/>
          <w:lang w:val="es-MX"/>
        </w:rPr>
        <w:t>eras</w:t>
      </w:r>
      <w:r w:rsidRPr="00B56196">
        <w:rPr>
          <w:rFonts w:ascii="Arial" w:eastAsia="Tahoma" w:hAnsi="Arial" w:cs="Arial"/>
          <w:position w:val="-1"/>
          <w:sz w:val="20"/>
          <w:szCs w:val="20"/>
          <w:lang w:val="es-MX"/>
        </w:rPr>
        <w:t>,</w:t>
      </w:r>
      <w:r w:rsidRPr="00B56196">
        <w:rPr>
          <w:rFonts w:ascii="Arial" w:eastAsia="Times New Roman" w:hAnsi="Arial" w:cs="Arial"/>
          <w:position w:val="-1"/>
          <w:sz w:val="20"/>
          <w:szCs w:val="20"/>
          <w:lang w:val="es-MX"/>
        </w:rPr>
        <w:t xml:space="preserve"> </w:t>
      </w:r>
      <w:r w:rsidRPr="00B56196">
        <w:rPr>
          <w:rFonts w:ascii="Arial" w:eastAsia="Tahoma" w:hAnsi="Arial" w:cs="Arial"/>
          <w:spacing w:val="-3"/>
          <w:position w:val="-1"/>
          <w:sz w:val="20"/>
          <w:szCs w:val="20"/>
          <w:lang w:val="es-MX"/>
        </w:rPr>
        <w:t>p</w:t>
      </w:r>
      <w:r w:rsidRPr="00B56196">
        <w:rPr>
          <w:rFonts w:ascii="Arial" w:eastAsia="Tahoma" w:hAnsi="Arial" w:cs="Arial"/>
          <w:spacing w:val="2"/>
          <w:position w:val="-1"/>
          <w:sz w:val="20"/>
          <w:szCs w:val="20"/>
          <w:lang w:val="es-MX"/>
        </w:rPr>
        <w:t>r</w:t>
      </w:r>
      <w:r w:rsidRPr="00B56196">
        <w:rPr>
          <w:rFonts w:ascii="Arial" w:eastAsia="Tahoma" w:hAnsi="Arial" w:cs="Arial"/>
          <w:spacing w:val="1"/>
          <w:position w:val="-1"/>
          <w:sz w:val="20"/>
          <w:szCs w:val="20"/>
          <w:lang w:val="es-MX"/>
        </w:rPr>
        <w:t>u</w:t>
      </w:r>
      <w:r w:rsidRPr="00B56196">
        <w:rPr>
          <w:rFonts w:ascii="Arial" w:eastAsia="Tahoma" w:hAnsi="Arial" w:cs="Arial"/>
          <w:spacing w:val="-1"/>
          <w:position w:val="-1"/>
          <w:sz w:val="20"/>
          <w:szCs w:val="20"/>
          <w:lang w:val="es-MX"/>
        </w:rPr>
        <w:t>e</w:t>
      </w:r>
      <w:r w:rsidRPr="00B56196">
        <w:rPr>
          <w:rFonts w:ascii="Arial" w:eastAsia="Tahoma" w:hAnsi="Arial" w:cs="Arial"/>
          <w:spacing w:val="-3"/>
          <w:position w:val="-1"/>
          <w:sz w:val="20"/>
          <w:szCs w:val="20"/>
          <w:lang w:val="es-MX"/>
        </w:rPr>
        <w:t>b</w:t>
      </w:r>
      <w:r w:rsidRPr="00B56196">
        <w:rPr>
          <w:rFonts w:ascii="Arial" w:eastAsia="Tahoma" w:hAnsi="Arial" w:cs="Arial"/>
          <w:spacing w:val="-1"/>
          <w:position w:val="-1"/>
          <w:sz w:val="20"/>
          <w:szCs w:val="20"/>
          <w:lang w:val="es-MX"/>
        </w:rPr>
        <w:t>a</w:t>
      </w:r>
      <w:r w:rsidRPr="00B56196">
        <w:rPr>
          <w:rFonts w:ascii="Arial" w:eastAsia="Tahoma" w:hAnsi="Arial" w:cs="Arial"/>
          <w:position w:val="-1"/>
          <w:sz w:val="20"/>
          <w:szCs w:val="20"/>
          <w:lang w:val="es-MX"/>
        </w:rPr>
        <w:t>s</w:t>
      </w:r>
      <w:r w:rsidRPr="00B56196">
        <w:rPr>
          <w:rFonts w:ascii="Arial" w:eastAsia="Times New Roman" w:hAnsi="Arial" w:cs="Arial"/>
          <w:position w:val="-1"/>
          <w:sz w:val="20"/>
          <w:szCs w:val="20"/>
          <w:lang w:val="es-MX"/>
        </w:rPr>
        <w:t xml:space="preserve"> </w:t>
      </w:r>
      <w:r w:rsidRPr="00B56196">
        <w:rPr>
          <w:rFonts w:ascii="Arial" w:eastAsia="Tahoma" w:hAnsi="Arial" w:cs="Arial"/>
          <w:position w:val="-1"/>
          <w:sz w:val="20"/>
          <w:szCs w:val="20"/>
          <w:lang w:val="es-MX"/>
        </w:rPr>
        <w:t>o</w:t>
      </w:r>
      <w:r w:rsidRPr="00B56196">
        <w:rPr>
          <w:rFonts w:ascii="Arial" w:eastAsia="Times New Roman" w:hAnsi="Arial" w:cs="Arial"/>
          <w:spacing w:val="30"/>
          <w:position w:val="-1"/>
          <w:sz w:val="20"/>
          <w:szCs w:val="20"/>
          <w:lang w:val="es-MX"/>
        </w:rPr>
        <w:t xml:space="preserve"> </w:t>
      </w:r>
      <w:r w:rsidRPr="00B56196">
        <w:rPr>
          <w:rFonts w:ascii="Arial" w:eastAsia="Tahoma" w:hAnsi="Arial" w:cs="Arial"/>
          <w:spacing w:val="1"/>
          <w:position w:val="-1"/>
          <w:sz w:val="20"/>
          <w:szCs w:val="20"/>
          <w:lang w:val="es-MX"/>
        </w:rPr>
        <w:t>con</w:t>
      </w:r>
      <w:r w:rsidRPr="00B56196">
        <w:rPr>
          <w:rFonts w:ascii="Arial" w:eastAsia="Tahoma" w:hAnsi="Arial" w:cs="Arial"/>
          <w:spacing w:val="-1"/>
          <w:position w:val="-1"/>
          <w:sz w:val="20"/>
          <w:szCs w:val="20"/>
          <w:lang w:val="es-MX"/>
        </w:rPr>
        <w:t>t</w:t>
      </w:r>
      <w:r w:rsidRPr="00B56196">
        <w:rPr>
          <w:rFonts w:ascii="Arial" w:eastAsia="Tahoma" w:hAnsi="Arial" w:cs="Arial"/>
          <w:spacing w:val="1"/>
          <w:position w:val="-1"/>
          <w:sz w:val="20"/>
          <w:szCs w:val="20"/>
          <w:lang w:val="es-MX"/>
        </w:rPr>
        <w:t>i</w:t>
      </w:r>
      <w:r w:rsidRPr="00B56196">
        <w:rPr>
          <w:rFonts w:ascii="Arial" w:eastAsia="Tahoma" w:hAnsi="Arial" w:cs="Arial"/>
          <w:spacing w:val="-1"/>
          <w:position w:val="-1"/>
          <w:sz w:val="20"/>
          <w:szCs w:val="20"/>
          <w:lang w:val="es-MX"/>
        </w:rPr>
        <w:t>e</w:t>
      </w:r>
      <w:r w:rsidRPr="00B56196">
        <w:rPr>
          <w:rFonts w:ascii="Arial" w:eastAsia="Tahoma" w:hAnsi="Arial" w:cs="Arial"/>
          <w:spacing w:val="-2"/>
          <w:position w:val="-1"/>
          <w:sz w:val="20"/>
          <w:szCs w:val="20"/>
          <w:lang w:val="es-MX"/>
        </w:rPr>
        <w:t>n</w:t>
      </w:r>
      <w:r w:rsidRPr="00B56196">
        <w:rPr>
          <w:rFonts w:ascii="Arial" w:eastAsia="Tahoma" w:hAnsi="Arial" w:cs="Arial"/>
          <w:spacing w:val="-1"/>
          <w:position w:val="-1"/>
          <w:sz w:val="20"/>
          <w:szCs w:val="20"/>
          <w:lang w:val="es-MX"/>
        </w:rPr>
        <w:t>da</w:t>
      </w:r>
      <w:r w:rsidRPr="00B56196">
        <w:rPr>
          <w:rFonts w:ascii="Arial" w:eastAsia="Tahoma" w:hAnsi="Arial" w:cs="Arial"/>
          <w:position w:val="-1"/>
          <w:sz w:val="20"/>
          <w:szCs w:val="20"/>
          <w:lang w:val="es-MX"/>
        </w:rPr>
        <w:t>s</w:t>
      </w:r>
      <w:r w:rsidRPr="00B56196">
        <w:rPr>
          <w:rFonts w:ascii="Arial" w:eastAsia="Times New Roman" w:hAnsi="Arial" w:cs="Arial"/>
          <w:position w:val="-1"/>
          <w:sz w:val="20"/>
          <w:szCs w:val="20"/>
          <w:lang w:val="es-MX"/>
        </w:rPr>
        <w:t xml:space="preserve"> </w:t>
      </w:r>
      <w:r w:rsidRPr="00B56196">
        <w:rPr>
          <w:rFonts w:ascii="Arial" w:eastAsia="Tahoma" w:hAnsi="Arial" w:cs="Arial"/>
          <w:spacing w:val="-3"/>
          <w:position w:val="-1"/>
          <w:sz w:val="20"/>
          <w:szCs w:val="20"/>
          <w:lang w:val="es-MX"/>
        </w:rPr>
        <w:t>d</w:t>
      </w:r>
      <w:r w:rsidRPr="00B56196">
        <w:rPr>
          <w:rFonts w:ascii="Arial" w:eastAsia="Tahoma" w:hAnsi="Arial" w:cs="Arial"/>
          <w:position w:val="-1"/>
          <w:sz w:val="20"/>
          <w:szCs w:val="20"/>
          <w:lang w:val="es-MX"/>
        </w:rPr>
        <w:t>e</w:t>
      </w:r>
      <w:r w:rsidRPr="00B56196">
        <w:rPr>
          <w:rFonts w:ascii="Arial" w:eastAsia="Times New Roman" w:hAnsi="Arial" w:cs="Arial"/>
          <w:spacing w:val="33"/>
          <w:position w:val="-1"/>
          <w:sz w:val="20"/>
          <w:szCs w:val="20"/>
          <w:lang w:val="es-MX"/>
        </w:rPr>
        <w:t xml:space="preserve"> </w:t>
      </w:r>
      <w:r w:rsidRPr="00B56196">
        <w:rPr>
          <w:rFonts w:ascii="Arial" w:eastAsia="Tahoma" w:hAnsi="Arial" w:cs="Arial"/>
          <w:spacing w:val="-1"/>
          <w:position w:val="-1"/>
          <w:sz w:val="20"/>
          <w:szCs w:val="20"/>
          <w:lang w:val="es-MX"/>
        </w:rPr>
        <w:t>ve</w:t>
      </w:r>
      <w:r w:rsidRPr="00B56196">
        <w:rPr>
          <w:rFonts w:ascii="Arial" w:eastAsia="Tahoma" w:hAnsi="Arial" w:cs="Arial"/>
          <w:spacing w:val="-2"/>
          <w:position w:val="-1"/>
          <w:sz w:val="20"/>
          <w:szCs w:val="20"/>
          <w:lang w:val="es-MX"/>
        </w:rPr>
        <w:t>l</w:t>
      </w:r>
      <w:r w:rsidRPr="00B56196">
        <w:rPr>
          <w:rFonts w:ascii="Arial" w:eastAsia="Tahoma" w:hAnsi="Arial" w:cs="Arial"/>
          <w:spacing w:val="1"/>
          <w:position w:val="-1"/>
          <w:sz w:val="20"/>
          <w:szCs w:val="20"/>
          <w:lang w:val="es-MX"/>
        </w:rPr>
        <w:t>oci</w:t>
      </w:r>
      <w:r w:rsidRPr="00B56196">
        <w:rPr>
          <w:rFonts w:ascii="Arial" w:eastAsia="Tahoma" w:hAnsi="Arial" w:cs="Arial"/>
          <w:spacing w:val="-1"/>
          <w:position w:val="-1"/>
          <w:sz w:val="20"/>
          <w:szCs w:val="20"/>
          <w:lang w:val="es-MX"/>
        </w:rPr>
        <w:t>da</w:t>
      </w:r>
      <w:r w:rsidRPr="00B56196">
        <w:rPr>
          <w:rFonts w:ascii="Arial" w:eastAsia="Tahoma" w:hAnsi="Arial" w:cs="Arial"/>
          <w:spacing w:val="-3"/>
          <w:position w:val="-1"/>
          <w:sz w:val="20"/>
          <w:szCs w:val="20"/>
          <w:lang w:val="es-MX"/>
        </w:rPr>
        <w:t>d</w:t>
      </w:r>
      <w:r w:rsidRPr="00B56196">
        <w:rPr>
          <w:rFonts w:ascii="Arial" w:eastAsia="Tahoma" w:hAnsi="Arial" w:cs="Arial"/>
          <w:position w:val="-1"/>
          <w:sz w:val="20"/>
          <w:szCs w:val="20"/>
          <w:lang w:val="es-MX"/>
        </w:rPr>
        <w:t>,</w:t>
      </w:r>
      <w:r w:rsidRPr="00B56196">
        <w:rPr>
          <w:rFonts w:ascii="Arial" w:eastAsia="Times New Roman" w:hAnsi="Arial" w:cs="Arial"/>
          <w:position w:val="-1"/>
          <w:sz w:val="20"/>
          <w:szCs w:val="20"/>
          <w:lang w:val="es-MX"/>
        </w:rPr>
        <w:t xml:space="preserve"> </w:t>
      </w:r>
      <w:r w:rsidRPr="00B56196">
        <w:rPr>
          <w:rFonts w:ascii="Arial" w:eastAsia="Tahoma" w:hAnsi="Arial" w:cs="Arial"/>
          <w:spacing w:val="-1"/>
          <w:position w:val="-1"/>
          <w:sz w:val="20"/>
          <w:szCs w:val="20"/>
          <w:lang w:val="es-MX"/>
        </w:rPr>
        <w:t>res</w:t>
      </w:r>
      <w:r w:rsidRPr="00B56196">
        <w:rPr>
          <w:rFonts w:ascii="Arial" w:eastAsia="Tahoma" w:hAnsi="Arial" w:cs="Arial"/>
          <w:spacing w:val="1"/>
          <w:position w:val="-1"/>
          <w:sz w:val="20"/>
          <w:szCs w:val="20"/>
          <w:lang w:val="es-MX"/>
        </w:rPr>
        <w:t>i</w:t>
      </w:r>
      <w:r w:rsidRPr="00B56196">
        <w:rPr>
          <w:rFonts w:ascii="Arial" w:eastAsia="Tahoma" w:hAnsi="Arial" w:cs="Arial"/>
          <w:spacing w:val="-1"/>
          <w:position w:val="-1"/>
          <w:sz w:val="20"/>
          <w:szCs w:val="20"/>
          <w:lang w:val="es-MX"/>
        </w:rPr>
        <w:t>ste</w:t>
      </w:r>
      <w:r w:rsidRPr="00B56196">
        <w:rPr>
          <w:rFonts w:ascii="Arial" w:eastAsia="Tahoma" w:hAnsi="Arial" w:cs="Arial"/>
          <w:spacing w:val="1"/>
          <w:position w:val="-1"/>
          <w:sz w:val="20"/>
          <w:szCs w:val="20"/>
          <w:lang w:val="es-MX"/>
        </w:rPr>
        <w:t>nci</w:t>
      </w:r>
      <w:r w:rsidRPr="00B56196">
        <w:rPr>
          <w:rFonts w:ascii="Arial" w:eastAsia="Tahoma" w:hAnsi="Arial" w:cs="Arial"/>
          <w:position w:val="-1"/>
          <w:sz w:val="20"/>
          <w:szCs w:val="20"/>
          <w:lang w:val="es-MX"/>
        </w:rPr>
        <w:t>a</w:t>
      </w:r>
      <w:r w:rsidRPr="00B56196">
        <w:rPr>
          <w:rFonts w:ascii="Arial" w:eastAsia="Times New Roman" w:hAnsi="Arial" w:cs="Arial"/>
          <w:position w:val="-1"/>
          <w:sz w:val="20"/>
          <w:szCs w:val="20"/>
          <w:lang w:val="es-MX"/>
        </w:rPr>
        <w:t xml:space="preserve"> </w:t>
      </w:r>
      <w:r w:rsidRPr="00B56196">
        <w:rPr>
          <w:rFonts w:ascii="Arial" w:eastAsia="Tahoma" w:hAnsi="Arial" w:cs="Arial"/>
          <w:position w:val="-1"/>
          <w:sz w:val="20"/>
          <w:szCs w:val="20"/>
          <w:lang w:val="es-MX"/>
        </w:rPr>
        <w:t>o</w:t>
      </w:r>
      <w:r w:rsidRPr="00B56196">
        <w:rPr>
          <w:rFonts w:ascii="Arial" w:eastAsia="Times New Roman" w:hAnsi="Arial" w:cs="Arial"/>
          <w:spacing w:val="27"/>
          <w:position w:val="-1"/>
          <w:sz w:val="20"/>
          <w:szCs w:val="20"/>
          <w:lang w:val="es-MX"/>
        </w:rPr>
        <w:t xml:space="preserve"> </w:t>
      </w:r>
      <w:r w:rsidRPr="00B56196">
        <w:rPr>
          <w:rFonts w:ascii="Arial" w:eastAsia="Tahoma" w:hAnsi="Arial" w:cs="Arial"/>
          <w:spacing w:val="-1"/>
          <w:position w:val="-1"/>
          <w:sz w:val="20"/>
          <w:szCs w:val="20"/>
          <w:lang w:val="es-MX"/>
        </w:rPr>
        <w:t>seg</w:t>
      </w:r>
      <w:r w:rsidRPr="00B56196">
        <w:rPr>
          <w:rFonts w:ascii="Arial" w:eastAsia="Tahoma" w:hAnsi="Arial" w:cs="Arial"/>
          <w:spacing w:val="1"/>
          <w:position w:val="-1"/>
          <w:sz w:val="20"/>
          <w:szCs w:val="20"/>
          <w:lang w:val="es-MX"/>
        </w:rPr>
        <w:t>u</w:t>
      </w:r>
      <w:r w:rsidRPr="00B56196">
        <w:rPr>
          <w:rFonts w:ascii="Arial" w:eastAsia="Tahoma" w:hAnsi="Arial" w:cs="Arial"/>
          <w:spacing w:val="-1"/>
          <w:position w:val="-1"/>
          <w:sz w:val="20"/>
          <w:szCs w:val="20"/>
          <w:lang w:val="es-MX"/>
        </w:rPr>
        <w:t>r</w:t>
      </w:r>
      <w:r w:rsidRPr="00B56196">
        <w:rPr>
          <w:rFonts w:ascii="Arial" w:eastAsia="Tahoma" w:hAnsi="Arial" w:cs="Arial"/>
          <w:spacing w:val="1"/>
          <w:position w:val="-1"/>
          <w:sz w:val="20"/>
          <w:szCs w:val="20"/>
          <w:lang w:val="es-MX"/>
        </w:rPr>
        <w:t>i</w:t>
      </w:r>
      <w:r w:rsidRPr="00B56196">
        <w:rPr>
          <w:rFonts w:ascii="Arial" w:eastAsia="Tahoma" w:hAnsi="Arial" w:cs="Arial"/>
          <w:spacing w:val="-1"/>
          <w:position w:val="-1"/>
          <w:sz w:val="20"/>
          <w:szCs w:val="20"/>
          <w:lang w:val="es-MX"/>
        </w:rPr>
        <w:t>dad</w:t>
      </w:r>
      <w:r w:rsidRPr="00B56196">
        <w:rPr>
          <w:rFonts w:ascii="Arial" w:eastAsia="Tahoma" w:hAnsi="Arial" w:cs="Arial"/>
          <w:position w:val="-1"/>
          <w:sz w:val="20"/>
          <w:szCs w:val="20"/>
          <w:lang w:val="es-MX"/>
        </w:rPr>
        <w:t>,</w:t>
      </w:r>
      <w:r w:rsidRPr="00B56196">
        <w:rPr>
          <w:rFonts w:ascii="Arial" w:eastAsia="Times New Roman" w:hAnsi="Arial" w:cs="Arial"/>
          <w:spacing w:val="42"/>
          <w:position w:val="-1"/>
          <w:sz w:val="20"/>
          <w:szCs w:val="20"/>
          <w:lang w:val="es-MX"/>
        </w:rPr>
        <w:t xml:space="preserve"> </w:t>
      </w:r>
      <w:r w:rsidRPr="00B56196">
        <w:rPr>
          <w:rFonts w:ascii="Arial" w:eastAsia="Tahoma" w:hAnsi="Arial" w:cs="Arial"/>
          <w:spacing w:val="-1"/>
          <w:position w:val="-1"/>
          <w:sz w:val="20"/>
          <w:szCs w:val="20"/>
          <w:lang w:val="es-MX"/>
        </w:rPr>
        <w:t>d</w:t>
      </w:r>
      <w:r w:rsidRPr="00B56196">
        <w:rPr>
          <w:rFonts w:ascii="Arial" w:eastAsia="Tahoma" w:hAnsi="Arial" w:cs="Arial"/>
          <w:position w:val="-1"/>
          <w:sz w:val="20"/>
          <w:szCs w:val="20"/>
          <w:lang w:val="es-MX"/>
        </w:rPr>
        <w:t>e</w:t>
      </w:r>
      <w:r w:rsidRPr="00B56196">
        <w:rPr>
          <w:rFonts w:ascii="Arial" w:eastAsia="Times New Roman" w:hAnsi="Arial" w:cs="Arial"/>
          <w:spacing w:val="28"/>
          <w:position w:val="-1"/>
          <w:sz w:val="20"/>
          <w:szCs w:val="20"/>
          <w:lang w:val="es-MX"/>
        </w:rPr>
        <w:t xml:space="preserve"> </w:t>
      </w:r>
      <w:r w:rsidRPr="00B56196">
        <w:rPr>
          <w:rFonts w:ascii="Arial" w:eastAsia="Tahoma" w:hAnsi="Arial" w:cs="Arial"/>
          <w:spacing w:val="-1"/>
          <w:position w:val="-1"/>
          <w:sz w:val="20"/>
          <w:szCs w:val="20"/>
          <w:lang w:val="es-MX"/>
        </w:rPr>
        <w:t>ve</w:t>
      </w:r>
      <w:r w:rsidRPr="00B56196">
        <w:rPr>
          <w:rFonts w:ascii="Arial" w:eastAsia="Tahoma" w:hAnsi="Arial" w:cs="Arial"/>
          <w:spacing w:val="1"/>
          <w:position w:val="-1"/>
          <w:sz w:val="20"/>
          <w:szCs w:val="20"/>
          <w:lang w:val="es-MX"/>
        </w:rPr>
        <w:t>hícu</w:t>
      </w:r>
      <w:r w:rsidRPr="00B56196">
        <w:rPr>
          <w:rFonts w:ascii="Arial" w:eastAsia="Tahoma" w:hAnsi="Arial" w:cs="Arial"/>
          <w:spacing w:val="-2"/>
          <w:position w:val="-1"/>
          <w:sz w:val="20"/>
          <w:szCs w:val="20"/>
          <w:lang w:val="es-MX"/>
        </w:rPr>
        <w:t>l</w:t>
      </w:r>
      <w:r w:rsidRPr="00B56196">
        <w:rPr>
          <w:rFonts w:ascii="Arial" w:eastAsia="Tahoma" w:hAnsi="Arial" w:cs="Arial"/>
          <w:spacing w:val="1"/>
          <w:position w:val="-1"/>
          <w:sz w:val="20"/>
          <w:szCs w:val="20"/>
          <w:lang w:val="es-MX"/>
        </w:rPr>
        <w:t>o</w:t>
      </w:r>
      <w:r w:rsidRPr="00B56196">
        <w:rPr>
          <w:rFonts w:ascii="Arial" w:eastAsia="Tahoma" w:hAnsi="Arial" w:cs="Arial"/>
          <w:position w:val="-1"/>
          <w:sz w:val="20"/>
          <w:szCs w:val="20"/>
          <w:lang w:val="es-MX"/>
        </w:rPr>
        <w:t>s</w:t>
      </w:r>
      <w:r w:rsidRPr="00B56196">
        <w:rPr>
          <w:rFonts w:ascii="Arial" w:eastAsia="Times New Roman" w:hAnsi="Arial" w:cs="Arial"/>
          <w:position w:val="-1"/>
          <w:sz w:val="20"/>
          <w:szCs w:val="20"/>
          <w:lang w:val="es-MX"/>
        </w:rPr>
        <w:t xml:space="preserve"> </w:t>
      </w:r>
      <w:r w:rsidRPr="00B56196">
        <w:rPr>
          <w:rFonts w:ascii="Arial" w:eastAsia="Tahoma" w:hAnsi="Arial" w:cs="Arial"/>
          <w:spacing w:val="-3"/>
          <w:position w:val="-1"/>
          <w:sz w:val="20"/>
          <w:szCs w:val="20"/>
          <w:lang w:val="es-MX"/>
        </w:rPr>
        <w:t>d</w:t>
      </w:r>
      <w:r w:rsidRPr="00B56196">
        <w:rPr>
          <w:rFonts w:ascii="Arial" w:eastAsia="Tahoma" w:hAnsi="Arial" w:cs="Arial"/>
          <w:position w:val="-1"/>
          <w:sz w:val="20"/>
          <w:szCs w:val="20"/>
          <w:lang w:val="es-MX"/>
        </w:rPr>
        <w:t>e</w:t>
      </w:r>
      <w:r w:rsidRPr="00B56196">
        <w:rPr>
          <w:rFonts w:ascii="Arial" w:eastAsia="Times New Roman" w:hAnsi="Arial" w:cs="Arial"/>
          <w:spacing w:val="31"/>
          <w:position w:val="-1"/>
          <w:sz w:val="20"/>
          <w:szCs w:val="20"/>
          <w:lang w:val="es-MX"/>
        </w:rPr>
        <w:t xml:space="preserve"> </w:t>
      </w:r>
      <w:r w:rsidRPr="00B56196">
        <w:rPr>
          <w:rFonts w:ascii="Arial" w:eastAsia="Tahoma" w:hAnsi="Arial" w:cs="Arial"/>
          <w:spacing w:val="1"/>
          <w:position w:val="-1"/>
          <w:sz w:val="20"/>
          <w:szCs w:val="20"/>
          <w:lang w:val="es-MX"/>
        </w:rPr>
        <w:t>cu</w:t>
      </w:r>
      <w:r w:rsidRPr="00B56196">
        <w:rPr>
          <w:rFonts w:ascii="Arial" w:eastAsia="Tahoma" w:hAnsi="Arial" w:cs="Arial"/>
          <w:spacing w:val="-1"/>
          <w:position w:val="-1"/>
          <w:sz w:val="20"/>
          <w:szCs w:val="20"/>
          <w:lang w:val="es-MX"/>
        </w:rPr>
        <w:t>a</w:t>
      </w:r>
      <w:r w:rsidRPr="00B56196">
        <w:rPr>
          <w:rFonts w:ascii="Arial" w:eastAsia="Tahoma" w:hAnsi="Arial" w:cs="Arial"/>
          <w:spacing w:val="-2"/>
          <w:position w:val="-1"/>
          <w:sz w:val="20"/>
          <w:szCs w:val="20"/>
          <w:lang w:val="es-MX"/>
        </w:rPr>
        <w:t>l</w:t>
      </w:r>
      <w:r w:rsidRPr="00B56196">
        <w:rPr>
          <w:rFonts w:ascii="Arial" w:eastAsia="Tahoma" w:hAnsi="Arial" w:cs="Arial"/>
          <w:spacing w:val="-1"/>
          <w:position w:val="-1"/>
          <w:sz w:val="20"/>
          <w:szCs w:val="20"/>
          <w:lang w:val="es-MX"/>
        </w:rPr>
        <w:t>q</w:t>
      </w:r>
      <w:r w:rsidRPr="00B56196">
        <w:rPr>
          <w:rFonts w:ascii="Arial" w:eastAsia="Tahoma" w:hAnsi="Arial" w:cs="Arial"/>
          <w:spacing w:val="1"/>
          <w:position w:val="-1"/>
          <w:sz w:val="20"/>
          <w:szCs w:val="20"/>
          <w:lang w:val="es-MX"/>
        </w:rPr>
        <w:t>u</w:t>
      </w:r>
      <w:r w:rsidRPr="00B56196">
        <w:rPr>
          <w:rFonts w:ascii="Arial" w:eastAsia="Tahoma" w:hAnsi="Arial" w:cs="Arial"/>
          <w:spacing w:val="-2"/>
          <w:position w:val="-1"/>
          <w:sz w:val="20"/>
          <w:szCs w:val="20"/>
          <w:lang w:val="es-MX"/>
        </w:rPr>
        <w:t>i</w:t>
      </w:r>
      <w:r w:rsidRPr="00B56196">
        <w:rPr>
          <w:rFonts w:ascii="Arial" w:eastAsia="Tahoma" w:hAnsi="Arial" w:cs="Arial"/>
          <w:spacing w:val="-1"/>
          <w:position w:val="-1"/>
          <w:sz w:val="20"/>
          <w:szCs w:val="20"/>
          <w:lang w:val="es-MX"/>
        </w:rPr>
        <w:t>e</w:t>
      </w:r>
      <w:r w:rsidRPr="00B56196">
        <w:rPr>
          <w:rFonts w:ascii="Arial" w:eastAsia="Tahoma" w:hAnsi="Arial" w:cs="Arial"/>
          <w:position w:val="-1"/>
          <w:sz w:val="20"/>
          <w:szCs w:val="20"/>
          <w:lang w:val="es-MX"/>
        </w:rPr>
        <w:t>r</w:t>
      </w:r>
      <w:r w:rsidRPr="00B56196">
        <w:rPr>
          <w:rFonts w:ascii="Arial" w:eastAsia="Times New Roman" w:hAnsi="Arial" w:cs="Arial"/>
          <w:spacing w:val="42"/>
          <w:position w:val="-1"/>
          <w:sz w:val="20"/>
          <w:szCs w:val="20"/>
          <w:lang w:val="es-MX"/>
        </w:rPr>
        <w:t xml:space="preserve"> </w:t>
      </w:r>
      <w:r w:rsidRPr="00B56196">
        <w:rPr>
          <w:rFonts w:ascii="Arial" w:eastAsia="Tahoma" w:hAnsi="Arial" w:cs="Arial"/>
          <w:spacing w:val="-1"/>
          <w:w w:val="103"/>
          <w:position w:val="-1"/>
          <w:sz w:val="20"/>
          <w:szCs w:val="20"/>
          <w:lang w:val="es-MX"/>
        </w:rPr>
        <w:t>t</w:t>
      </w:r>
      <w:r w:rsidRPr="00B56196">
        <w:rPr>
          <w:rFonts w:ascii="Arial" w:eastAsia="Tahoma" w:hAnsi="Arial" w:cs="Arial"/>
          <w:spacing w:val="1"/>
          <w:w w:val="102"/>
          <w:position w:val="-1"/>
          <w:sz w:val="20"/>
          <w:szCs w:val="20"/>
          <w:lang w:val="es-MX"/>
        </w:rPr>
        <w:t>i</w:t>
      </w:r>
      <w:r w:rsidRPr="00B56196">
        <w:rPr>
          <w:rFonts w:ascii="Arial" w:eastAsia="Tahoma" w:hAnsi="Arial" w:cs="Arial"/>
          <w:spacing w:val="-1"/>
          <w:w w:val="102"/>
          <w:position w:val="-1"/>
          <w:sz w:val="20"/>
          <w:szCs w:val="20"/>
          <w:lang w:val="es-MX"/>
        </w:rPr>
        <w:t>p</w:t>
      </w:r>
      <w:r w:rsidRPr="00B56196">
        <w:rPr>
          <w:rFonts w:ascii="Arial" w:eastAsia="Tahoma" w:hAnsi="Arial" w:cs="Arial"/>
          <w:spacing w:val="1"/>
          <w:w w:val="102"/>
          <w:position w:val="-1"/>
          <w:sz w:val="20"/>
          <w:szCs w:val="20"/>
          <w:lang w:val="es-MX"/>
        </w:rPr>
        <w:t>o</w:t>
      </w:r>
      <w:r w:rsidRPr="00B56196">
        <w:rPr>
          <w:rFonts w:ascii="Arial" w:eastAsia="Tahoma" w:hAnsi="Arial" w:cs="Arial"/>
          <w:w w:val="102"/>
          <w:position w:val="-1"/>
          <w:sz w:val="20"/>
          <w:szCs w:val="20"/>
          <w:lang w:val="es-MX"/>
        </w:rPr>
        <w:t xml:space="preserve">, </w:t>
      </w:r>
      <w:r w:rsidRPr="00B56196">
        <w:rPr>
          <w:rFonts w:ascii="Arial" w:eastAsia="Tahoma" w:hAnsi="Arial" w:cs="Arial"/>
          <w:spacing w:val="-1"/>
          <w:sz w:val="20"/>
          <w:szCs w:val="20"/>
          <w:lang w:val="es-MX"/>
        </w:rPr>
        <w:t>y</w:t>
      </w:r>
      <w:r w:rsidRPr="00B56196">
        <w:rPr>
          <w:rFonts w:ascii="Arial" w:eastAsia="Tahoma" w:hAnsi="Arial" w:cs="Arial"/>
          <w:sz w:val="20"/>
          <w:szCs w:val="20"/>
          <w:lang w:val="es-MX"/>
        </w:rPr>
        <w:t>a</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s</w:t>
      </w:r>
      <w:r w:rsidRPr="00B56196">
        <w:rPr>
          <w:rFonts w:ascii="Arial" w:eastAsia="Tahoma" w:hAnsi="Arial" w:cs="Arial"/>
          <w:spacing w:val="-1"/>
          <w:sz w:val="20"/>
          <w:szCs w:val="20"/>
          <w:lang w:val="es-MX"/>
        </w:rPr>
        <w:t>e</w:t>
      </w:r>
      <w:r w:rsidRPr="00B56196">
        <w:rPr>
          <w:rFonts w:ascii="Arial" w:eastAsia="Tahoma" w:hAnsi="Arial" w:cs="Arial"/>
          <w:sz w:val="20"/>
          <w:szCs w:val="20"/>
          <w:lang w:val="es-MX"/>
        </w:rPr>
        <w:t>a</w:t>
      </w:r>
      <w:r w:rsidRPr="00B56196">
        <w:rPr>
          <w:rFonts w:ascii="Arial" w:eastAsia="Times New Roman" w:hAnsi="Arial" w:cs="Arial"/>
          <w:spacing w:val="17"/>
          <w:sz w:val="20"/>
          <w:szCs w:val="20"/>
          <w:lang w:val="es-MX"/>
        </w:rPr>
        <w:t xml:space="preserve"> </w:t>
      </w:r>
      <w:r w:rsidRPr="00B56196">
        <w:rPr>
          <w:rFonts w:ascii="Arial" w:eastAsia="Tahoma" w:hAnsi="Arial" w:cs="Arial"/>
          <w:spacing w:val="1"/>
          <w:sz w:val="20"/>
          <w:szCs w:val="20"/>
          <w:lang w:val="es-MX"/>
        </w:rPr>
        <w:t>co</w:t>
      </w:r>
      <w:r w:rsidRPr="00B56196">
        <w:rPr>
          <w:rFonts w:ascii="Arial" w:eastAsia="Tahoma" w:hAnsi="Arial" w:cs="Arial"/>
          <w:spacing w:val="-1"/>
          <w:sz w:val="20"/>
          <w:szCs w:val="20"/>
          <w:lang w:val="es-MX"/>
        </w:rPr>
        <w:t>m</w:t>
      </w:r>
      <w:r w:rsidRPr="00B56196">
        <w:rPr>
          <w:rFonts w:ascii="Arial" w:eastAsia="Tahoma" w:hAnsi="Arial" w:cs="Arial"/>
          <w:sz w:val="20"/>
          <w:szCs w:val="20"/>
          <w:lang w:val="es-MX"/>
        </w:rPr>
        <w:t>o</w:t>
      </w:r>
      <w:r w:rsidRPr="00B56196">
        <w:rPr>
          <w:rFonts w:ascii="Arial" w:eastAsia="Times New Roman" w:hAnsi="Arial" w:cs="Arial"/>
          <w:spacing w:val="20"/>
          <w:sz w:val="20"/>
          <w:szCs w:val="20"/>
          <w:lang w:val="es-MX"/>
        </w:rPr>
        <w:t xml:space="preserve"> </w:t>
      </w:r>
      <w:r w:rsidRPr="00B56196">
        <w:rPr>
          <w:rFonts w:ascii="Arial" w:eastAsia="Tahoma" w:hAnsi="Arial" w:cs="Arial"/>
          <w:spacing w:val="-1"/>
          <w:sz w:val="20"/>
          <w:szCs w:val="20"/>
          <w:lang w:val="es-MX"/>
        </w:rPr>
        <w:t>p</w:t>
      </w:r>
      <w:r w:rsidRPr="00B56196">
        <w:rPr>
          <w:rFonts w:ascii="Arial" w:eastAsia="Tahoma" w:hAnsi="Arial" w:cs="Arial"/>
          <w:spacing w:val="1"/>
          <w:sz w:val="20"/>
          <w:szCs w:val="20"/>
          <w:lang w:val="es-MX"/>
        </w:rPr>
        <w:t>i</w:t>
      </w:r>
      <w:r w:rsidRPr="00B56196">
        <w:rPr>
          <w:rFonts w:ascii="Arial" w:eastAsia="Tahoma" w:hAnsi="Arial" w:cs="Arial"/>
          <w:spacing w:val="-2"/>
          <w:sz w:val="20"/>
          <w:szCs w:val="20"/>
          <w:lang w:val="es-MX"/>
        </w:rPr>
        <w:t>l</w:t>
      </w:r>
      <w:r w:rsidRPr="00B56196">
        <w:rPr>
          <w:rFonts w:ascii="Arial" w:eastAsia="Tahoma" w:hAnsi="Arial" w:cs="Arial"/>
          <w:spacing w:val="1"/>
          <w:sz w:val="20"/>
          <w:szCs w:val="20"/>
          <w:lang w:val="es-MX"/>
        </w:rPr>
        <w:t>ot</w:t>
      </w:r>
      <w:r w:rsidRPr="00B56196">
        <w:rPr>
          <w:rFonts w:ascii="Arial" w:eastAsia="Tahoma" w:hAnsi="Arial" w:cs="Arial"/>
          <w:sz w:val="20"/>
          <w:szCs w:val="20"/>
          <w:lang w:val="es-MX"/>
        </w:rPr>
        <w:t>o</w:t>
      </w:r>
      <w:r w:rsidRPr="00B56196">
        <w:rPr>
          <w:rFonts w:ascii="Arial" w:eastAsia="Times New Roman" w:hAnsi="Arial" w:cs="Arial"/>
          <w:spacing w:val="20"/>
          <w:sz w:val="20"/>
          <w:szCs w:val="20"/>
          <w:lang w:val="es-MX"/>
        </w:rPr>
        <w:t xml:space="preserve"> </w:t>
      </w:r>
      <w:r w:rsidRPr="00B56196">
        <w:rPr>
          <w:rFonts w:ascii="Arial" w:eastAsia="Tahoma" w:hAnsi="Arial" w:cs="Arial"/>
          <w:sz w:val="20"/>
          <w:szCs w:val="20"/>
          <w:lang w:val="es-MX"/>
        </w:rPr>
        <w:t>o</w:t>
      </w:r>
      <w:r w:rsidRPr="00B56196">
        <w:rPr>
          <w:rFonts w:ascii="Arial" w:eastAsia="Times New Roman" w:hAnsi="Arial" w:cs="Arial"/>
          <w:spacing w:val="13"/>
          <w:sz w:val="20"/>
          <w:szCs w:val="20"/>
          <w:lang w:val="es-MX"/>
        </w:rPr>
        <w:t xml:space="preserve"> </w:t>
      </w:r>
      <w:r w:rsidRPr="00B56196">
        <w:rPr>
          <w:rFonts w:ascii="Arial" w:eastAsia="Tahoma" w:hAnsi="Arial" w:cs="Arial"/>
          <w:spacing w:val="-1"/>
          <w:w w:val="102"/>
          <w:sz w:val="20"/>
          <w:szCs w:val="20"/>
          <w:lang w:val="es-MX"/>
        </w:rPr>
        <w:t>a</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o</w:t>
      </w:r>
      <w:r w:rsidRPr="00B56196">
        <w:rPr>
          <w:rFonts w:ascii="Arial" w:eastAsia="Tahoma" w:hAnsi="Arial" w:cs="Arial"/>
          <w:spacing w:val="2"/>
          <w:w w:val="102"/>
          <w:sz w:val="20"/>
          <w:szCs w:val="20"/>
          <w:lang w:val="es-MX"/>
        </w:rPr>
        <w:t>m</w:t>
      </w:r>
      <w:r w:rsidRPr="00B56196">
        <w:rPr>
          <w:rFonts w:ascii="Arial" w:eastAsia="Tahoma" w:hAnsi="Arial" w:cs="Arial"/>
          <w:spacing w:val="-3"/>
          <w:w w:val="102"/>
          <w:sz w:val="20"/>
          <w:szCs w:val="20"/>
          <w:lang w:val="es-MX"/>
        </w:rPr>
        <w:t>p</w:t>
      </w:r>
      <w:r w:rsidRPr="00B56196">
        <w:rPr>
          <w:rFonts w:ascii="Arial" w:eastAsia="Tahoma" w:hAnsi="Arial" w:cs="Arial"/>
          <w:spacing w:val="-1"/>
          <w:w w:val="102"/>
          <w:sz w:val="20"/>
          <w:szCs w:val="20"/>
          <w:lang w:val="es-MX"/>
        </w:rPr>
        <w:t>a</w:t>
      </w:r>
      <w:r w:rsidRPr="00B56196">
        <w:rPr>
          <w:rFonts w:ascii="Arial" w:eastAsia="Tahoma" w:hAnsi="Arial" w:cs="Arial"/>
          <w:spacing w:val="1"/>
          <w:w w:val="102"/>
          <w:sz w:val="20"/>
          <w:szCs w:val="20"/>
          <w:lang w:val="es-MX"/>
        </w:rPr>
        <w:t>ñ</w:t>
      </w:r>
      <w:r w:rsidRPr="00B56196">
        <w:rPr>
          <w:rFonts w:ascii="Arial" w:eastAsia="Tahoma" w:hAnsi="Arial" w:cs="Arial"/>
          <w:spacing w:val="-1"/>
          <w:w w:val="102"/>
          <w:sz w:val="20"/>
          <w:szCs w:val="20"/>
          <w:lang w:val="es-MX"/>
        </w:rPr>
        <w:t>a</w:t>
      </w:r>
      <w:r w:rsidRPr="00B56196">
        <w:rPr>
          <w:rFonts w:ascii="Arial" w:eastAsia="Tahoma" w:hAnsi="Arial" w:cs="Arial"/>
          <w:spacing w:val="1"/>
          <w:w w:val="102"/>
          <w:sz w:val="20"/>
          <w:szCs w:val="20"/>
          <w:lang w:val="es-MX"/>
        </w:rPr>
        <w:t>n</w:t>
      </w:r>
      <w:r w:rsidRPr="00B56196">
        <w:rPr>
          <w:rFonts w:ascii="Arial" w:eastAsia="Tahoma" w:hAnsi="Arial" w:cs="Arial"/>
          <w:spacing w:val="-1"/>
          <w:w w:val="103"/>
          <w:sz w:val="20"/>
          <w:szCs w:val="20"/>
          <w:lang w:val="es-MX"/>
        </w:rPr>
        <w:t>te</w:t>
      </w:r>
      <w:r w:rsidRPr="00B56196">
        <w:rPr>
          <w:rFonts w:ascii="Arial" w:eastAsia="Tahoma" w:hAnsi="Arial" w:cs="Arial"/>
          <w:w w:val="102"/>
          <w:sz w:val="20"/>
          <w:szCs w:val="20"/>
          <w:lang w:val="es-MX"/>
        </w:rPr>
        <w:t>.</w:t>
      </w:r>
    </w:p>
    <w:p w14:paraId="009320CC" w14:textId="77777777" w:rsidR="00E941B7" w:rsidRPr="00B56196" w:rsidRDefault="00E941B7" w:rsidP="00E941B7">
      <w:pPr>
        <w:spacing w:before="3" w:after="0" w:line="240" w:lineRule="auto"/>
        <w:ind w:left="466" w:right="-20"/>
        <w:jc w:val="both"/>
        <w:rPr>
          <w:rFonts w:ascii="Arial" w:eastAsia="Tahoma" w:hAnsi="Arial" w:cs="Arial"/>
          <w:sz w:val="20"/>
          <w:szCs w:val="20"/>
          <w:lang w:val="es-MX"/>
        </w:rPr>
      </w:pPr>
      <w:r w:rsidRPr="00B56196">
        <w:rPr>
          <w:rFonts w:ascii="Arial" w:eastAsia="Tahoma" w:hAnsi="Arial" w:cs="Arial"/>
          <w:sz w:val="20"/>
          <w:szCs w:val="20"/>
          <w:lang w:val="es-MX"/>
        </w:rPr>
        <w:t>4)</w:t>
      </w:r>
      <w:r w:rsidRPr="00B56196">
        <w:rPr>
          <w:rFonts w:ascii="Arial" w:eastAsia="Times New Roman" w:hAnsi="Arial" w:cs="Arial"/>
          <w:sz w:val="20"/>
          <w:szCs w:val="20"/>
          <w:lang w:val="es-MX"/>
        </w:rPr>
        <w:t xml:space="preserve"> </w:t>
      </w:r>
      <w:r w:rsidRPr="00B56196">
        <w:rPr>
          <w:rFonts w:ascii="Arial" w:eastAsia="Tahoma" w:hAnsi="Arial" w:cs="Arial"/>
          <w:spacing w:val="-1"/>
          <w:sz w:val="20"/>
          <w:szCs w:val="20"/>
          <w:lang w:val="es-MX"/>
        </w:rPr>
        <w:t>L</w:t>
      </w:r>
      <w:r w:rsidRPr="00B56196">
        <w:rPr>
          <w:rFonts w:ascii="Arial" w:eastAsia="Tahoma" w:hAnsi="Arial" w:cs="Arial"/>
          <w:sz w:val="20"/>
          <w:szCs w:val="20"/>
          <w:lang w:val="es-MX"/>
        </w:rPr>
        <w:t>a</w:t>
      </w:r>
      <w:r w:rsidRPr="00B56196">
        <w:rPr>
          <w:rFonts w:ascii="Arial" w:eastAsia="Times New Roman" w:hAnsi="Arial" w:cs="Arial"/>
          <w:spacing w:val="15"/>
          <w:sz w:val="20"/>
          <w:szCs w:val="20"/>
          <w:lang w:val="es-MX"/>
        </w:rPr>
        <w:t xml:space="preserve"> </w:t>
      </w:r>
      <w:r w:rsidRPr="00B56196">
        <w:rPr>
          <w:rFonts w:ascii="Arial" w:eastAsia="Tahoma" w:hAnsi="Arial" w:cs="Arial"/>
          <w:spacing w:val="-1"/>
          <w:sz w:val="20"/>
          <w:szCs w:val="20"/>
          <w:lang w:val="es-MX"/>
        </w:rPr>
        <w:t>prá</w:t>
      </w:r>
      <w:r w:rsidRPr="00B56196">
        <w:rPr>
          <w:rFonts w:ascii="Arial" w:eastAsia="Tahoma" w:hAnsi="Arial" w:cs="Arial"/>
          <w:spacing w:val="1"/>
          <w:sz w:val="20"/>
          <w:szCs w:val="20"/>
          <w:lang w:val="es-MX"/>
        </w:rPr>
        <w:t>c</w:t>
      </w:r>
      <w:r w:rsidRPr="00B56196">
        <w:rPr>
          <w:rFonts w:ascii="Arial" w:eastAsia="Tahoma" w:hAnsi="Arial" w:cs="Arial"/>
          <w:spacing w:val="-1"/>
          <w:sz w:val="20"/>
          <w:szCs w:val="20"/>
          <w:lang w:val="es-MX"/>
        </w:rPr>
        <w:t>t</w:t>
      </w:r>
      <w:r w:rsidRPr="00B56196">
        <w:rPr>
          <w:rFonts w:ascii="Arial" w:eastAsia="Tahoma" w:hAnsi="Arial" w:cs="Arial"/>
          <w:spacing w:val="1"/>
          <w:sz w:val="20"/>
          <w:szCs w:val="20"/>
          <w:lang w:val="es-MX"/>
        </w:rPr>
        <w:t>ic</w:t>
      </w:r>
      <w:r w:rsidRPr="00B56196">
        <w:rPr>
          <w:rFonts w:ascii="Arial" w:eastAsia="Tahoma" w:hAnsi="Arial" w:cs="Arial"/>
          <w:sz w:val="20"/>
          <w:szCs w:val="20"/>
          <w:lang w:val="es-MX"/>
        </w:rPr>
        <w:t>a</w:t>
      </w:r>
      <w:r w:rsidRPr="00B56196">
        <w:rPr>
          <w:rFonts w:ascii="Arial" w:eastAsia="Times New Roman" w:hAnsi="Arial" w:cs="Arial"/>
          <w:spacing w:val="24"/>
          <w:sz w:val="20"/>
          <w:szCs w:val="20"/>
          <w:lang w:val="es-MX"/>
        </w:rPr>
        <w:t xml:space="preserve"> </w:t>
      </w:r>
      <w:r w:rsidRPr="00B56196">
        <w:rPr>
          <w:rFonts w:ascii="Arial" w:eastAsia="Tahoma" w:hAnsi="Arial" w:cs="Arial"/>
          <w:spacing w:val="-1"/>
          <w:sz w:val="20"/>
          <w:szCs w:val="20"/>
          <w:lang w:val="es-MX"/>
        </w:rPr>
        <w:t>pr</w:t>
      </w:r>
      <w:r w:rsidRPr="00B56196">
        <w:rPr>
          <w:rFonts w:ascii="Arial" w:eastAsia="Tahoma" w:hAnsi="Arial" w:cs="Arial"/>
          <w:spacing w:val="1"/>
          <w:sz w:val="20"/>
          <w:szCs w:val="20"/>
          <w:lang w:val="es-MX"/>
        </w:rPr>
        <w:t>o</w:t>
      </w:r>
      <w:r w:rsidRPr="00B56196">
        <w:rPr>
          <w:rFonts w:ascii="Arial" w:eastAsia="Tahoma" w:hAnsi="Arial" w:cs="Arial"/>
          <w:spacing w:val="2"/>
          <w:sz w:val="20"/>
          <w:szCs w:val="20"/>
          <w:lang w:val="es-MX"/>
        </w:rPr>
        <w:t>f</w:t>
      </w:r>
      <w:r w:rsidRPr="00B56196">
        <w:rPr>
          <w:rFonts w:ascii="Arial" w:eastAsia="Tahoma" w:hAnsi="Arial" w:cs="Arial"/>
          <w:spacing w:val="-1"/>
          <w:sz w:val="20"/>
          <w:szCs w:val="20"/>
          <w:lang w:val="es-MX"/>
        </w:rPr>
        <w:t>es</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on</w:t>
      </w:r>
      <w:r w:rsidRPr="00B56196">
        <w:rPr>
          <w:rFonts w:ascii="Arial" w:eastAsia="Tahoma" w:hAnsi="Arial" w:cs="Arial"/>
          <w:spacing w:val="-1"/>
          <w:sz w:val="20"/>
          <w:szCs w:val="20"/>
          <w:lang w:val="es-MX"/>
        </w:rPr>
        <w:t>a</w:t>
      </w:r>
      <w:r w:rsidRPr="00B56196">
        <w:rPr>
          <w:rFonts w:ascii="Arial" w:eastAsia="Tahoma" w:hAnsi="Arial" w:cs="Arial"/>
          <w:sz w:val="20"/>
          <w:szCs w:val="20"/>
          <w:lang w:val="es-MX"/>
        </w:rPr>
        <w:t>l</w:t>
      </w:r>
      <w:r w:rsidRPr="00B56196">
        <w:rPr>
          <w:rFonts w:ascii="Arial" w:eastAsia="Times New Roman" w:hAnsi="Arial" w:cs="Arial"/>
          <w:spacing w:val="30"/>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cu</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l</w:t>
      </w:r>
      <w:r w:rsidRPr="00B56196">
        <w:rPr>
          <w:rFonts w:ascii="Arial" w:eastAsia="Tahoma" w:hAnsi="Arial" w:cs="Arial"/>
          <w:spacing w:val="-1"/>
          <w:sz w:val="20"/>
          <w:szCs w:val="20"/>
          <w:lang w:val="es-MX"/>
        </w:rPr>
        <w:t>q</w:t>
      </w:r>
      <w:r w:rsidRPr="00B56196">
        <w:rPr>
          <w:rFonts w:ascii="Arial" w:eastAsia="Tahoma" w:hAnsi="Arial" w:cs="Arial"/>
          <w:spacing w:val="-2"/>
          <w:sz w:val="20"/>
          <w:szCs w:val="20"/>
          <w:lang w:val="es-MX"/>
        </w:rPr>
        <w:t>u</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e</w:t>
      </w:r>
      <w:r w:rsidRPr="00B56196">
        <w:rPr>
          <w:rFonts w:ascii="Arial" w:eastAsia="Tahoma" w:hAnsi="Arial" w:cs="Arial"/>
          <w:sz w:val="20"/>
          <w:szCs w:val="20"/>
          <w:lang w:val="es-MX"/>
        </w:rPr>
        <w:t>r</w:t>
      </w:r>
      <w:r w:rsidRPr="00B56196">
        <w:rPr>
          <w:rFonts w:ascii="Arial" w:eastAsia="Times New Roman" w:hAnsi="Arial" w:cs="Arial"/>
          <w:spacing w:val="28"/>
          <w:sz w:val="20"/>
          <w:szCs w:val="20"/>
          <w:lang w:val="es-MX"/>
        </w:rPr>
        <w:t xml:space="preserve"> </w:t>
      </w:r>
      <w:r w:rsidRPr="00B56196">
        <w:rPr>
          <w:rFonts w:ascii="Arial" w:eastAsia="Tahoma" w:hAnsi="Arial" w:cs="Arial"/>
          <w:spacing w:val="-3"/>
          <w:w w:val="102"/>
          <w:sz w:val="20"/>
          <w:szCs w:val="20"/>
          <w:lang w:val="es-MX"/>
        </w:rPr>
        <w:t>d</w:t>
      </w:r>
      <w:r w:rsidRPr="00B56196">
        <w:rPr>
          <w:rFonts w:ascii="Arial" w:eastAsia="Tahoma" w:hAnsi="Arial" w:cs="Arial"/>
          <w:spacing w:val="-1"/>
          <w:w w:val="103"/>
          <w:sz w:val="20"/>
          <w:szCs w:val="20"/>
          <w:lang w:val="es-MX"/>
        </w:rPr>
        <w:t>e</w:t>
      </w:r>
      <w:r w:rsidRPr="00B56196">
        <w:rPr>
          <w:rFonts w:ascii="Arial" w:eastAsia="Tahoma" w:hAnsi="Arial" w:cs="Arial"/>
          <w:spacing w:val="-1"/>
          <w:w w:val="102"/>
          <w:sz w:val="20"/>
          <w:szCs w:val="20"/>
          <w:lang w:val="es-MX"/>
        </w:rPr>
        <w:t>p</w:t>
      </w:r>
      <w:r w:rsidRPr="00B56196">
        <w:rPr>
          <w:rFonts w:ascii="Arial" w:eastAsia="Tahoma" w:hAnsi="Arial" w:cs="Arial"/>
          <w:spacing w:val="1"/>
          <w:w w:val="102"/>
          <w:sz w:val="20"/>
          <w:szCs w:val="20"/>
          <w:lang w:val="es-MX"/>
        </w:rPr>
        <w:t>o</w:t>
      </w:r>
      <w:r w:rsidRPr="00B56196">
        <w:rPr>
          <w:rFonts w:ascii="Arial" w:eastAsia="Tahoma" w:hAnsi="Arial" w:cs="Arial"/>
          <w:spacing w:val="2"/>
          <w:w w:val="103"/>
          <w:sz w:val="20"/>
          <w:szCs w:val="20"/>
          <w:lang w:val="es-MX"/>
        </w:rPr>
        <w:t>r</w:t>
      </w:r>
      <w:r w:rsidRPr="00B56196">
        <w:rPr>
          <w:rFonts w:ascii="Arial" w:eastAsia="Tahoma" w:hAnsi="Arial" w:cs="Arial"/>
          <w:spacing w:val="-1"/>
          <w:w w:val="103"/>
          <w:sz w:val="20"/>
          <w:szCs w:val="20"/>
          <w:lang w:val="es-MX"/>
        </w:rPr>
        <w:t>te</w:t>
      </w:r>
      <w:r w:rsidRPr="00B56196">
        <w:rPr>
          <w:rFonts w:ascii="Arial" w:eastAsia="Tahoma" w:hAnsi="Arial" w:cs="Arial"/>
          <w:w w:val="102"/>
          <w:sz w:val="20"/>
          <w:szCs w:val="20"/>
          <w:lang w:val="es-MX"/>
        </w:rPr>
        <w:t>.</w:t>
      </w:r>
    </w:p>
    <w:p w14:paraId="275DD660" w14:textId="77777777" w:rsidR="00E941B7" w:rsidRPr="00B56196" w:rsidRDefault="00E941B7" w:rsidP="00E941B7">
      <w:pPr>
        <w:spacing w:before="17" w:after="0" w:line="200" w:lineRule="exact"/>
        <w:rPr>
          <w:rFonts w:ascii="Arial" w:hAnsi="Arial" w:cs="Arial"/>
          <w:sz w:val="20"/>
          <w:szCs w:val="20"/>
          <w:lang w:val="es-MX"/>
        </w:rPr>
      </w:pPr>
    </w:p>
    <w:p w14:paraId="55F5F76B"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Gastos incurridos a consecuencia de:</w:t>
      </w:r>
    </w:p>
    <w:p w14:paraId="5821A158" w14:textId="77777777" w:rsidR="00E941B7" w:rsidRPr="00B56196" w:rsidRDefault="00E941B7" w:rsidP="00E941B7">
      <w:pPr>
        <w:spacing w:before="15" w:after="0" w:line="200" w:lineRule="exact"/>
        <w:rPr>
          <w:rFonts w:ascii="Arial" w:hAnsi="Arial" w:cs="Arial"/>
          <w:sz w:val="20"/>
          <w:szCs w:val="20"/>
          <w:lang w:val="es-MX"/>
        </w:rPr>
      </w:pPr>
    </w:p>
    <w:p w14:paraId="1D378A7B"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5) Enfermedades congénitas, </w:t>
      </w:r>
      <w:proofErr w:type="spellStart"/>
      <w:r w:rsidRPr="00B56196">
        <w:rPr>
          <w:rFonts w:ascii="Arial" w:eastAsia="Tahoma" w:hAnsi="Arial" w:cs="Arial"/>
          <w:sz w:val="20"/>
          <w:szCs w:val="20"/>
          <w:lang w:val="es-MX"/>
        </w:rPr>
        <w:t>prematurez</w:t>
      </w:r>
      <w:proofErr w:type="spellEnd"/>
      <w:r w:rsidRPr="00B56196">
        <w:rPr>
          <w:rFonts w:ascii="Arial" w:eastAsia="Tahoma" w:hAnsi="Arial" w:cs="Arial"/>
          <w:sz w:val="20"/>
          <w:szCs w:val="20"/>
          <w:lang w:val="es-MX"/>
        </w:rPr>
        <w:t xml:space="preserve"> y malformaciones de los asegurados nacidos fuera de la vigencia de esta póliza, salvo lo expresamente cubierto en la presente.</w:t>
      </w:r>
    </w:p>
    <w:p w14:paraId="76C85E88"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6) Se excluyen padecimientos congénitos o </w:t>
      </w:r>
      <w:proofErr w:type="spellStart"/>
      <w:r w:rsidRPr="00B56196">
        <w:rPr>
          <w:rFonts w:ascii="Arial" w:eastAsia="Tahoma" w:hAnsi="Arial" w:cs="Arial"/>
          <w:sz w:val="20"/>
          <w:szCs w:val="20"/>
          <w:lang w:val="es-MX"/>
        </w:rPr>
        <w:t>prematurez</w:t>
      </w:r>
      <w:proofErr w:type="spellEnd"/>
      <w:r w:rsidRPr="00B56196">
        <w:rPr>
          <w:rFonts w:ascii="Arial" w:eastAsia="Tahoma" w:hAnsi="Arial" w:cs="Arial"/>
          <w:sz w:val="20"/>
          <w:szCs w:val="20"/>
          <w:lang w:val="es-MX"/>
        </w:rPr>
        <w:t>, originados por alcoholismo, drogadicción o tratamientos de infertilidad y/o esterilidad de los padres del menor asegurado.</w:t>
      </w:r>
    </w:p>
    <w:p w14:paraId="7FDF7D0A"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7) Tratamiento médico o quirúrgico de lesiones pigmentarias de la piel conocidos como lunares o </w:t>
      </w:r>
      <w:proofErr w:type="spellStart"/>
      <w:r w:rsidRPr="00B56196">
        <w:rPr>
          <w:rFonts w:ascii="Arial" w:eastAsia="Tahoma" w:hAnsi="Arial" w:cs="Arial"/>
          <w:sz w:val="20"/>
          <w:szCs w:val="20"/>
          <w:lang w:val="es-MX"/>
        </w:rPr>
        <w:t>nevus</w:t>
      </w:r>
      <w:proofErr w:type="spellEnd"/>
      <w:r w:rsidRPr="00B56196">
        <w:rPr>
          <w:rFonts w:ascii="Arial" w:eastAsia="Tahoma" w:hAnsi="Arial" w:cs="Arial"/>
          <w:sz w:val="20"/>
          <w:szCs w:val="20"/>
          <w:lang w:val="es-MX"/>
        </w:rPr>
        <w:t>.</w:t>
      </w:r>
    </w:p>
    <w:p w14:paraId="3BCCEFBB"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8) Cirugía plástica o estética de cualquier tipo.</w:t>
      </w:r>
    </w:p>
    <w:p w14:paraId="40159F97"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9) Tratamientos de crecimiento y desarrollo, calvicie, obesidad, esterilidad, infertilidad o reducción de peso y sus complicaciones.</w:t>
      </w:r>
    </w:p>
    <w:p w14:paraId="189848B6"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10) Tratamientos psiquiátricos o psicológicos que requiera el asegurado por trastornos de enajenación mental, estado de depresión psíquica o nerviosa, histeria, neurosis, o psicosis, cualquiera que fuesen sus manifestaciones clínicas. Así como los tratamientos para corregir trastornos de la conducta, aprendizaje, y terapias de lenguaje.</w:t>
      </w:r>
    </w:p>
    <w:p w14:paraId="252A3454"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11) Padecimientos y/o lesiones que resulten del alcoholismo o toxicomanías del asegurado y que lo afecten directa o indirectamente.</w:t>
      </w:r>
    </w:p>
    <w:p w14:paraId="5F26358F" w14:textId="34ADE168" w:rsidR="00E941B7" w:rsidRPr="00EA3B7C" w:rsidRDefault="00E941B7" w:rsidP="00E941B7">
      <w:pPr>
        <w:spacing w:after="0" w:line="240" w:lineRule="auto"/>
        <w:ind w:left="467" w:right="-20"/>
        <w:jc w:val="both"/>
        <w:rPr>
          <w:rFonts w:ascii="Arial" w:eastAsia="Tahoma" w:hAnsi="Arial" w:cs="Arial"/>
          <w:sz w:val="20"/>
          <w:szCs w:val="20"/>
          <w:lang w:val="es-MX"/>
        </w:rPr>
      </w:pPr>
      <w:r w:rsidRPr="00EA3B7C">
        <w:rPr>
          <w:rFonts w:ascii="Arial" w:eastAsia="Tahoma" w:hAnsi="Arial" w:cs="Arial"/>
          <w:sz w:val="20"/>
          <w:szCs w:val="20"/>
          <w:lang w:val="es-MX"/>
        </w:rPr>
        <w:t xml:space="preserve">12) Adquisición de aparatos auditivos, anillos </w:t>
      </w:r>
      <w:proofErr w:type="spellStart"/>
      <w:r w:rsidRPr="00EA3B7C">
        <w:rPr>
          <w:rFonts w:ascii="Arial" w:eastAsia="Tahoma" w:hAnsi="Arial" w:cs="Arial"/>
          <w:sz w:val="20"/>
          <w:szCs w:val="20"/>
          <w:lang w:val="es-MX"/>
        </w:rPr>
        <w:t>intracorneales</w:t>
      </w:r>
      <w:proofErr w:type="spellEnd"/>
      <w:r w:rsidRPr="00EA3B7C">
        <w:rPr>
          <w:rFonts w:ascii="Arial" w:eastAsia="Tahoma" w:hAnsi="Arial" w:cs="Arial"/>
          <w:sz w:val="20"/>
          <w:szCs w:val="20"/>
          <w:lang w:val="es-MX"/>
        </w:rPr>
        <w:t>, lentes de contacto y anteojos, salvo lo específicamente amparado en la cobertura de visión.</w:t>
      </w:r>
    </w:p>
    <w:p w14:paraId="57E18DE2"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13) Tratamientos dentales, alveolares, gingivales, maxilofaciales y sus complicaciones, cualquiera que sea su naturaleza u origen, excepto aquellos que sean requeridos a consecuencia de un accidente cubierto o lo específicamente amparado en la cobertura dental.</w:t>
      </w:r>
    </w:p>
    <w:p w14:paraId="030CF644"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lastRenderedPageBreak/>
        <w:t>14) Afecciones propias del embarazo, amenaza de aborto, aborto, legrado uterino, partos prematuros o productos prematuros, partos normales o anormales, así como toda complicación del embarazo y del puerperio que no sea precisamente de las consignadas en el apartado respectivo.</w:t>
      </w:r>
    </w:p>
    <w:p w14:paraId="2350360B"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15) Gastos prenatales y postnatales, cualquiera que sea su causa.</w:t>
      </w:r>
    </w:p>
    <w:p w14:paraId="57360556"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16) </w:t>
      </w:r>
      <w:proofErr w:type="spellStart"/>
      <w:r w:rsidRPr="00B56196">
        <w:rPr>
          <w:rFonts w:ascii="Arial" w:eastAsia="Tahoma" w:hAnsi="Arial" w:cs="Arial"/>
          <w:sz w:val="20"/>
          <w:szCs w:val="20"/>
          <w:lang w:val="es-MX"/>
        </w:rPr>
        <w:t>Gigantomastia</w:t>
      </w:r>
      <w:proofErr w:type="spellEnd"/>
      <w:r w:rsidRPr="00B56196">
        <w:rPr>
          <w:rFonts w:ascii="Arial" w:eastAsia="Tahoma" w:hAnsi="Arial" w:cs="Arial"/>
          <w:sz w:val="20"/>
          <w:szCs w:val="20"/>
          <w:lang w:val="es-MX"/>
        </w:rPr>
        <w:t xml:space="preserve"> y sus complicaciones directas o indirectas.</w:t>
      </w:r>
    </w:p>
    <w:p w14:paraId="4E778DB5"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17) Acné, en cualquiera de sus clasificaciones.</w:t>
      </w:r>
    </w:p>
    <w:p w14:paraId="5B842DF2"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18) Intervenciones quirúrgicas o tratamientos para control de la natalidad y tratamientos de fertilización, y sus complicaciones.</w:t>
      </w:r>
    </w:p>
    <w:p w14:paraId="78E38AE8"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19) Tratamiento médico o quirúrgico para corregir como pie plano, valgo y varo.</w:t>
      </w:r>
    </w:p>
    <w:p w14:paraId="4C54D8FF"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20) Curas de reposo o descanso, exámenes médicos generales para la comprobación del estado de salud conocidos como </w:t>
      </w:r>
      <w:proofErr w:type="spellStart"/>
      <w:r w:rsidRPr="00B56196">
        <w:rPr>
          <w:rFonts w:ascii="Arial" w:eastAsia="Tahoma" w:hAnsi="Arial" w:cs="Arial"/>
          <w:sz w:val="20"/>
          <w:szCs w:val="20"/>
          <w:lang w:val="es-MX"/>
        </w:rPr>
        <w:t>check</w:t>
      </w:r>
      <w:proofErr w:type="spellEnd"/>
      <w:r w:rsidRPr="00B56196">
        <w:rPr>
          <w:rFonts w:ascii="Arial" w:eastAsia="Tahoma" w:hAnsi="Arial" w:cs="Arial"/>
          <w:sz w:val="20"/>
          <w:szCs w:val="20"/>
          <w:lang w:val="es-MX"/>
        </w:rPr>
        <w:t>-up. Tampoco se aceptarán tratamientos preventivos o en vías de experimentación.</w:t>
      </w:r>
    </w:p>
    <w:p w14:paraId="6E158C12"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21) Los honorarios y cualquier tipo de tratamiento médico o quirúrgico realizado por acupunturistas, naturistas, vegetarianos y cualquier otra práctica de medicina alternativa, así como tratamientos médicos o quirúrgicos a base de hipnotismo y </w:t>
      </w:r>
      <w:proofErr w:type="spellStart"/>
      <w:r w:rsidRPr="00B56196">
        <w:rPr>
          <w:rFonts w:ascii="Arial" w:eastAsia="Tahoma" w:hAnsi="Arial" w:cs="Arial"/>
          <w:sz w:val="20"/>
          <w:szCs w:val="20"/>
          <w:lang w:val="es-MX"/>
        </w:rPr>
        <w:t>quelaciones</w:t>
      </w:r>
      <w:proofErr w:type="spellEnd"/>
      <w:r w:rsidRPr="00B56196">
        <w:rPr>
          <w:rFonts w:ascii="Arial" w:eastAsia="Tahoma" w:hAnsi="Arial" w:cs="Arial"/>
          <w:sz w:val="20"/>
          <w:szCs w:val="20"/>
          <w:lang w:val="es-MX"/>
        </w:rPr>
        <w:t>.</w:t>
      </w:r>
    </w:p>
    <w:p w14:paraId="4BAB7BC9"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22) Gastos derivados a consecuencia de lesiones o alteraciones originadas por intento de suicidio del asegurado, así como lesiones </w:t>
      </w:r>
      <w:proofErr w:type="spellStart"/>
      <w:r w:rsidRPr="00B56196">
        <w:rPr>
          <w:rFonts w:ascii="Arial" w:eastAsia="Tahoma" w:hAnsi="Arial" w:cs="Arial"/>
          <w:sz w:val="20"/>
          <w:szCs w:val="20"/>
          <w:lang w:val="es-MX"/>
        </w:rPr>
        <w:t>autoinflingidas</w:t>
      </w:r>
      <w:proofErr w:type="spellEnd"/>
      <w:r w:rsidRPr="00B56196">
        <w:rPr>
          <w:rFonts w:ascii="Arial" w:eastAsia="Tahoma" w:hAnsi="Arial" w:cs="Arial"/>
          <w:sz w:val="20"/>
          <w:szCs w:val="20"/>
          <w:lang w:val="es-MX"/>
        </w:rPr>
        <w:t xml:space="preserve"> o mutilaciones voluntarias que realice el asegurado, aun cuando estas se comentan en estado de enajenación mental.</w:t>
      </w:r>
    </w:p>
    <w:p w14:paraId="0CB8A191"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23) Lesiones que ocurran en riña con provocación por parte del asegurado o por actos delictuosos intencionales en que participe directamente el asegurado, o estando bajo influencia de bebidas alcohólicas o de algún enervante, estimulante o similar que no haya sido prescrito por un médico.</w:t>
      </w:r>
    </w:p>
    <w:p w14:paraId="221AFF76"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24) Cualquier complicación derivada o que pueda surgir durante o después del tratamiento médico o quirúrgico de los padecimientos, lesiones, afecciones o intervenciones expresamente excluidas en esta póliza.</w:t>
      </w:r>
    </w:p>
    <w:p w14:paraId="00C705CC"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25) Gastos realizados por acompañantes del asegurado durante la estancia de éste en sanatorio u hospital, tales como habitación, alimentos extras o servicios adicionales, excepto la cama extra.</w:t>
      </w:r>
    </w:p>
    <w:p w14:paraId="6E3611DD"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26) Padecimientos derivados de radiaciones atómicas o nucleares, no prescritas por un médico.</w:t>
      </w:r>
    </w:p>
    <w:p w14:paraId="2B583250"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27) Reposición de aparatos ortopédicos y prótesis que el asegurado ya usaba antes de la fecha de vigencia de esta póliza.</w:t>
      </w:r>
    </w:p>
    <w:p w14:paraId="718F0326"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28) Tratamiento de cirugía para optar un cambio de sexo, o para mejorar o restaurar la función sexual ni cualquiera de sus complicaciones.</w:t>
      </w:r>
    </w:p>
    <w:p w14:paraId="1678ABB7"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29) Gastos por el tratamiento de problemas en la mandíbula, incluyendo el síndrome </w:t>
      </w:r>
      <w:proofErr w:type="spellStart"/>
      <w:r w:rsidRPr="00B56196">
        <w:rPr>
          <w:rFonts w:ascii="Arial" w:eastAsia="Tahoma" w:hAnsi="Arial" w:cs="Arial"/>
          <w:sz w:val="20"/>
          <w:szCs w:val="20"/>
          <w:lang w:val="es-MX"/>
        </w:rPr>
        <w:t>temporomandibular</w:t>
      </w:r>
      <w:proofErr w:type="spellEnd"/>
      <w:r w:rsidRPr="00B56196">
        <w:rPr>
          <w:rFonts w:ascii="Arial" w:eastAsia="Tahoma" w:hAnsi="Arial" w:cs="Arial"/>
          <w:sz w:val="20"/>
          <w:szCs w:val="20"/>
          <w:lang w:val="es-MX"/>
        </w:rPr>
        <w:t>, desórdenes u otras condiciones relacionadas con la unión entre la mandíbula, el cráneo y los músculos, nervios y otros tejidos en esa coyuntura, excepto los ocasionados por accidentes ocurridos durante la vigencia de la póliza.</w:t>
      </w:r>
    </w:p>
    <w:p w14:paraId="2E6035F7"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30) Cargos por aires acondicionados, humectantes, purificadores de aire, botellas de agua, equipos de hospital o enemas, para el domicilio del asegurado o equipos similares a éstos.</w:t>
      </w:r>
    </w:p>
    <w:p w14:paraId="3C031E32"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31) Cargos en conexión de los gastos del síndrome cerebral o cargos </w:t>
      </w:r>
      <w:proofErr w:type="spellStart"/>
      <w:r w:rsidRPr="00B56196">
        <w:rPr>
          <w:rFonts w:ascii="Arial" w:eastAsia="Tahoma" w:hAnsi="Arial" w:cs="Arial"/>
          <w:sz w:val="20"/>
          <w:szCs w:val="20"/>
          <w:lang w:val="es-MX"/>
        </w:rPr>
        <w:t>custoriales</w:t>
      </w:r>
      <w:proofErr w:type="spellEnd"/>
      <w:r w:rsidRPr="00B56196">
        <w:rPr>
          <w:rFonts w:ascii="Arial" w:eastAsia="Tahoma" w:hAnsi="Arial" w:cs="Arial"/>
          <w:sz w:val="20"/>
          <w:szCs w:val="20"/>
          <w:lang w:val="es-MX"/>
        </w:rPr>
        <w:t xml:space="preserve"> resultando en casos de senilidad o deterioro cerebral.</w:t>
      </w:r>
    </w:p>
    <w:p w14:paraId="5EAA395B"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32) Compra o renta de zapatos ortopédicos aunque sean médicamente necesarios.</w:t>
      </w:r>
    </w:p>
    <w:p w14:paraId="4367460E"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 xml:space="preserve">33) Lesiones resultantes de la terapia de rayos x, radioterapia, </w:t>
      </w:r>
      <w:proofErr w:type="spellStart"/>
      <w:r w:rsidRPr="00B56196">
        <w:rPr>
          <w:rFonts w:ascii="Arial" w:eastAsia="Tahoma" w:hAnsi="Arial" w:cs="Arial"/>
          <w:sz w:val="20"/>
          <w:szCs w:val="20"/>
          <w:lang w:val="es-MX"/>
        </w:rPr>
        <w:t>radium</w:t>
      </w:r>
      <w:proofErr w:type="spellEnd"/>
      <w:r w:rsidRPr="00B56196">
        <w:rPr>
          <w:rFonts w:ascii="Arial" w:eastAsia="Tahoma" w:hAnsi="Arial" w:cs="Arial"/>
          <w:sz w:val="20"/>
          <w:szCs w:val="20"/>
          <w:lang w:val="es-MX"/>
        </w:rPr>
        <w:t xml:space="preserve"> e isótopos, aplicada sin la disposición o la supervisión médica correspondiente.</w:t>
      </w:r>
    </w:p>
    <w:p w14:paraId="6BF7536F"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34) Cualquier complicación derivada o que pueda surgir durante o después del tratamiento médico o quirúrgico de los padecimientos, lesiones, afecciones o intervenciones expresamente excluidas en este contrato.</w:t>
      </w:r>
    </w:p>
    <w:p w14:paraId="0A48CD0D" w14:textId="77777777" w:rsidR="00E941B7" w:rsidRPr="00B56196" w:rsidRDefault="00E941B7" w:rsidP="00E941B7">
      <w:pPr>
        <w:spacing w:after="0" w:line="240" w:lineRule="auto"/>
        <w:ind w:left="467" w:right="-20"/>
        <w:jc w:val="both"/>
        <w:rPr>
          <w:rFonts w:ascii="Arial" w:eastAsia="Tahoma" w:hAnsi="Arial" w:cs="Arial"/>
          <w:sz w:val="20"/>
          <w:szCs w:val="20"/>
          <w:lang w:val="es-MX"/>
        </w:rPr>
      </w:pPr>
      <w:r w:rsidRPr="00B56196">
        <w:rPr>
          <w:rFonts w:ascii="Arial" w:eastAsia="Tahoma" w:hAnsi="Arial" w:cs="Arial"/>
          <w:sz w:val="20"/>
          <w:szCs w:val="20"/>
          <w:lang w:val="es-MX"/>
        </w:rPr>
        <w:t>35) Detección del sida, tampoco se cubrirán los gastos cuando el sida sea adquirido al utilizar cualquier tipo de droga intravenosa. Ni se cubrirán los gastos cuando se utilicen drogas, medicamentos o tratamientos experimentales.</w:t>
      </w:r>
    </w:p>
    <w:p w14:paraId="25EF2BCA" w14:textId="77777777" w:rsidR="00E941B7" w:rsidRPr="00B56196" w:rsidRDefault="00E941B7" w:rsidP="00E941B7">
      <w:pPr>
        <w:spacing w:before="10" w:after="0" w:line="200" w:lineRule="exact"/>
        <w:rPr>
          <w:rFonts w:ascii="Arial" w:hAnsi="Arial" w:cs="Arial"/>
          <w:sz w:val="20"/>
          <w:szCs w:val="20"/>
          <w:lang w:val="es-MX"/>
        </w:rPr>
      </w:pPr>
    </w:p>
    <w:p w14:paraId="636FA378" w14:textId="77777777" w:rsidR="00E941B7" w:rsidRPr="00B56196" w:rsidRDefault="00E941B7" w:rsidP="00E941B7">
      <w:pPr>
        <w:pStyle w:val="CM41"/>
        <w:jc w:val="both"/>
        <w:rPr>
          <w:b/>
          <w:bCs/>
          <w:sz w:val="20"/>
          <w:szCs w:val="20"/>
        </w:rPr>
      </w:pPr>
    </w:p>
    <w:p w14:paraId="4CDF308C" w14:textId="77777777" w:rsidR="00E941B7" w:rsidRPr="00B56196" w:rsidRDefault="00E941B7" w:rsidP="00E941B7">
      <w:pPr>
        <w:pStyle w:val="CM41"/>
        <w:jc w:val="both"/>
        <w:rPr>
          <w:b/>
          <w:bCs/>
          <w:sz w:val="20"/>
          <w:szCs w:val="20"/>
        </w:rPr>
      </w:pPr>
    </w:p>
    <w:p w14:paraId="295651AA" w14:textId="77777777" w:rsidR="00E941B7" w:rsidRPr="00B56196" w:rsidRDefault="00E941B7" w:rsidP="00E941B7">
      <w:pPr>
        <w:pStyle w:val="CM41"/>
        <w:jc w:val="both"/>
        <w:rPr>
          <w:sz w:val="20"/>
          <w:szCs w:val="20"/>
        </w:rPr>
      </w:pPr>
      <w:r w:rsidRPr="00B56196">
        <w:rPr>
          <w:b/>
          <w:bCs/>
          <w:sz w:val="20"/>
          <w:szCs w:val="20"/>
        </w:rPr>
        <w:t>Capítulo IV pago de reclamaciones</w:t>
      </w:r>
    </w:p>
    <w:p w14:paraId="6F87A253" w14:textId="77777777" w:rsidR="00E941B7" w:rsidRPr="00B56196" w:rsidRDefault="00E941B7" w:rsidP="00E941B7">
      <w:pPr>
        <w:spacing w:before="5" w:after="0" w:line="280" w:lineRule="exact"/>
        <w:rPr>
          <w:rFonts w:ascii="Arial" w:hAnsi="Arial" w:cs="Arial"/>
          <w:sz w:val="20"/>
          <w:szCs w:val="20"/>
          <w:lang w:val="es-MX"/>
        </w:rPr>
      </w:pPr>
    </w:p>
    <w:p w14:paraId="416B3380"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Las obligaciones que asume la aseguradora conforme a este contrato, sus cláusulas, coberturas, condiciones y beneficios contenidos en esta póliza, se harán efectivas de acuerdo con lo siguiente:</w:t>
      </w:r>
    </w:p>
    <w:p w14:paraId="48A39E53"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47FDB469" w14:textId="76473D5F"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lastRenderedPageBreak/>
        <w:t xml:space="preserve">Sistema de pago </w:t>
      </w:r>
      <w:r w:rsidR="00EA3B7C" w:rsidRPr="00B56196">
        <w:rPr>
          <w:rFonts w:ascii="Arial" w:eastAsia="Times New Roman" w:hAnsi="Arial" w:cs="Arial"/>
          <w:b/>
          <w:sz w:val="20"/>
          <w:szCs w:val="20"/>
          <w:lang w:val="es-MX" w:eastAsia="es-MX"/>
        </w:rPr>
        <w:t>directo. -</w:t>
      </w:r>
      <w:r w:rsidRPr="00B56196">
        <w:rPr>
          <w:rFonts w:ascii="Arial" w:eastAsia="Times New Roman" w:hAnsi="Arial" w:cs="Arial"/>
          <w:sz w:val="20"/>
          <w:szCs w:val="20"/>
          <w:lang w:val="es-MX" w:eastAsia="es-MX"/>
        </w:rPr>
        <w:t xml:space="preserve"> Por este sistema la aseguradora liquidará directamente al proveedor de servicios médicos los gastos que procedan por motivo de evento cubierto por la póliza, siempre que se atienda el asegurado con hospital y medico de convenio. Para efectos de este sistema se requiere de la autorización previa y por escrito correspondiente o ser atendido por la red de proveedores de la aseguradora. El pago directo procederá una vez que el asegurado y su médico tratante hayan decidido la necesidad de un internamiento hospitalario ambulatorio o no ambulatorio, estudios auxiliares de diagnóstico y/o los servicios de trasplantes, para lo cual deberán tramitar la autorización con 10 (diez) días de anticipación.</w:t>
      </w:r>
    </w:p>
    <w:p w14:paraId="6AFF0D50"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4E11D1D6"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Si procede la petición del asegurado, la aseguradora proporcionará la orden de internamiento al menos cuarenta y ocho (48) horas antes del ingreso programado o la orden de estudios, veinticuatro (24) horas antes del procedimientos o servicio auxiliar de diagnóstico, en la que se indicarán, los montos por deducible y coaseguro (si es que aplican) que deberá cubrir al laboratorio o gabinete, así como el nombre y la dirección del lugar al que deba acudir el asegurado para que le practiquen los estudios que solicita.</w:t>
      </w:r>
    </w:p>
    <w:p w14:paraId="1CABD6A3"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0755E12B"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En caso de que no se ha seguido el procedimiento anterior por cualquier motivo, se tendrá que presentar una reclamación por el sistema de reembolso.</w:t>
      </w:r>
    </w:p>
    <w:p w14:paraId="04ABD9B5"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4FCBB93D" w14:textId="1ECEA69E"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Procedimiento en caso de hospitalización no </w:t>
      </w:r>
      <w:r w:rsidR="00EA3B7C" w:rsidRPr="00B56196">
        <w:rPr>
          <w:rFonts w:ascii="Arial" w:eastAsia="Times New Roman" w:hAnsi="Arial" w:cs="Arial"/>
          <w:b/>
          <w:sz w:val="20"/>
          <w:szCs w:val="20"/>
          <w:lang w:val="es-MX" w:eastAsia="es-MX"/>
        </w:rPr>
        <w:t>programada. -</w:t>
      </w:r>
      <w:r w:rsidRPr="00B56196">
        <w:rPr>
          <w:rFonts w:ascii="Arial" w:eastAsia="Times New Roman" w:hAnsi="Arial" w:cs="Arial"/>
          <w:sz w:val="20"/>
          <w:szCs w:val="20"/>
          <w:lang w:val="es-MX" w:eastAsia="es-MX"/>
        </w:rPr>
        <w:t xml:space="preserve"> Cuando la estancia del asegurado en el hospital sea mayor a veinticuatro (24) horas, la aseguradora recibirá el aviso por parte del hospital o de un familiar del asegurado a través del CAT, una vez que el asegurado se encuentre hospitalizado. El asegurado titular deberá llevar a cabo el siguiente procedimiento:</w:t>
      </w:r>
    </w:p>
    <w:p w14:paraId="558E33BF" w14:textId="77777777" w:rsidR="00E941B7" w:rsidRPr="00B56196" w:rsidRDefault="00E941B7" w:rsidP="00E941B7">
      <w:pPr>
        <w:spacing w:before="10" w:after="0" w:line="200" w:lineRule="exact"/>
        <w:rPr>
          <w:rFonts w:ascii="Arial" w:hAnsi="Arial" w:cs="Arial"/>
          <w:sz w:val="20"/>
          <w:szCs w:val="20"/>
          <w:lang w:val="es-MX"/>
        </w:rPr>
      </w:pPr>
    </w:p>
    <w:p w14:paraId="4B641761"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 Al llegar al hospital, acudir al departamento de admisión e identificarse con su tarjeta de identificación vigente de asegurado de gastos médicos de la aseguradora, además de una credencial con fotografía.</w:t>
      </w:r>
    </w:p>
    <w:p w14:paraId="59E1BAC7"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B) </w:t>
      </w:r>
      <w:r w:rsidRPr="00B56196">
        <w:rPr>
          <w:rFonts w:ascii="Arial" w:eastAsia="Times New Roman" w:hAnsi="Arial" w:cs="Arial"/>
          <w:sz w:val="20"/>
          <w:szCs w:val="20"/>
          <w:lang w:val="es-MX" w:eastAsia="es-ES"/>
        </w:rPr>
        <w:tab/>
        <w:t>Verificar que el departamento de admisión haya reportado el ingreso a la aseguradora para que éste lo ponga en contacto al asegurado con el médico coordinador de la plaza.</w:t>
      </w:r>
    </w:p>
    <w:p w14:paraId="43C75CA1" w14:textId="77777777" w:rsidR="00E941B7" w:rsidRPr="00B56196" w:rsidRDefault="00E941B7" w:rsidP="00E941B7">
      <w:pPr>
        <w:spacing w:before="9" w:after="0" w:line="200" w:lineRule="exact"/>
        <w:rPr>
          <w:rFonts w:ascii="Arial" w:hAnsi="Arial" w:cs="Arial"/>
          <w:sz w:val="20"/>
          <w:szCs w:val="20"/>
          <w:lang w:val="es-MX"/>
        </w:rPr>
      </w:pPr>
    </w:p>
    <w:p w14:paraId="52395B63"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Si procede el internamiento del asegurado, la aseguradora entregará la orden de autorización de internamiento al hospital en un plazo máximo de veinticuatro (24) horas, ya sea vía fax o bien a través de la visita del médico coordinador de la plaza. En aquellas ocasiones donde existan evidencias de que el asegurado participó en un acto delictivo, se tramitará únicamente por el sistema de pago por reembolso.</w:t>
      </w:r>
    </w:p>
    <w:p w14:paraId="7D73C911"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5DF584CA" w14:textId="6FD4A1D6"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Sistema de pago por </w:t>
      </w:r>
      <w:r w:rsidR="00EA3B7C" w:rsidRPr="00B56196">
        <w:rPr>
          <w:rFonts w:ascii="Arial" w:eastAsia="Times New Roman" w:hAnsi="Arial" w:cs="Arial"/>
          <w:b/>
          <w:sz w:val="20"/>
          <w:szCs w:val="20"/>
          <w:lang w:val="es-MX" w:eastAsia="es-MX"/>
        </w:rPr>
        <w:t>reembolso. -</w:t>
      </w:r>
      <w:r w:rsidRPr="00B56196">
        <w:rPr>
          <w:rFonts w:ascii="Arial" w:eastAsia="Times New Roman" w:hAnsi="Arial" w:cs="Arial"/>
          <w:sz w:val="20"/>
          <w:szCs w:val="20"/>
          <w:lang w:val="es-MX" w:eastAsia="es-MX"/>
        </w:rPr>
        <w:t xml:space="preserve"> En caso de no haber aplicado el pago directo, la aseguradora reintegrará al asegurado titular, los gastos que procedan, descontando deducible y coaseguro, para lo cual el asegurado </w:t>
      </w:r>
      <w:r w:rsidR="00EA3B7C" w:rsidRPr="00B56196">
        <w:rPr>
          <w:rFonts w:ascii="Arial" w:eastAsia="Times New Roman" w:hAnsi="Arial" w:cs="Arial"/>
          <w:sz w:val="20"/>
          <w:szCs w:val="20"/>
          <w:lang w:val="es-MX" w:eastAsia="es-MX"/>
        </w:rPr>
        <w:t>enviará</w:t>
      </w:r>
      <w:r w:rsidRPr="00B56196">
        <w:rPr>
          <w:rFonts w:ascii="Arial" w:eastAsia="Times New Roman" w:hAnsi="Arial" w:cs="Arial"/>
          <w:sz w:val="20"/>
          <w:szCs w:val="20"/>
          <w:lang w:val="es-MX" w:eastAsia="es-MX"/>
        </w:rPr>
        <w:t xml:space="preserve"> la siguiente documentación:</w:t>
      </w:r>
    </w:p>
    <w:p w14:paraId="2EF41DB7" w14:textId="77777777" w:rsidR="00E941B7" w:rsidRPr="00B56196" w:rsidRDefault="00E941B7" w:rsidP="00E941B7">
      <w:pPr>
        <w:spacing w:before="10" w:after="0" w:line="200" w:lineRule="exact"/>
        <w:rPr>
          <w:rFonts w:ascii="Arial" w:hAnsi="Arial" w:cs="Arial"/>
          <w:sz w:val="20"/>
          <w:szCs w:val="20"/>
          <w:lang w:val="es-MX"/>
        </w:rPr>
      </w:pPr>
    </w:p>
    <w:p w14:paraId="6624B145"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 Formato aviso de accidente o enfermedad debidamente llenado y firmado por el asegurado titular o su representante.</w:t>
      </w:r>
    </w:p>
    <w:p w14:paraId="28B1A253" w14:textId="19440541" w:rsidR="00E941B7" w:rsidRPr="00B56196" w:rsidRDefault="00EA3B7C" w:rsidP="00E941B7">
      <w:pPr>
        <w:widowControl/>
        <w:spacing w:after="0" w:line="240" w:lineRule="auto"/>
        <w:ind w:left="1100" w:hanging="500"/>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B) </w:t>
      </w:r>
      <w:r w:rsidR="00E941B7" w:rsidRPr="00B56196">
        <w:rPr>
          <w:rFonts w:ascii="Arial" w:eastAsia="Times New Roman" w:hAnsi="Arial" w:cs="Arial"/>
          <w:sz w:val="20"/>
          <w:szCs w:val="20"/>
          <w:lang w:val="es-MX" w:eastAsia="es-ES"/>
        </w:rPr>
        <w:t xml:space="preserve">Informe médico e historia clínica llenados por el o </w:t>
      </w:r>
      <w:r w:rsidRPr="00B56196">
        <w:rPr>
          <w:rFonts w:ascii="Arial" w:eastAsia="Times New Roman" w:hAnsi="Arial" w:cs="Arial"/>
          <w:sz w:val="20"/>
          <w:szCs w:val="20"/>
          <w:lang w:val="es-MX" w:eastAsia="es-ES"/>
        </w:rPr>
        <w:t>los médicos</w:t>
      </w:r>
      <w:r w:rsidR="00E941B7" w:rsidRPr="00B56196">
        <w:rPr>
          <w:rFonts w:ascii="Arial" w:eastAsia="Times New Roman" w:hAnsi="Arial" w:cs="Arial"/>
          <w:sz w:val="20"/>
          <w:szCs w:val="20"/>
          <w:lang w:val="es-MX" w:eastAsia="es-ES"/>
        </w:rPr>
        <w:t>(s) tratante(s).</w:t>
      </w:r>
    </w:p>
    <w:p w14:paraId="41AD001A"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 Estudios de laboratorio y/o gabinete que le fueron practicados, cada uno de ellos incluyendo su interpretación o diagnóstico, así como la solicitud del médico tratante.</w:t>
      </w:r>
    </w:p>
    <w:p w14:paraId="24E9B6E5" w14:textId="30911FF9" w:rsidR="00E941B7" w:rsidRPr="00B56196" w:rsidRDefault="00EA3B7C" w:rsidP="00E941B7">
      <w:pPr>
        <w:widowControl/>
        <w:spacing w:after="0" w:line="240" w:lineRule="auto"/>
        <w:ind w:left="1100" w:hanging="500"/>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D) </w:t>
      </w:r>
      <w:r w:rsidR="00E941B7" w:rsidRPr="00B56196">
        <w:rPr>
          <w:rFonts w:ascii="Arial" w:eastAsia="Times New Roman" w:hAnsi="Arial" w:cs="Arial"/>
          <w:sz w:val="20"/>
          <w:szCs w:val="20"/>
          <w:lang w:val="es-MX" w:eastAsia="es-ES"/>
        </w:rPr>
        <w:t>Comprobantes y facturas de los gastos médicos incurridos con características fiscales y a nombre del asegurado titular, tales como; facturas de hospitalización con su desglose, medicamentos desglosados con su receta. Todos los comprobantes deberán ser originales y cumplir con los registros fiscales vigentes</w:t>
      </w:r>
    </w:p>
    <w:p w14:paraId="351A33AD" w14:textId="05A5D90C" w:rsidR="00E941B7" w:rsidRPr="00B56196" w:rsidRDefault="00EA3B7C" w:rsidP="00E941B7">
      <w:pPr>
        <w:widowControl/>
        <w:spacing w:after="0" w:line="240" w:lineRule="auto"/>
        <w:ind w:left="1100" w:hanging="500"/>
        <w:jc w:val="both"/>
        <w:rPr>
          <w:rFonts w:ascii="Arial" w:eastAsia="Times New Roman" w:hAnsi="Arial" w:cs="Arial"/>
          <w:sz w:val="20"/>
          <w:szCs w:val="20"/>
          <w:lang w:val="es-MX" w:eastAsia="es-ES"/>
        </w:rPr>
      </w:pPr>
      <w:r>
        <w:rPr>
          <w:rFonts w:ascii="Arial" w:eastAsia="Times New Roman" w:hAnsi="Arial" w:cs="Arial"/>
          <w:sz w:val="20"/>
          <w:szCs w:val="20"/>
          <w:lang w:val="es-MX" w:eastAsia="es-ES"/>
        </w:rPr>
        <w:t xml:space="preserve">E) </w:t>
      </w:r>
      <w:r w:rsidR="00E941B7" w:rsidRPr="00B56196">
        <w:rPr>
          <w:rFonts w:ascii="Arial" w:eastAsia="Times New Roman" w:hAnsi="Arial" w:cs="Arial"/>
          <w:sz w:val="20"/>
          <w:szCs w:val="20"/>
          <w:lang w:val="es-MX" w:eastAsia="es-ES"/>
        </w:rPr>
        <w:t>Credencial de identificación</w:t>
      </w:r>
    </w:p>
    <w:p w14:paraId="493D4E70"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F) Si en caso de accidente intervinieron autoridades legales, se deben presentar copias certificadas de la averiguación previa del ministerio público.</w:t>
      </w:r>
    </w:p>
    <w:p w14:paraId="4FF6E951" w14:textId="77777777" w:rsidR="00E941B7" w:rsidRPr="00B56196" w:rsidRDefault="00E941B7" w:rsidP="00E941B7">
      <w:pPr>
        <w:spacing w:before="9" w:after="0" w:line="200" w:lineRule="exact"/>
        <w:rPr>
          <w:rFonts w:ascii="Arial" w:hAnsi="Arial" w:cs="Arial"/>
          <w:sz w:val="20"/>
          <w:szCs w:val="20"/>
          <w:lang w:val="es-MX"/>
        </w:rPr>
      </w:pPr>
    </w:p>
    <w:p w14:paraId="4E619EF8"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Pago de indemnizaciones.-</w:t>
      </w:r>
      <w:r w:rsidRPr="00B56196">
        <w:rPr>
          <w:rFonts w:ascii="Arial" w:eastAsia="Times New Roman" w:hAnsi="Arial" w:cs="Arial"/>
          <w:sz w:val="20"/>
          <w:szCs w:val="20"/>
          <w:lang w:val="es-MX" w:eastAsia="es-MX"/>
        </w:rPr>
        <w:t xml:space="preserve"> El pago procedente se determinará de la siguiente manera: a) se sumarán todos los gastos médicos cubiertos, ajustándolos a los límites establecidos en la póliza, condiciones generales y/o endosos específicos; b) a la cantidad resultante se le descontará primero el deducible, y a la diferencia entre la totalidad de los gastos procedentes menos el deducible, se le aplicará el porcentaje estipulado por concepto </w:t>
      </w:r>
      <w:r w:rsidRPr="00B56196">
        <w:rPr>
          <w:rFonts w:ascii="Arial" w:eastAsia="Times New Roman" w:hAnsi="Arial" w:cs="Arial"/>
          <w:sz w:val="20"/>
          <w:szCs w:val="20"/>
          <w:lang w:val="es-MX" w:eastAsia="es-MX"/>
        </w:rPr>
        <w:lastRenderedPageBreak/>
        <w:t>de coaseguro, cantidades que quedan a cuenta del asegurado, de acuerdo a los importes y porcentajes establecidos en esta póliza. Si los gastos son originados por un accidente cubierto y sobrepasan el deducible contratado, no se aplicará el coaseguro contratado. Para ser catalogado como accidente, los primeros gastos médicos se deben realizar dentro de los noventa (90) días siguientes a la fecha del accidente. Transcurrido este periodo se considerará como enfermedad. c) el deducible se aplicará una sola vez para cada evento cubierto. d) los gastos erogados por eventos procedentes ocurridos durante la vigencia de la póliza, se reembolsarán hasta el agotamiento de la suma asegurada contratada.</w:t>
      </w:r>
    </w:p>
    <w:p w14:paraId="121C6212" w14:textId="77777777" w:rsidR="00E941B7" w:rsidRPr="00B56196" w:rsidRDefault="00E941B7" w:rsidP="00E941B7">
      <w:pPr>
        <w:spacing w:before="10" w:after="0" w:line="200" w:lineRule="exact"/>
        <w:rPr>
          <w:rFonts w:ascii="Arial" w:hAnsi="Arial" w:cs="Arial"/>
          <w:sz w:val="20"/>
          <w:szCs w:val="20"/>
          <w:lang w:val="es-MX"/>
        </w:rPr>
      </w:pPr>
    </w:p>
    <w:p w14:paraId="65EAF513" w14:textId="59357E51"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Las indemnizaciones que resulten conforme a la presente póliza, serán liquidadas al aseg</w:t>
      </w:r>
      <w:r w:rsidR="00A92D8E">
        <w:rPr>
          <w:rFonts w:ascii="Arial" w:eastAsia="Times New Roman" w:hAnsi="Arial" w:cs="Arial"/>
          <w:sz w:val="20"/>
          <w:szCs w:val="20"/>
          <w:lang w:val="es-MX" w:eastAsia="es-MX"/>
        </w:rPr>
        <w:t xml:space="preserve">urado en el curso de los quince (15) </w:t>
      </w:r>
      <w:r w:rsidRPr="00B56196">
        <w:rPr>
          <w:rFonts w:ascii="Arial" w:eastAsia="Times New Roman" w:hAnsi="Arial" w:cs="Arial"/>
          <w:sz w:val="20"/>
          <w:szCs w:val="20"/>
          <w:lang w:val="es-MX" w:eastAsia="es-MX"/>
        </w:rPr>
        <w:t>días naturales siguientes a la fecha en que reciba la aseguradora todas las pruebas de los derechos del reclamante y de los hechos que hagan procedente la aplicación de los beneficios contratados.</w:t>
      </w:r>
    </w:p>
    <w:p w14:paraId="01C8BE03"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0D2E1FFB"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Cuando en una misma sesión quirúrgica se practiquen al asegurado dos o más operaciones en una misma región anatómica, la aseguradora únicamente pagará el importe de la mayor. Si el cirujano efectúa otra intervención diferente a la principal en una región anatómica distinta en una misma sesión quirúrgica, los honorarios de la segunda intervención se pagarán al 50% de lo estipulado en la tabla de honorarios quirúrgicos. Cualquier otra intervención adicional no quedará cubierta.</w:t>
      </w:r>
    </w:p>
    <w:p w14:paraId="3D8D9E14"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7CF63115"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La aseguradora no hará ningún pago a establecimientos de caridad, beneficencia o asistencia social o cualesquiera otros semejantes en donde no se exige remuneración.</w:t>
      </w:r>
    </w:p>
    <w:p w14:paraId="0BC5DCA8"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40AECD68" w14:textId="09B797A0"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Aplicación de deducible y </w:t>
      </w:r>
      <w:r w:rsidR="00A92D8E" w:rsidRPr="00B56196">
        <w:rPr>
          <w:rFonts w:ascii="Arial" w:eastAsia="Times New Roman" w:hAnsi="Arial" w:cs="Arial"/>
          <w:b/>
          <w:sz w:val="20"/>
          <w:szCs w:val="20"/>
          <w:lang w:val="es-MX" w:eastAsia="es-MX"/>
        </w:rPr>
        <w:t>coaseguro. -</w:t>
      </w:r>
      <w:r w:rsidRPr="00B56196">
        <w:rPr>
          <w:rFonts w:ascii="Arial" w:eastAsia="Times New Roman" w:hAnsi="Arial" w:cs="Arial"/>
          <w:sz w:val="20"/>
          <w:szCs w:val="20"/>
          <w:lang w:val="es-MX" w:eastAsia="es-MX"/>
        </w:rPr>
        <w:t xml:space="preserve"> En toda reclamación inicial que se realice por el sistema de reembolso, de todos o de una parte de los gastos erogados por el asegurado a consecuencia de una enfermedad cubierta, el asegurado tendrá como obligación el pago del deducible y del coaseguro sobre los gastos procedentes erogados por él. El deducible y el coaseguro contratados, se especifican en la presente póliza.</w:t>
      </w:r>
    </w:p>
    <w:p w14:paraId="0D0AE75A"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765A0FA1" w14:textId="0DF0743A"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Cuando los gastos erogados por el asegurado sean a consecuencia de un accidente cubierto, se </w:t>
      </w:r>
      <w:r w:rsidR="00A92D8E" w:rsidRPr="00B56196">
        <w:rPr>
          <w:rFonts w:ascii="Arial" w:eastAsia="Times New Roman" w:hAnsi="Arial" w:cs="Arial"/>
          <w:sz w:val="20"/>
          <w:szCs w:val="20"/>
          <w:lang w:val="es-MX" w:eastAsia="es-MX"/>
        </w:rPr>
        <w:t>eliminará</w:t>
      </w:r>
      <w:r w:rsidRPr="00B56196">
        <w:rPr>
          <w:rFonts w:ascii="Arial" w:eastAsia="Times New Roman" w:hAnsi="Arial" w:cs="Arial"/>
          <w:sz w:val="20"/>
          <w:szCs w:val="20"/>
          <w:lang w:val="es-MX" w:eastAsia="es-MX"/>
        </w:rPr>
        <w:t xml:space="preserve"> el pago del deducible y coaseguro, sin importar si el gasto rebasa o no el deducible contratado, siempre que la atención médica se realice dentro de los primeros noventa días de ocurrido el mismo.</w:t>
      </w:r>
    </w:p>
    <w:p w14:paraId="78168C92"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141BAB43"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Cuando el asegurado se atienda con un hospital y medico de convenio </w:t>
      </w:r>
      <w:r w:rsidRPr="00A92D8E">
        <w:rPr>
          <w:rFonts w:ascii="Arial" w:eastAsia="Times New Roman" w:hAnsi="Arial" w:cs="Arial"/>
          <w:sz w:val="20"/>
          <w:szCs w:val="20"/>
          <w:lang w:val="es-MX" w:eastAsia="es-MX"/>
        </w:rPr>
        <w:t>o que el médico no esté en convenio pero que se ajuste al tabulador de la Aseguradora</w:t>
      </w:r>
      <w:r w:rsidRPr="00B56196">
        <w:rPr>
          <w:rFonts w:ascii="Arial" w:eastAsia="Times New Roman" w:hAnsi="Arial" w:cs="Arial"/>
          <w:sz w:val="20"/>
          <w:szCs w:val="20"/>
          <w:lang w:val="es-MX" w:eastAsia="es-MX"/>
        </w:rPr>
        <w:t>, mediante pago directo, habiendo tramitado su autorización con la aseguradora conforme a lo indicado en la póliza, se elimina el pago del deducible y del coaseguro contratado, quedando a su cargo los gastos personales y los no cubiertos por la misma.</w:t>
      </w:r>
    </w:p>
    <w:p w14:paraId="0485E450"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1F9482AB"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En el caso de presentarse una emergencia médica y en la que el paciente ingrese al hospital por urgencias, si se atiende con médicos del rol de guardias, se elimina el deducible y coaseguro siempre que la suma de los gastos sea superior al deducible y el paciente permanece hospitalizado 24 horas o más.</w:t>
      </w:r>
    </w:p>
    <w:p w14:paraId="1F65970A" w14:textId="77777777" w:rsidR="00E941B7" w:rsidRPr="00B56196" w:rsidRDefault="00E941B7" w:rsidP="00E941B7">
      <w:pPr>
        <w:spacing w:before="10" w:after="0" w:line="200" w:lineRule="exact"/>
        <w:rPr>
          <w:rFonts w:ascii="Arial" w:hAnsi="Arial" w:cs="Arial"/>
          <w:sz w:val="20"/>
          <w:szCs w:val="20"/>
          <w:lang w:val="es-MX"/>
        </w:rPr>
      </w:pPr>
    </w:p>
    <w:p w14:paraId="176027F6" w14:textId="17417054" w:rsidR="00E941B7" w:rsidRPr="00B56196" w:rsidRDefault="00E941B7" w:rsidP="00E941B7">
      <w:pPr>
        <w:spacing w:after="0" w:line="494" w:lineRule="auto"/>
        <w:ind w:left="116" w:right="51"/>
        <w:rPr>
          <w:rFonts w:ascii="Arial" w:eastAsia="Times New Roman" w:hAnsi="Arial" w:cs="Arial"/>
          <w:w w:val="106"/>
          <w:sz w:val="20"/>
          <w:szCs w:val="20"/>
          <w:lang w:val="es-MX"/>
        </w:rPr>
      </w:pPr>
      <w:r w:rsidRPr="00B56196">
        <w:rPr>
          <w:rFonts w:ascii="Arial" w:eastAsia="Times New Roman" w:hAnsi="Arial" w:cs="Arial"/>
          <w:b/>
          <w:sz w:val="20"/>
          <w:szCs w:val="20"/>
          <w:lang w:val="es-MX" w:eastAsia="es-ES"/>
        </w:rPr>
        <w:t xml:space="preserve">Partida número </w:t>
      </w:r>
      <w:r w:rsidR="00A92D8E" w:rsidRPr="00B56196">
        <w:rPr>
          <w:rFonts w:ascii="Arial" w:eastAsia="Times New Roman" w:hAnsi="Arial" w:cs="Arial"/>
          <w:b/>
          <w:sz w:val="20"/>
          <w:szCs w:val="20"/>
          <w:lang w:val="es-MX" w:eastAsia="es-ES"/>
        </w:rPr>
        <w:t>dos. -</w:t>
      </w:r>
      <w:r w:rsidRPr="00B56196">
        <w:rPr>
          <w:rFonts w:ascii="Arial" w:eastAsia="Times New Roman" w:hAnsi="Arial" w:cs="Arial"/>
          <w:b/>
          <w:sz w:val="20"/>
          <w:szCs w:val="20"/>
          <w:lang w:val="es-MX" w:eastAsia="es-ES"/>
        </w:rPr>
        <w:t xml:space="preserve"> Seguro de Vida Institucional.</w:t>
      </w:r>
      <w:r w:rsidRPr="00B56196">
        <w:rPr>
          <w:rFonts w:ascii="Arial" w:eastAsia="Times New Roman" w:hAnsi="Arial" w:cs="Arial"/>
          <w:w w:val="106"/>
          <w:sz w:val="20"/>
          <w:szCs w:val="20"/>
          <w:lang w:val="es-MX"/>
        </w:rPr>
        <w:t xml:space="preserve"> </w:t>
      </w:r>
    </w:p>
    <w:p w14:paraId="5EE9CD3A"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Periodo de vigencia de las pólizas</w:t>
      </w:r>
    </w:p>
    <w:p w14:paraId="4A730123" w14:textId="77777777" w:rsidR="00E941B7" w:rsidRPr="00B56196" w:rsidRDefault="00E941B7" w:rsidP="00E941B7">
      <w:pPr>
        <w:pStyle w:val="Textoindependiente"/>
        <w:spacing w:after="0"/>
        <w:jc w:val="both"/>
        <w:rPr>
          <w:rFonts w:ascii="Arial" w:hAnsi="Arial" w:cs="Arial"/>
          <w:b/>
          <w:lang w:eastAsia="es-MX"/>
        </w:rPr>
      </w:pPr>
    </w:p>
    <w:p w14:paraId="38FF781A"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Las pólizas deberán tener una vigencia de las 12:00 horas </w:t>
      </w:r>
      <w:r w:rsidRPr="00A92D8E">
        <w:rPr>
          <w:rFonts w:ascii="Arial" w:eastAsia="Times New Roman" w:hAnsi="Arial" w:cs="Arial"/>
          <w:sz w:val="20"/>
          <w:szCs w:val="20"/>
          <w:lang w:val="es-MX" w:eastAsia="es-MX"/>
        </w:rPr>
        <w:t>del 31 de marzo de 2018 a las 12:00 horas del 31 de marzo de 2019.</w:t>
      </w:r>
    </w:p>
    <w:p w14:paraId="3BAF55DC" w14:textId="77777777" w:rsidR="00E941B7" w:rsidRPr="00B56196" w:rsidRDefault="00E941B7" w:rsidP="00E941B7">
      <w:pPr>
        <w:spacing w:before="11" w:after="0" w:line="200" w:lineRule="exact"/>
        <w:rPr>
          <w:rFonts w:ascii="Arial" w:hAnsi="Arial" w:cs="Arial"/>
          <w:sz w:val="20"/>
          <w:szCs w:val="20"/>
          <w:lang w:val="es-MX"/>
        </w:rPr>
      </w:pPr>
    </w:p>
    <w:p w14:paraId="507DBFA6"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Colectividad asegurada</w:t>
      </w:r>
    </w:p>
    <w:p w14:paraId="032E1E46" w14:textId="77777777" w:rsidR="00E941B7" w:rsidRPr="00B56196" w:rsidRDefault="00E941B7" w:rsidP="00E941B7">
      <w:pPr>
        <w:spacing w:before="15" w:after="0" w:line="200" w:lineRule="exact"/>
        <w:rPr>
          <w:rFonts w:ascii="Arial" w:hAnsi="Arial" w:cs="Arial"/>
          <w:sz w:val="20"/>
          <w:szCs w:val="20"/>
          <w:lang w:val="es-MX"/>
        </w:rPr>
      </w:pPr>
    </w:p>
    <w:p w14:paraId="1B4C042D"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Se considera a todo el personal al servicio de EL COLEGIO, cualquiera que sea su sexo, edad u ocupación; sin necesidad de examen médico, a partir de la vigencia de la póliza y, posteriormente, desde la fecha de su ingreso a EL COLEGIO; ya sea que estén activos o gocen de licencias médicas o incapacidad temporal emitida por el Instituto Mexicano del Seguro Social. EL COLEGIO no cuenta con personal jubilado.</w:t>
      </w:r>
    </w:p>
    <w:p w14:paraId="4E48F449" w14:textId="77777777" w:rsidR="00E941B7" w:rsidRPr="00B56196" w:rsidRDefault="00E941B7" w:rsidP="00E941B7">
      <w:pPr>
        <w:spacing w:before="10" w:after="0" w:line="200" w:lineRule="exact"/>
        <w:rPr>
          <w:rFonts w:ascii="Arial" w:hAnsi="Arial" w:cs="Arial"/>
          <w:sz w:val="20"/>
          <w:szCs w:val="20"/>
          <w:lang w:val="es-MX"/>
        </w:rPr>
      </w:pPr>
    </w:p>
    <w:p w14:paraId="5FD07F5E"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lastRenderedPageBreak/>
        <w:t>La relación de personal al servicio de EL COLEGIO se presenta como anexo número seis de la presente convocatoria.</w:t>
      </w:r>
    </w:p>
    <w:p w14:paraId="080EF1D2" w14:textId="715C5FCF" w:rsidR="00E941B7" w:rsidRPr="00B56196" w:rsidRDefault="00E941B7" w:rsidP="00E941B7">
      <w:pPr>
        <w:pStyle w:val="Textoindependiente"/>
        <w:spacing w:after="0"/>
        <w:jc w:val="both"/>
        <w:rPr>
          <w:rFonts w:ascii="Arial" w:hAnsi="Arial" w:cs="Arial"/>
          <w:b/>
          <w:lang w:eastAsia="es-MX"/>
        </w:rPr>
      </w:pPr>
    </w:p>
    <w:p w14:paraId="405FCB4F"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Riesgos y sumas aseguradas cubiertas</w:t>
      </w:r>
    </w:p>
    <w:p w14:paraId="360778DE" w14:textId="77777777" w:rsidR="00E941B7" w:rsidRPr="00B56196" w:rsidRDefault="00E941B7" w:rsidP="00E941B7">
      <w:pPr>
        <w:spacing w:before="2" w:after="0" w:line="140" w:lineRule="exact"/>
        <w:rPr>
          <w:rFonts w:ascii="Arial" w:hAnsi="Arial" w:cs="Arial"/>
          <w:sz w:val="20"/>
          <w:szCs w:val="20"/>
          <w:lang w:val="es-MX"/>
        </w:rPr>
      </w:pPr>
    </w:p>
    <w:p w14:paraId="57B4B2AA" w14:textId="77777777" w:rsidR="00E941B7" w:rsidRPr="00B56196" w:rsidRDefault="00E941B7" w:rsidP="00E941B7">
      <w:pPr>
        <w:spacing w:after="0" w:line="200" w:lineRule="exact"/>
        <w:rPr>
          <w:rFonts w:ascii="Arial" w:hAnsi="Arial" w:cs="Arial"/>
          <w:sz w:val="20"/>
          <w:szCs w:val="20"/>
          <w:lang w:val="es-MX"/>
        </w:rPr>
      </w:pPr>
    </w:p>
    <w:tbl>
      <w:tblPr>
        <w:tblW w:w="0" w:type="auto"/>
        <w:jc w:val="center"/>
        <w:tblLayout w:type="fixed"/>
        <w:tblCellMar>
          <w:left w:w="0" w:type="dxa"/>
          <w:right w:w="0" w:type="dxa"/>
        </w:tblCellMar>
        <w:tblLook w:val="01E0" w:firstRow="1" w:lastRow="1" w:firstColumn="1" w:lastColumn="1" w:noHBand="0" w:noVBand="0"/>
      </w:tblPr>
      <w:tblGrid>
        <w:gridCol w:w="2968"/>
        <w:gridCol w:w="5286"/>
      </w:tblGrid>
      <w:tr w:rsidR="00E941B7" w:rsidRPr="00B56196" w14:paraId="581979B3" w14:textId="77777777" w:rsidTr="00B56196">
        <w:trPr>
          <w:trHeight w:hRule="exact" w:val="530"/>
          <w:jc w:val="center"/>
        </w:trPr>
        <w:tc>
          <w:tcPr>
            <w:tcW w:w="2968" w:type="dxa"/>
            <w:tcBorders>
              <w:top w:val="single" w:sz="4" w:space="0" w:color="000000"/>
              <w:left w:val="single" w:sz="4" w:space="0" w:color="000000"/>
              <w:bottom w:val="single" w:sz="4" w:space="0" w:color="000000"/>
              <w:right w:val="single" w:sz="4" w:space="0" w:color="000000"/>
            </w:tcBorders>
            <w:vAlign w:val="center"/>
          </w:tcPr>
          <w:p w14:paraId="4A3711AD" w14:textId="77777777" w:rsidR="00E941B7" w:rsidRPr="00B56196" w:rsidRDefault="00E941B7" w:rsidP="00B56196">
            <w:pPr>
              <w:spacing w:before="2" w:after="0" w:line="240" w:lineRule="exact"/>
              <w:jc w:val="center"/>
              <w:rPr>
                <w:rFonts w:ascii="Arial" w:eastAsia="Tahoma" w:hAnsi="Arial" w:cs="Arial"/>
                <w:b/>
                <w:w w:val="118"/>
                <w:sz w:val="20"/>
                <w:szCs w:val="20"/>
                <w:lang w:val="es-MX"/>
              </w:rPr>
            </w:pPr>
            <w:r w:rsidRPr="00B56196">
              <w:rPr>
                <w:rFonts w:ascii="Arial" w:eastAsia="Tahoma" w:hAnsi="Arial" w:cs="Arial"/>
                <w:b/>
                <w:w w:val="118"/>
                <w:sz w:val="20"/>
                <w:szCs w:val="20"/>
                <w:lang w:val="es-MX"/>
              </w:rPr>
              <w:t>Concepto</w:t>
            </w:r>
          </w:p>
        </w:tc>
        <w:tc>
          <w:tcPr>
            <w:tcW w:w="5286" w:type="dxa"/>
            <w:tcBorders>
              <w:top w:val="single" w:sz="4" w:space="0" w:color="000000"/>
              <w:left w:val="single" w:sz="4" w:space="0" w:color="000000"/>
              <w:bottom w:val="single" w:sz="4" w:space="0" w:color="000000"/>
              <w:right w:val="single" w:sz="4" w:space="0" w:color="000000"/>
            </w:tcBorders>
            <w:vAlign w:val="center"/>
          </w:tcPr>
          <w:p w14:paraId="3DAE0598" w14:textId="77777777" w:rsidR="00E941B7" w:rsidRPr="00B56196" w:rsidRDefault="00E941B7" w:rsidP="00B56196">
            <w:pPr>
              <w:spacing w:before="2" w:after="0" w:line="240" w:lineRule="exact"/>
              <w:jc w:val="center"/>
              <w:rPr>
                <w:rFonts w:ascii="Arial" w:hAnsi="Arial" w:cs="Arial"/>
                <w:b/>
                <w:sz w:val="20"/>
                <w:szCs w:val="20"/>
                <w:lang w:val="es-MX"/>
              </w:rPr>
            </w:pPr>
            <w:r w:rsidRPr="00B56196">
              <w:rPr>
                <w:rFonts w:ascii="Arial" w:eastAsia="Tahoma" w:hAnsi="Arial" w:cs="Arial"/>
                <w:b/>
                <w:w w:val="118"/>
                <w:sz w:val="20"/>
                <w:szCs w:val="20"/>
                <w:lang w:val="es-MX"/>
              </w:rPr>
              <w:t>P</w:t>
            </w:r>
            <w:r w:rsidRPr="00B56196">
              <w:rPr>
                <w:rFonts w:ascii="Arial" w:eastAsia="Tahoma" w:hAnsi="Arial" w:cs="Arial"/>
                <w:b/>
                <w:spacing w:val="2"/>
                <w:w w:val="118"/>
                <w:sz w:val="20"/>
                <w:szCs w:val="20"/>
                <w:lang w:val="es-MX"/>
              </w:rPr>
              <w:t>e</w:t>
            </w:r>
            <w:r w:rsidRPr="00B56196">
              <w:rPr>
                <w:rFonts w:ascii="Arial" w:eastAsia="Tahoma" w:hAnsi="Arial" w:cs="Arial"/>
                <w:b/>
                <w:spacing w:val="1"/>
                <w:w w:val="118"/>
                <w:sz w:val="20"/>
                <w:szCs w:val="20"/>
                <w:lang w:val="es-MX"/>
              </w:rPr>
              <w:t>rs</w:t>
            </w:r>
            <w:r w:rsidRPr="00B56196">
              <w:rPr>
                <w:rFonts w:ascii="Arial" w:eastAsia="Tahoma" w:hAnsi="Arial" w:cs="Arial"/>
                <w:b/>
                <w:spacing w:val="-4"/>
                <w:w w:val="118"/>
                <w:sz w:val="20"/>
                <w:szCs w:val="20"/>
                <w:lang w:val="es-MX"/>
              </w:rPr>
              <w:t>o</w:t>
            </w:r>
            <w:r w:rsidRPr="00B56196">
              <w:rPr>
                <w:rFonts w:ascii="Arial" w:eastAsia="Tahoma" w:hAnsi="Arial" w:cs="Arial"/>
                <w:b/>
                <w:spacing w:val="1"/>
                <w:w w:val="118"/>
                <w:sz w:val="20"/>
                <w:szCs w:val="20"/>
                <w:lang w:val="es-MX"/>
              </w:rPr>
              <w:t>na</w:t>
            </w:r>
            <w:r w:rsidRPr="00B56196">
              <w:rPr>
                <w:rFonts w:ascii="Arial" w:eastAsia="Tahoma" w:hAnsi="Arial" w:cs="Arial"/>
                <w:b/>
                <w:w w:val="118"/>
                <w:sz w:val="20"/>
                <w:szCs w:val="20"/>
                <w:lang w:val="es-MX"/>
              </w:rPr>
              <w:t>l</w:t>
            </w:r>
            <w:r w:rsidRPr="00B56196">
              <w:rPr>
                <w:rFonts w:ascii="Arial" w:eastAsia="Times New Roman" w:hAnsi="Arial" w:cs="Arial"/>
                <w:b/>
                <w:spacing w:val="12"/>
                <w:w w:val="118"/>
                <w:sz w:val="20"/>
                <w:szCs w:val="20"/>
                <w:lang w:val="es-MX"/>
              </w:rPr>
              <w:t xml:space="preserve"> </w:t>
            </w:r>
            <w:r w:rsidRPr="00B56196">
              <w:rPr>
                <w:rFonts w:ascii="Arial" w:eastAsia="Tahoma" w:hAnsi="Arial" w:cs="Arial"/>
                <w:b/>
                <w:spacing w:val="-2"/>
                <w:w w:val="118"/>
                <w:sz w:val="20"/>
                <w:szCs w:val="20"/>
                <w:lang w:val="es-MX"/>
              </w:rPr>
              <w:t>a</w:t>
            </w:r>
            <w:r w:rsidRPr="00B56196">
              <w:rPr>
                <w:rFonts w:ascii="Arial" w:eastAsia="Tahoma" w:hAnsi="Arial" w:cs="Arial"/>
                <w:b/>
                <w:spacing w:val="1"/>
                <w:w w:val="118"/>
                <w:sz w:val="20"/>
                <w:szCs w:val="20"/>
                <w:lang w:val="es-MX"/>
              </w:rPr>
              <w:t>c</w:t>
            </w:r>
            <w:r w:rsidRPr="00B56196">
              <w:rPr>
                <w:rFonts w:ascii="Arial" w:eastAsia="Tahoma" w:hAnsi="Arial" w:cs="Arial"/>
                <w:b/>
                <w:spacing w:val="2"/>
                <w:w w:val="118"/>
                <w:sz w:val="20"/>
                <w:szCs w:val="20"/>
                <w:lang w:val="es-MX"/>
              </w:rPr>
              <w:t>t</w:t>
            </w:r>
            <w:r w:rsidRPr="00B56196">
              <w:rPr>
                <w:rFonts w:ascii="Arial" w:eastAsia="Tahoma" w:hAnsi="Arial" w:cs="Arial"/>
                <w:b/>
                <w:w w:val="118"/>
                <w:sz w:val="20"/>
                <w:szCs w:val="20"/>
                <w:lang w:val="es-MX"/>
              </w:rPr>
              <w:t>ivo</w:t>
            </w:r>
            <w:r w:rsidRPr="00B56196">
              <w:rPr>
                <w:rFonts w:ascii="Arial" w:eastAsia="Times New Roman" w:hAnsi="Arial" w:cs="Arial"/>
                <w:b/>
                <w:spacing w:val="11"/>
                <w:w w:val="118"/>
                <w:sz w:val="20"/>
                <w:szCs w:val="20"/>
                <w:lang w:val="es-MX"/>
              </w:rPr>
              <w:t xml:space="preserve"> </w:t>
            </w:r>
            <w:r w:rsidRPr="00B56196">
              <w:rPr>
                <w:rFonts w:ascii="Arial" w:eastAsia="Tahoma" w:hAnsi="Arial" w:cs="Arial"/>
                <w:b/>
                <w:sz w:val="20"/>
                <w:szCs w:val="20"/>
                <w:lang w:val="es-MX"/>
              </w:rPr>
              <w:t>o</w:t>
            </w:r>
            <w:r w:rsidRPr="00B56196">
              <w:rPr>
                <w:rFonts w:ascii="Arial" w:eastAsia="Times New Roman" w:hAnsi="Arial" w:cs="Arial"/>
                <w:b/>
                <w:spacing w:val="24"/>
                <w:sz w:val="20"/>
                <w:szCs w:val="20"/>
                <w:lang w:val="es-MX"/>
              </w:rPr>
              <w:t xml:space="preserve"> </w:t>
            </w:r>
            <w:r w:rsidRPr="00B56196">
              <w:rPr>
                <w:rFonts w:ascii="Arial" w:eastAsia="Tahoma" w:hAnsi="Arial" w:cs="Arial"/>
                <w:b/>
                <w:spacing w:val="1"/>
                <w:sz w:val="20"/>
                <w:szCs w:val="20"/>
                <w:lang w:val="es-MX"/>
              </w:rPr>
              <w:t>c</w:t>
            </w:r>
            <w:r w:rsidRPr="00B56196">
              <w:rPr>
                <w:rFonts w:ascii="Arial" w:eastAsia="Tahoma" w:hAnsi="Arial" w:cs="Arial"/>
                <w:b/>
                <w:sz w:val="20"/>
                <w:szCs w:val="20"/>
                <w:lang w:val="es-MX"/>
              </w:rPr>
              <w:t>on</w:t>
            </w:r>
            <w:r w:rsidRPr="00B56196">
              <w:rPr>
                <w:rFonts w:ascii="Arial" w:eastAsia="Times New Roman" w:hAnsi="Arial" w:cs="Arial"/>
                <w:b/>
                <w:sz w:val="20"/>
                <w:szCs w:val="20"/>
                <w:lang w:val="es-MX"/>
              </w:rPr>
              <w:t xml:space="preserve"> </w:t>
            </w:r>
            <w:r w:rsidRPr="00B56196">
              <w:rPr>
                <w:rFonts w:ascii="Arial" w:eastAsia="Tahoma" w:hAnsi="Arial" w:cs="Arial"/>
                <w:b/>
                <w:w w:val="120"/>
                <w:sz w:val="20"/>
                <w:szCs w:val="20"/>
                <w:lang w:val="es-MX"/>
              </w:rPr>
              <w:t>l</w:t>
            </w:r>
            <w:r w:rsidRPr="00B56196">
              <w:rPr>
                <w:rFonts w:ascii="Arial" w:eastAsia="Tahoma" w:hAnsi="Arial" w:cs="Arial"/>
                <w:b/>
                <w:spacing w:val="2"/>
                <w:w w:val="120"/>
                <w:sz w:val="20"/>
                <w:szCs w:val="20"/>
                <w:lang w:val="es-MX"/>
              </w:rPr>
              <w:t>i</w:t>
            </w:r>
            <w:r w:rsidRPr="00B56196">
              <w:rPr>
                <w:rFonts w:ascii="Arial" w:eastAsia="Tahoma" w:hAnsi="Arial" w:cs="Arial"/>
                <w:b/>
                <w:spacing w:val="1"/>
                <w:w w:val="120"/>
                <w:sz w:val="20"/>
                <w:szCs w:val="20"/>
                <w:lang w:val="es-MX"/>
              </w:rPr>
              <w:t>c</w:t>
            </w:r>
            <w:r w:rsidRPr="00B56196">
              <w:rPr>
                <w:rFonts w:ascii="Arial" w:eastAsia="Tahoma" w:hAnsi="Arial" w:cs="Arial"/>
                <w:b/>
                <w:spacing w:val="2"/>
                <w:w w:val="120"/>
                <w:sz w:val="20"/>
                <w:szCs w:val="20"/>
                <w:lang w:val="es-MX"/>
              </w:rPr>
              <w:t>e</w:t>
            </w:r>
            <w:r w:rsidRPr="00B56196">
              <w:rPr>
                <w:rFonts w:ascii="Arial" w:eastAsia="Tahoma" w:hAnsi="Arial" w:cs="Arial"/>
                <w:b/>
                <w:spacing w:val="-2"/>
                <w:w w:val="120"/>
                <w:sz w:val="20"/>
                <w:szCs w:val="20"/>
                <w:lang w:val="es-MX"/>
              </w:rPr>
              <w:t>n</w:t>
            </w:r>
            <w:r w:rsidRPr="00B56196">
              <w:rPr>
                <w:rFonts w:ascii="Arial" w:eastAsia="Tahoma" w:hAnsi="Arial" w:cs="Arial"/>
                <w:b/>
                <w:spacing w:val="1"/>
                <w:w w:val="120"/>
                <w:sz w:val="20"/>
                <w:szCs w:val="20"/>
                <w:lang w:val="es-MX"/>
              </w:rPr>
              <w:t>c</w:t>
            </w:r>
            <w:r w:rsidRPr="00B56196">
              <w:rPr>
                <w:rFonts w:ascii="Arial" w:eastAsia="Tahoma" w:hAnsi="Arial" w:cs="Arial"/>
                <w:b/>
                <w:spacing w:val="2"/>
                <w:w w:val="120"/>
                <w:sz w:val="20"/>
                <w:szCs w:val="20"/>
                <w:lang w:val="es-MX"/>
              </w:rPr>
              <w:t>i</w:t>
            </w:r>
            <w:r w:rsidRPr="00B56196">
              <w:rPr>
                <w:rFonts w:ascii="Arial" w:eastAsia="Tahoma" w:hAnsi="Arial" w:cs="Arial"/>
                <w:b/>
                <w:spacing w:val="-2"/>
                <w:w w:val="120"/>
                <w:sz w:val="20"/>
                <w:szCs w:val="20"/>
                <w:lang w:val="es-MX"/>
              </w:rPr>
              <w:t>a</w:t>
            </w:r>
            <w:r w:rsidRPr="00B56196">
              <w:rPr>
                <w:rFonts w:ascii="Arial" w:eastAsia="Tahoma" w:hAnsi="Arial" w:cs="Arial"/>
                <w:b/>
                <w:w w:val="120"/>
                <w:sz w:val="20"/>
                <w:szCs w:val="20"/>
                <w:lang w:val="es-MX"/>
              </w:rPr>
              <w:t>s</w:t>
            </w:r>
            <w:r w:rsidRPr="00B56196">
              <w:rPr>
                <w:rFonts w:ascii="Arial" w:eastAsia="Times New Roman" w:hAnsi="Arial" w:cs="Arial"/>
                <w:b/>
                <w:spacing w:val="5"/>
                <w:w w:val="120"/>
                <w:sz w:val="20"/>
                <w:szCs w:val="20"/>
                <w:lang w:val="es-MX"/>
              </w:rPr>
              <w:t xml:space="preserve"> </w:t>
            </w:r>
            <w:r w:rsidRPr="00B56196">
              <w:rPr>
                <w:rFonts w:ascii="Arial" w:eastAsia="Tahoma" w:hAnsi="Arial" w:cs="Arial"/>
                <w:b/>
                <w:spacing w:val="1"/>
                <w:w w:val="116"/>
                <w:sz w:val="20"/>
                <w:szCs w:val="20"/>
                <w:lang w:val="es-MX"/>
              </w:rPr>
              <w:t>m</w:t>
            </w:r>
            <w:r w:rsidRPr="00B56196">
              <w:rPr>
                <w:rFonts w:ascii="Arial" w:eastAsia="Tahoma" w:hAnsi="Arial" w:cs="Arial"/>
                <w:b/>
                <w:spacing w:val="2"/>
                <w:w w:val="116"/>
                <w:sz w:val="20"/>
                <w:szCs w:val="20"/>
                <w:lang w:val="es-MX"/>
              </w:rPr>
              <w:t>e</w:t>
            </w:r>
            <w:r w:rsidRPr="00B56196">
              <w:rPr>
                <w:rFonts w:ascii="Arial" w:eastAsia="Tahoma" w:hAnsi="Arial" w:cs="Arial"/>
                <w:b/>
                <w:spacing w:val="-2"/>
                <w:w w:val="117"/>
                <w:sz w:val="20"/>
                <w:szCs w:val="20"/>
                <w:lang w:val="es-MX"/>
              </w:rPr>
              <w:t>d</w:t>
            </w:r>
            <w:r w:rsidRPr="00B56196">
              <w:rPr>
                <w:rFonts w:ascii="Arial" w:eastAsia="Tahoma" w:hAnsi="Arial" w:cs="Arial"/>
                <w:b/>
                <w:spacing w:val="2"/>
                <w:w w:val="135"/>
                <w:sz w:val="20"/>
                <w:szCs w:val="20"/>
                <w:lang w:val="es-MX"/>
              </w:rPr>
              <w:t>i</w:t>
            </w:r>
            <w:r w:rsidRPr="00B56196">
              <w:rPr>
                <w:rFonts w:ascii="Arial" w:eastAsia="Tahoma" w:hAnsi="Arial" w:cs="Arial"/>
                <w:b/>
                <w:spacing w:val="1"/>
                <w:w w:val="117"/>
                <w:sz w:val="20"/>
                <w:szCs w:val="20"/>
                <w:lang w:val="es-MX"/>
              </w:rPr>
              <w:t>ca</w:t>
            </w:r>
            <w:r w:rsidRPr="00B56196">
              <w:rPr>
                <w:rFonts w:ascii="Arial" w:eastAsia="Tahoma" w:hAnsi="Arial" w:cs="Arial"/>
                <w:b/>
                <w:w w:val="118"/>
                <w:sz w:val="20"/>
                <w:szCs w:val="20"/>
                <w:lang w:val="es-MX"/>
              </w:rPr>
              <w:t>s</w:t>
            </w:r>
          </w:p>
        </w:tc>
      </w:tr>
      <w:tr w:rsidR="00E941B7" w:rsidRPr="00B56196" w14:paraId="1F744595" w14:textId="77777777" w:rsidTr="00B56196">
        <w:trPr>
          <w:trHeight w:hRule="exact" w:val="1289"/>
          <w:jc w:val="center"/>
        </w:trPr>
        <w:tc>
          <w:tcPr>
            <w:tcW w:w="2968" w:type="dxa"/>
            <w:tcBorders>
              <w:top w:val="single" w:sz="4" w:space="0" w:color="000000"/>
              <w:left w:val="single" w:sz="4" w:space="0" w:color="000000"/>
              <w:bottom w:val="single" w:sz="4" w:space="0" w:color="000000"/>
              <w:right w:val="single" w:sz="4" w:space="0" w:color="000000"/>
            </w:tcBorders>
            <w:vAlign w:val="center"/>
          </w:tcPr>
          <w:p w14:paraId="645EADEE" w14:textId="77777777" w:rsidR="00E941B7" w:rsidRPr="00B56196" w:rsidRDefault="00E941B7" w:rsidP="00B56196">
            <w:pPr>
              <w:spacing w:before="7" w:after="0" w:line="140" w:lineRule="exact"/>
              <w:jc w:val="center"/>
              <w:rPr>
                <w:rFonts w:ascii="Arial" w:hAnsi="Arial" w:cs="Arial"/>
                <w:sz w:val="20"/>
                <w:szCs w:val="20"/>
                <w:lang w:val="es-MX"/>
              </w:rPr>
            </w:pPr>
          </w:p>
          <w:p w14:paraId="1F435E80" w14:textId="77777777" w:rsidR="00E941B7" w:rsidRPr="00B56196" w:rsidRDefault="00E941B7" w:rsidP="00B56196">
            <w:pPr>
              <w:spacing w:after="0" w:line="246" w:lineRule="auto"/>
              <w:ind w:left="133" w:right="293"/>
              <w:jc w:val="center"/>
              <w:rPr>
                <w:rFonts w:ascii="Arial" w:eastAsia="Tahoma" w:hAnsi="Arial" w:cs="Arial"/>
                <w:sz w:val="20"/>
                <w:szCs w:val="20"/>
                <w:lang w:val="es-MX"/>
              </w:rPr>
            </w:pPr>
            <w:r w:rsidRPr="00B56196">
              <w:rPr>
                <w:rFonts w:ascii="Arial" w:eastAsia="Tahoma" w:hAnsi="Arial" w:cs="Arial"/>
                <w:sz w:val="20"/>
                <w:szCs w:val="20"/>
                <w:lang w:val="es-MX"/>
              </w:rPr>
              <w:t>F</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l</w:t>
            </w:r>
            <w:r w:rsidRPr="00B56196">
              <w:rPr>
                <w:rFonts w:ascii="Arial" w:eastAsia="Tahoma" w:hAnsi="Arial" w:cs="Arial"/>
                <w:spacing w:val="-2"/>
                <w:sz w:val="20"/>
                <w:szCs w:val="20"/>
                <w:lang w:val="es-MX"/>
              </w:rPr>
              <w:t>l</w:t>
            </w:r>
            <w:r w:rsidRPr="00B56196">
              <w:rPr>
                <w:rFonts w:ascii="Arial" w:eastAsia="Tahoma" w:hAnsi="Arial" w:cs="Arial"/>
                <w:spacing w:val="-1"/>
                <w:sz w:val="20"/>
                <w:szCs w:val="20"/>
                <w:lang w:val="es-MX"/>
              </w:rPr>
              <w:t>e</w:t>
            </w:r>
            <w:r w:rsidRPr="00B56196">
              <w:rPr>
                <w:rFonts w:ascii="Arial" w:eastAsia="Tahoma" w:hAnsi="Arial" w:cs="Arial"/>
                <w:spacing w:val="1"/>
                <w:sz w:val="20"/>
                <w:szCs w:val="20"/>
                <w:lang w:val="es-MX"/>
              </w:rPr>
              <w:t>ci</w:t>
            </w:r>
            <w:r w:rsidRPr="00B56196">
              <w:rPr>
                <w:rFonts w:ascii="Arial" w:eastAsia="Tahoma" w:hAnsi="Arial" w:cs="Arial"/>
                <w:spacing w:val="-1"/>
                <w:sz w:val="20"/>
                <w:szCs w:val="20"/>
                <w:lang w:val="es-MX"/>
              </w:rPr>
              <w:t>m</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e</w:t>
            </w:r>
            <w:r w:rsidRPr="00B56196">
              <w:rPr>
                <w:rFonts w:ascii="Arial" w:eastAsia="Tahoma" w:hAnsi="Arial" w:cs="Arial"/>
                <w:spacing w:val="-2"/>
                <w:sz w:val="20"/>
                <w:szCs w:val="20"/>
                <w:lang w:val="es-MX"/>
              </w:rPr>
              <w:t>n</w:t>
            </w:r>
            <w:r w:rsidRPr="00B56196">
              <w:rPr>
                <w:rFonts w:ascii="Arial" w:eastAsia="Tahoma" w:hAnsi="Arial" w:cs="Arial"/>
                <w:spacing w:val="1"/>
                <w:sz w:val="20"/>
                <w:szCs w:val="20"/>
                <w:lang w:val="es-MX"/>
              </w:rPr>
              <w:t>t</w:t>
            </w:r>
            <w:r w:rsidRPr="00B56196">
              <w:rPr>
                <w:rFonts w:ascii="Arial" w:eastAsia="Tahoma" w:hAnsi="Arial" w:cs="Arial"/>
                <w:sz w:val="20"/>
                <w:szCs w:val="20"/>
                <w:lang w:val="es-MX"/>
              </w:rPr>
              <w:t>o</w:t>
            </w:r>
            <w:r w:rsidRPr="00B56196">
              <w:rPr>
                <w:rFonts w:ascii="Arial" w:eastAsia="Times New Roman" w:hAnsi="Arial" w:cs="Arial"/>
                <w:spacing w:val="35"/>
                <w:sz w:val="20"/>
                <w:szCs w:val="20"/>
                <w:lang w:val="es-MX"/>
              </w:rPr>
              <w:t xml:space="preserve"> </w:t>
            </w:r>
            <w:r w:rsidRPr="00B56196">
              <w:rPr>
                <w:rFonts w:ascii="Arial" w:eastAsia="Tahoma" w:hAnsi="Arial" w:cs="Arial"/>
                <w:spacing w:val="-1"/>
                <w:sz w:val="20"/>
                <w:szCs w:val="20"/>
                <w:lang w:val="es-MX"/>
              </w:rPr>
              <w:t>p</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 xml:space="preserve">r </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u</w:t>
            </w:r>
            <w:r w:rsidRPr="00B56196">
              <w:rPr>
                <w:rFonts w:ascii="Arial" w:eastAsia="Tahoma" w:hAnsi="Arial" w:cs="Arial"/>
                <w:spacing w:val="-3"/>
                <w:w w:val="102"/>
                <w:sz w:val="20"/>
                <w:szCs w:val="20"/>
                <w:lang w:val="es-MX"/>
              </w:rPr>
              <w:t>a</w:t>
            </w:r>
            <w:r w:rsidRPr="00B56196">
              <w:rPr>
                <w:rFonts w:ascii="Arial" w:eastAsia="Tahoma" w:hAnsi="Arial" w:cs="Arial"/>
                <w:spacing w:val="1"/>
                <w:w w:val="102"/>
                <w:sz w:val="20"/>
                <w:szCs w:val="20"/>
                <w:lang w:val="es-MX"/>
              </w:rPr>
              <w:t>l</w:t>
            </w:r>
            <w:r w:rsidRPr="00B56196">
              <w:rPr>
                <w:rFonts w:ascii="Arial" w:eastAsia="Tahoma" w:hAnsi="Arial" w:cs="Arial"/>
                <w:spacing w:val="-1"/>
                <w:w w:val="102"/>
                <w:sz w:val="20"/>
                <w:szCs w:val="20"/>
                <w:lang w:val="es-MX"/>
              </w:rPr>
              <w:t>q</w:t>
            </w:r>
            <w:r w:rsidRPr="00B56196">
              <w:rPr>
                <w:rFonts w:ascii="Arial" w:eastAsia="Tahoma" w:hAnsi="Arial" w:cs="Arial"/>
                <w:spacing w:val="1"/>
                <w:w w:val="102"/>
                <w:sz w:val="20"/>
                <w:szCs w:val="20"/>
                <w:lang w:val="es-MX"/>
              </w:rPr>
              <w:t>u</w:t>
            </w:r>
            <w:r w:rsidRPr="00B56196">
              <w:rPr>
                <w:rFonts w:ascii="Arial" w:eastAsia="Tahoma" w:hAnsi="Arial" w:cs="Arial"/>
                <w:spacing w:val="-2"/>
                <w:w w:val="102"/>
                <w:sz w:val="20"/>
                <w:szCs w:val="20"/>
                <w:lang w:val="es-MX"/>
              </w:rPr>
              <w:t>i</w:t>
            </w:r>
            <w:r w:rsidRPr="00B56196">
              <w:rPr>
                <w:rFonts w:ascii="Arial" w:eastAsia="Tahoma" w:hAnsi="Arial" w:cs="Arial"/>
                <w:spacing w:val="-1"/>
                <w:w w:val="103"/>
                <w:sz w:val="20"/>
                <w:szCs w:val="20"/>
                <w:lang w:val="es-MX"/>
              </w:rPr>
              <w:t>e</w:t>
            </w:r>
            <w:r w:rsidRPr="00B56196">
              <w:rPr>
                <w:rFonts w:ascii="Arial" w:eastAsia="Tahoma" w:hAnsi="Arial" w:cs="Arial"/>
                <w:w w:val="103"/>
                <w:sz w:val="20"/>
                <w:szCs w:val="20"/>
                <w:lang w:val="es-MX"/>
              </w:rPr>
              <w:t xml:space="preserve">r </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a</w:t>
            </w:r>
            <w:r w:rsidRPr="00B56196">
              <w:rPr>
                <w:rFonts w:ascii="Arial" w:eastAsia="Tahoma" w:hAnsi="Arial" w:cs="Arial"/>
                <w:spacing w:val="1"/>
                <w:w w:val="102"/>
                <w:sz w:val="20"/>
                <w:szCs w:val="20"/>
                <w:lang w:val="es-MX"/>
              </w:rPr>
              <w:t>u</w:t>
            </w:r>
            <w:r w:rsidRPr="00B56196">
              <w:rPr>
                <w:rFonts w:ascii="Arial" w:eastAsia="Tahoma" w:hAnsi="Arial" w:cs="Arial"/>
                <w:spacing w:val="-1"/>
                <w:w w:val="103"/>
                <w:sz w:val="20"/>
                <w:szCs w:val="20"/>
                <w:lang w:val="es-MX"/>
              </w:rPr>
              <w:t>s</w:t>
            </w:r>
            <w:r w:rsidRPr="00B56196">
              <w:rPr>
                <w:rFonts w:ascii="Arial" w:eastAsia="Tahoma" w:hAnsi="Arial" w:cs="Arial"/>
                <w:w w:val="102"/>
                <w:sz w:val="20"/>
                <w:szCs w:val="20"/>
                <w:lang w:val="es-MX"/>
              </w:rPr>
              <w:t>a</w:t>
            </w:r>
          </w:p>
        </w:tc>
        <w:tc>
          <w:tcPr>
            <w:tcW w:w="5286" w:type="dxa"/>
            <w:tcBorders>
              <w:top w:val="single" w:sz="4" w:space="0" w:color="000000"/>
              <w:left w:val="single" w:sz="4" w:space="0" w:color="000000"/>
              <w:bottom w:val="single" w:sz="4" w:space="0" w:color="000000"/>
              <w:right w:val="single" w:sz="4" w:space="0" w:color="000000"/>
            </w:tcBorders>
            <w:vAlign w:val="center"/>
          </w:tcPr>
          <w:p w14:paraId="768D2293" w14:textId="77777777" w:rsidR="00E941B7" w:rsidRPr="00B56196" w:rsidRDefault="00E941B7" w:rsidP="00B56196">
            <w:pPr>
              <w:spacing w:after="0" w:line="246" w:lineRule="auto"/>
              <w:ind w:left="508" w:right="490" w:firstLine="2"/>
              <w:jc w:val="center"/>
              <w:rPr>
                <w:rFonts w:ascii="Arial" w:eastAsia="Tahoma" w:hAnsi="Arial" w:cs="Arial"/>
                <w:sz w:val="20"/>
                <w:szCs w:val="20"/>
                <w:lang w:val="es-MX"/>
              </w:rPr>
            </w:pPr>
            <w:r w:rsidRPr="00B56196">
              <w:rPr>
                <w:rFonts w:ascii="Arial" w:eastAsia="Tahoma" w:hAnsi="Arial" w:cs="Arial"/>
                <w:sz w:val="20"/>
                <w:szCs w:val="20"/>
                <w:lang w:val="es-MX"/>
              </w:rPr>
              <w:t>40</w:t>
            </w:r>
            <w:r w:rsidRPr="00B56196">
              <w:rPr>
                <w:rFonts w:ascii="Arial" w:eastAsia="Times New Roman" w:hAnsi="Arial" w:cs="Arial"/>
                <w:spacing w:val="15"/>
                <w:sz w:val="20"/>
                <w:szCs w:val="20"/>
                <w:lang w:val="es-MX"/>
              </w:rPr>
              <w:t xml:space="preserve"> </w:t>
            </w:r>
            <w:r w:rsidRPr="00B56196">
              <w:rPr>
                <w:rFonts w:ascii="Arial" w:eastAsia="Tahoma" w:hAnsi="Arial" w:cs="Arial"/>
                <w:spacing w:val="-1"/>
                <w:sz w:val="20"/>
                <w:szCs w:val="20"/>
                <w:lang w:val="es-MX"/>
              </w:rPr>
              <w:t>mese</w:t>
            </w:r>
            <w:r w:rsidRPr="00B56196">
              <w:rPr>
                <w:rFonts w:ascii="Arial" w:eastAsia="Tahoma" w:hAnsi="Arial" w:cs="Arial"/>
                <w:sz w:val="20"/>
                <w:szCs w:val="20"/>
                <w:lang w:val="es-MX"/>
              </w:rPr>
              <w:t>s</w:t>
            </w:r>
            <w:r w:rsidRPr="00B56196">
              <w:rPr>
                <w:rFonts w:ascii="Arial" w:eastAsia="Times New Roman" w:hAnsi="Arial" w:cs="Arial"/>
                <w:spacing w:val="24"/>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per</w:t>
            </w:r>
            <w:r w:rsidRPr="00B56196">
              <w:rPr>
                <w:rFonts w:ascii="Arial" w:eastAsia="Tahoma" w:hAnsi="Arial" w:cs="Arial"/>
                <w:spacing w:val="1"/>
                <w:sz w:val="20"/>
                <w:szCs w:val="20"/>
                <w:lang w:val="es-MX"/>
              </w:rPr>
              <w:t>c</w:t>
            </w:r>
            <w:r w:rsidRPr="00B56196">
              <w:rPr>
                <w:rFonts w:ascii="Arial" w:eastAsia="Tahoma" w:hAnsi="Arial" w:cs="Arial"/>
                <w:spacing w:val="-1"/>
                <w:sz w:val="20"/>
                <w:szCs w:val="20"/>
                <w:lang w:val="es-MX"/>
              </w:rPr>
              <w:t>ep</w:t>
            </w:r>
            <w:r w:rsidRPr="00B56196">
              <w:rPr>
                <w:rFonts w:ascii="Arial" w:eastAsia="Tahoma" w:hAnsi="Arial" w:cs="Arial"/>
                <w:spacing w:val="1"/>
                <w:sz w:val="20"/>
                <w:szCs w:val="20"/>
                <w:lang w:val="es-MX"/>
              </w:rPr>
              <w:t>ció</w:t>
            </w:r>
            <w:r w:rsidRPr="00B56196">
              <w:rPr>
                <w:rFonts w:ascii="Arial" w:eastAsia="Tahoma" w:hAnsi="Arial" w:cs="Arial"/>
                <w:sz w:val="20"/>
                <w:szCs w:val="20"/>
                <w:lang w:val="es-MX"/>
              </w:rPr>
              <w:t>n</w:t>
            </w:r>
            <w:r w:rsidRPr="00B56196">
              <w:rPr>
                <w:rFonts w:ascii="Arial" w:eastAsia="Times New Roman" w:hAnsi="Arial" w:cs="Arial"/>
                <w:spacing w:val="31"/>
                <w:sz w:val="20"/>
                <w:szCs w:val="20"/>
                <w:lang w:val="es-MX"/>
              </w:rPr>
              <w:t xml:space="preserve"> </w:t>
            </w:r>
            <w:r w:rsidRPr="00B56196">
              <w:rPr>
                <w:rFonts w:ascii="Arial" w:eastAsia="Tahoma" w:hAnsi="Arial" w:cs="Arial"/>
                <w:spacing w:val="1"/>
                <w:sz w:val="20"/>
                <w:szCs w:val="20"/>
                <w:lang w:val="es-MX"/>
              </w:rPr>
              <w:t>o</w:t>
            </w:r>
            <w:r w:rsidRPr="00B56196">
              <w:rPr>
                <w:rFonts w:ascii="Arial" w:eastAsia="Tahoma" w:hAnsi="Arial" w:cs="Arial"/>
                <w:spacing w:val="-1"/>
                <w:sz w:val="20"/>
                <w:szCs w:val="20"/>
                <w:lang w:val="es-MX"/>
              </w:rPr>
              <w:t>rd</w:t>
            </w:r>
            <w:r w:rsidRPr="00B56196">
              <w:rPr>
                <w:rFonts w:ascii="Arial" w:eastAsia="Tahoma" w:hAnsi="Arial" w:cs="Arial"/>
                <w:spacing w:val="1"/>
                <w:sz w:val="20"/>
                <w:szCs w:val="20"/>
                <w:lang w:val="es-MX"/>
              </w:rPr>
              <w:t>i</w:t>
            </w:r>
            <w:r w:rsidRPr="00B56196">
              <w:rPr>
                <w:rFonts w:ascii="Arial" w:eastAsia="Tahoma" w:hAnsi="Arial" w:cs="Arial"/>
                <w:spacing w:val="-2"/>
                <w:sz w:val="20"/>
                <w:szCs w:val="20"/>
                <w:lang w:val="es-MX"/>
              </w:rPr>
              <w:t>n</w:t>
            </w:r>
            <w:r w:rsidRPr="00B56196">
              <w:rPr>
                <w:rFonts w:ascii="Arial" w:eastAsia="Tahoma" w:hAnsi="Arial" w:cs="Arial"/>
                <w:spacing w:val="-1"/>
                <w:sz w:val="20"/>
                <w:szCs w:val="20"/>
                <w:lang w:val="es-MX"/>
              </w:rPr>
              <w:t>a</w:t>
            </w:r>
            <w:r w:rsidRPr="00B56196">
              <w:rPr>
                <w:rFonts w:ascii="Arial" w:eastAsia="Tahoma" w:hAnsi="Arial" w:cs="Arial"/>
                <w:spacing w:val="2"/>
                <w:sz w:val="20"/>
                <w:szCs w:val="20"/>
                <w:lang w:val="es-MX"/>
              </w:rPr>
              <w:t>r</w:t>
            </w:r>
            <w:r w:rsidRPr="00B56196">
              <w:rPr>
                <w:rFonts w:ascii="Arial" w:eastAsia="Tahoma" w:hAnsi="Arial" w:cs="Arial"/>
                <w:spacing w:val="-2"/>
                <w:sz w:val="20"/>
                <w:szCs w:val="20"/>
                <w:lang w:val="es-MX"/>
              </w:rPr>
              <w:t>i</w:t>
            </w:r>
            <w:r w:rsidRPr="00B56196">
              <w:rPr>
                <w:rFonts w:ascii="Arial" w:eastAsia="Tahoma" w:hAnsi="Arial" w:cs="Arial"/>
                <w:sz w:val="20"/>
                <w:szCs w:val="20"/>
                <w:lang w:val="es-MX"/>
              </w:rPr>
              <w:t>a</w:t>
            </w:r>
            <w:r w:rsidRPr="00B56196">
              <w:rPr>
                <w:rFonts w:ascii="Arial" w:eastAsia="Times New Roman" w:hAnsi="Arial" w:cs="Arial"/>
                <w:spacing w:val="26"/>
                <w:sz w:val="20"/>
                <w:szCs w:val="20"/>
                <w:lang w:val="es-MX"/>
              </w:rPr>
              <w:t xml:space="preserve"> </w:t>
            </w:r>
            <w:r w:rsidRPr="00B56196">
              <w:rPr>
                <w:rFonts w:ascii="Arial" w:eastAsia="Tahoma" w:hAnsi="Arial" w:cs="Arial"/>
                <w:spacing w:val="-1"/>
                <w:sz w:val="20"/>
                <w:szCs w:val="20"/>
                <w:lang w:val="es-MX"/>
              </w:rPr>
              <w:t>br</w:t>
            </w:r>
            <w:r w:rsidRPr="00B56196">
              <w:rPr>
                <w:rFonts w:ascii="Arial" w:eastAsia="Tahoma" w:hAnsi="Arial" w:cs="Arial"/>
                <w:spacing w:val="1"/>
                <w:sz w:val="20"/>
                <w:szCs w:val="20"/>
                <w:lang w:val="es-MX"/>
              </w:rPr>
              <w:t>u</w:t>
            </w:r>
            <w:r w:rsidRPr="00B56196">
              <w:rPr>
                <w:rFonts w:ascii="Arial" w:eastAsia="Tahoma" w:hAnsi="Arial" w:cs="Arial"/>
                <w:spacing w:val="-1"/>
                <w:sz w:val="20"/>
                <w:szCs w:val="20"/>
                <w:lang w:val="es-MX"/>
              </w:rPr>
              <w:t>t</w:t>
            </w:r>
            <w:r w:rsidRPr="00B56196">
              <w:rPr>
                <w:rFonts w:ascii="Arial" w:eastAsia="Tahoma" w:hAnsi="Arial" w:cs="Arial"/>
                <w:sz w:val="20"/>
                <w:szCs w:val="20"/>
                <w:lang w:val="es-MX"/>
              </w:rPr>
              <w:t>a</w:t>
            </w:r>
            <w:r w:rsidRPr="00B56196">
              <w:rPr>
                <w:rFonts w:ascii="Arial" w:eastAsia="Times New Roman" w:hAnsi="Arial" w:cs="Arial"/>
                <w:spacing w:val="19"/>
                <w:sz w:val="20"/>
                <w:szCs w:val="20"/>
                <w:lang w:val="es-MX"/>
              </w:rPr>
              <w:t xml:space="preserve"> </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e</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s</w:t>
            </w:r>
            <w:r w:rsidRPr="00B56196">
              <w:rPr>
                <w:rFonts w:ascii="Arial" w:eastAsia="Tahoma" w:hAnsi="Arial" w:cs="Arial"/>
                <w:spacing w:val="1"/>
                <w:sz w:val="20"/>
                <w:szCs w:val="20"/>
                <w:lang w:val="es-MX"/>
              </w:rPr>
              <w:t>u</w:t>
            </w:r>
            <w:r w:rsidRPr="00B56196">
              <w:rPr>
                <w:rFonts w:ascii="Arial" w:eastAsia="Tahoma" w:hAnsi="Arial" w:cs="Arial"/>
                <w:spacing w:val="-3"/>
                <w:sz w:val="20"/>
                <w:szCs w:val="20"/>
                <w:lang w:val="es-MX"/>
              </w:rPr>
              <w:t>a</w:t>
            </w:r>
            <w:r w:rsidRPr="00B56196">
              <w:rPr>
                <w:rFonts w:ascii="Arial" w:eastAsia="Tahoma" w:hAnsi="Arial" w:cs="Arial"/>
                <w:sz w:val="20"/>
                <w:szCs w:val="20"/>
                <w:lang w:val="es-MX"/>
              </w:rPr>
              <w:t>l</w:t>
            </w:r>
            <w:r w:rsidRPr="00B56196">
              <w:rPr>
                <w:rFonts w:ascii="Arial" w:eastAsia="Times New Roman" w:hAnsi="Arial" w:cs="Arial"/>
                <w:spacing w:val="25"/>
                <w:sz w:val="20"/>
                <w:szCs w:val="20"/>
                <w:lang w:val="es-MX"/>
              </w:rPr>
              <w:t xml:space="preserve"> </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á</w:t>
            </w:r>
            <w:r w:rsidRPr="00B56196">
              <w:rPr>
                <w:rFonts w:ascii="Arial" w:eastAsia="Tahoma" w:hAnsi="Arial" w:cs="Arial"/>
                <w:sz w:val="20"/>
                <w:szCs w:val="20"/>
                <w:lang w:val="es-MX"/>
              </w:rPr>
              <w:t>s</w:t>
            </w:r>
            <w:r w:rsidRPr="00B56196">
              <w:rPr>
                <w:rFonts w:ascii="Arial" w:eastAsia="Times New Roman" w:hAnsi="Arial" w:cs="Arial"/>
                <w:spacing w:val="15"/>
                <w:sz w:val="20"/>
                <w:szCs w:val="20"/>
                <w:lang w:val="es-MX"/>
              </w:rPr>
              <w:t xml:space="preserve"> </w:t>
            </w:r>
            <w:r w:rsidRPr="00B56196">
              <w:rPr>
                <w:rFonts w:ascii="Arial" w:eastAsia="Tahoma" w:hAnsi="Arial" w:cs="Arial"/>
                <w:spacing w:val="1"/>
                <w:w w:val="102"/>
                <w:sz w:val="20"/>
                <w:szCs w:val="20"/>
                <w:lang w:val="es-MX"/>
              </w:rPr>
              <w:t>l</w:t>
            </w:r>
            <w:r w:rsidRPr="00B56196">
              <w:rPr>
                <w:rFonts w:ascii="Arial" w:eastAsia="Tahoma" w:hAnsi="Arial" w:cs="Arial"/>
                <w:w w:val="102"/>
                <w:sz w:val="20"/>
                <w:szCs w:val="20"/>
                <w:lang w:val="es-MX"/>
              </w:rPr>
              <w:t>a</w:t>
            </w:r>
            <w:r w:rsidRPr="00B56196">
              <w:rPr>
                <w:rFonts w:ascii="Arial" w:eastAsia="Times New Roman" w:hAnsi="Arial" w:cs="Arial"/>
                <w:w w:val="102"/>
                <w:sz w:val="20"/>
                <w:szCs w:val="20"/>
                <w:lang w:val="es-MX"/>
              </w:rPr>
              <w:t xml:space="preserve"> </w:t>
            </w:r>
            <w:r w:rsidRPr="00B56196">
              <w:rPr>
                <w:rFonts w:ascii="Arial" w:eastAsia="Tahoma" w:hAnsi="Arial" w:cs="Arial"/>
                <w:spacing w:val="3"/>
                <w:sz w:val="20"/>
                <w:szCs w:val="20"/>
                <w:lang w:val="es-MX"/>
              </w:rPr>
              <w:t>c</w:t>
            </w:r>
            <w:r w:rsidRPr="00B56196">
              <w:rPr>
                <w:rFonts w:ascii="Arial" w:eastAsia="Tahoma" w:hAnsi="Arial" w:cs="Arial"/>
                <w:spacing w:val="-1"/>
                <w:sz w:val="20"/>
                <w:szCs w:val="20"/>
                <w:lang w:val="es-MX"/>
              </w:rPr>
              <w:t>o</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pe</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sa</w:t>
            </w:r>
            <w:r w:rsidRPr="00B56196">
              <w:rPr>
                <w:rFonts w:ascii="Arial" w:eastAsia="Tahoma" w:hAnsi="Arial" w:cs="Arial"/>
                <w:spacing w:val="1"/>
                <w:sz w:val="20"/>
                <w:szCs w:val="20"/>
                <w:lang w:val="es-MX"/>
              </w:rPr>
              <w:t>c</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ó</w:t>
            </w:r>
            <w:r w:rsidRPr="00B56196">
              <w:rPr>
                <w:rFonts w:ascii="Arial" w:eastAsia="Tahoma" w:hAnsi="Arial" w:cs="Arial"/>
                <w:sz w:val="20"/>
                <w:szCs w:val="20"/>
                <w:lang w:val="es-MX"/>
              </w:rPr>
              <w:t>n</w:t>
            </w:r>
            <w:r w:rsidRPr="00B56196">
              <w:rPr>
                <w:rFonts w:ascii="Arial" w:eastAsia="Times New Roman" w:hAnsi="Arial" w:cs="Arial"/>
                <w:spacing w:val="35"/>
                <w:sz w:val="20"/>
                <w:szCs w:val="20"/>
                <w:lang w:val="es-MX"/>
              </w:rPr>
              <w:t xml:space="preserve"> </w:t>
            </w:r>
            <w:r w:rsidRPr="00B56196">
              <w:rPr>
                <w:rFonts w:ascii="Arial" w:eastAsia="Tahoma" w:hAnsi="Arial" w:cs="Arial"/>
                <w:spacing w:val="-1"/>
                <w:sz w:val="20"/>
                <w:szCs w:val="20"/>
                <w:lang w:val="es-MX"/>
              </w:rPr>
              <w:t>ga</w:t>
            </w:r>
            <w:r w:rsidRPr="00B56196">
              <w:rPr>
                <w:rFonts w:ascii="Arial" w:eastAsia="Tahoma" w:hAnsi="Arial" w:cs="Arial"/>
                <w:spacing w:val="2"/>
                <w:sz w:val="20"/>
                <w:szCs w:val="20"/>
                <w:lang w:val="es-MX"/>
              </w:rPr>
              <w:t>r</w:t>
            </w:r>
            <w:r w:rsidRPr="00B56196">
              <w:rPr>
                <w:rFonts w:ascii="Arial" w:eastAsia="Tahoma" w:hAnsi="Arial" w:cs="Arial"/>
                <w:spacing w:val="-3"/>
                <w:sz w:val="20"/>
                <w:szCs w:val="20"/>
                <w:lang w:val="es-MX"/>
              </w:rPr>
              <w:t>a</w:t>
            </w:r>
            <w:r w:rsidRPr="00B56196">
              <w:rPr>
                <w:rFonts w:ascii="Arial" w:eastAsia="Tahoma" w:hAnsi="Arial" w:cs="Arial"/>
                <w:spacing w:val="1"/>
                <w:sz w:val="20"/>
                <w:szCs w:val="20"/>
                <w:lang w:val="es-MX"/>
              </w:rPr>
              <w:t>nt</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zada</w:t>
            </w:r>
            <w:r w:rsidRPr="00B56196">
              <w:rPr>
                <w:rFonts w:ascii="Arial" w:eastAsia="Tahoma" w:hAnsi="Arial" w:cs="Arial"/>
                <w:sz w:val="20"/>
                <w:szCs w:val="20"/>
                <w:lang w:val="es-MX"/>
              </w:rPr>
              <w:t>,</w:t>
            </w:r>
            <w:r w:rsidRPr="00B56196">
              <w:rPr>
                <w:rFonts w:ascii="Arial" w:eastAsia="Times New Roman" w:hAnsi="Arial" w:cs="Arial"/>
                <w:spacing w:val="33"/>
                <w:sz w:val="20"/>
                <w:szCs w:val="20"/>
                <w:lang w:val="es-MX"/>
              </w:rPr>
              <w:t xml:space="preserve"> </w:t>
            </w:r>
            <w:r w:rsidRPr="00B56196">
              <w:rPr>
                <w:rFonts w:ascii="Arial" w:eastAsia="Tahoma" w:hAnsi="Arial" w:cs="Arial"/>
                <w:spacing w:val="-1"/>
                <w:sz w:val="20"/>
                <w:szCs w:val="20"/>
                <w:lang w:val="es-MX"/>
              </w:rPr>
              <w:t>e</w:t>
            </w:r>
            <w:r w:rsidRPr="00B56196">
              <w:rPr>
                <w:rFonts w:ascii="Arial" w:eastAsia="Tahoma" w:hAnsi="Arial" w:cs="Arial"/>
                <w:sz w:val="20"/>
                <w:szCs w:val="20"/>
                <w:lang w:val="es-MX"/>
              </w:rPr>
              <w:t>n</w:t>
            </w:r>
            <w:r w:rsidRPr="00B56196">
              <w:rPr>
                <w:rFonts w:ascii="Arial" w:eastAsia="Times New Roman" w:hAnsi="Arial" w:cs="Arial"/>
                <w:spacing w:val="16"/>
                <w:sz w:val="20"/>
                <w:szCs w:val="20"/>
                <w:lang w:val="es-MX"/>
              </w:rPr>
              <w:t xml:space="preserve"> </w:t>
            </w:r>
            <w:r w:rsidRPr="00B56196">
              <w:rPr>
                <w:rFonts w:ascii="Arial" w:eastAsia="Tahoma" w:hAnsi="Arial" w:cs="Arial"/>
                <w:spacing w:val="-1"/>
                <w:sz w:val="20"/>
                <w:szCs w:val="20"/>
                <w:lang w:val="es-MX"/>
              </w:rPr>
              <w:t>s</w:t>
            </w:r>
            <w:r w:rsidRPr="00B56196">
              <w:rPr>
                <w:rFonts w:ascii="Arial" w:eastAsia="Tahoma" w:hAnsi="Arial" w:cs="Arial"/>
                <w:sz w:val="20"/>
                <w:szCs w:val="20"/>
                <w:lang w:val="es-MX"/>
              </w:rPr>
              <w:t>u</w:t>
            </w:r>
            <w:r w:rsidRPr="00B56196">
              <w:rPr>
                <w:rFonts w:ascii="Arial" w:eastAsia="Times New Roman" w:hAnsi="Arial" w:cs="Arial"/>
                <w:spacing w:val="18"/>
                <w:sz w:val="20"/>
                <w:szCs w:val="20"/>
                <w:lang w:val="es-MX"/>
              </w:rPr>
              <w:t xml:space="preserve"> </w:t>
            </w:r>
            <w:r w:rsidRPr="00B56196">
              <w:rPr>
                <w:rFonts w:ascii="Arial" w:eastAsia="Tahoma" w:hAnsi="Arial" w:cs="Arial"/>
                <w:spacing w:val="1"/>
                <w:sz w:val="20"/>
                <w:szCs w:val="20"/>
                <w:lang w:val="es-MX"/>
              </w:rPr>
              <w:t>c</w:t>
            </w:r>
            <w:r w:rsidRPr="00B56196">
              <w:rPr>
                <w:rFonts w:ascii="Arial" w:eastAsia="Tahoma" w:hAnsi="Arial" w:cs="Arial"/>
                <w:spacing w:val="-1"/>
                <w:sz w:val="20"/>
                <w:szCs w:val="20"/>
                <w:lang w:val="es-MX"/>
              </w:rPr>
              <w:t>as</w:t>
            </w:r>
            <w:r w:rsidRPr="00B56196">
              <w:rPr>
                <w:rFonts w:ascii="Arial" w:eastAsia="Tahoma" w:hAnsi="Arial" w:cs="Arial"/>
                <w:sz w:val="20"/>
                <w:szCs w:val="20"/>
                <w:lang w:val="es-MX"/>
              </w:rPr>
              <w:t>o</w:t>
            </w:r>
            <w:r w:rsidRPr="00B56196">
              <w:rPr>
                <w:rFonts w:ascii="Arial" w:eastAsia="Times New Roman" w:hAnsi="Arial" w:cs="Arial"/>
                <w:spacing w:val="19"/>
                <w:sz w:val="20"/>
                <w:szCs w:val="20"/>
                <w:lang w:val="es-MX"/>
              </w:rPr>
              <w:t xml:space="preserve"> </w:t>
            </w:r>
            <w:r w:rsidRPr="00B56196">
              <w:rPr>
                <w:rFonts w:ascii="Arial" w:eastAsia="Tahoma" w:hAnsi="Arial" w:cs="Arial"/>
                <w:sz w:val="20"/>
                <w:szCs w:val="20"/>
                <w:lang w:val="es-MX"/>
              </w:rPr>
              <w:t>(</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n</w:t>
            </w:r>
            <w:r w:rsidRPr="00B56196">
              <w:rPr>
                <w:rFonts w:ascii="Arial" w:eastAsia="Tahoma" w:hAnsi="Arial" w:cs="Arial"/>
                <w:spacing w:val="-3"/>
                <w:sz w:val="20"/>
                <w:szCs w:val="20"/>
                <w:lang w:val="es-MX"/>
              </w:rPr>
              <w:t>d</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s</w:t>
            </w:r>
            <w:r w:rsidRPr="00B56196">
              <w:rPr>
                <w:rFonts w:ascii="Arial" w:eastAsia="Times New Roman" w:hAnsi="Arial" w:cs="Arial"/>
                <w:spacing w:val="25"/>
                <w:sz w:val="20"/>
                <w:szCs w:val="20"/>
                <w:lang w:val="es-MX"/>
              </w:rPr>
              <w:t xml:space="preserve"> </w:t>
            </w:r>
            <w:r w:rsidRPr="00B56196">
              <w:rPr>
                <w:rFonts w:ascii="Arial" w:eastAsia="Tahoma" w:hAnsi="Arial" w:cs="Arial"/>
                <w:spacing w:val="-1"/>
                <w:sz w:val="20"/>
                <w:szCs w:val="20"/>
                <w:lang w:val="es-MX"/>
              </w:rPr>
              <w:t>med</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s</w:t>
            </w:r>
            <w:r w:rsidRPr="00B56196">
              <w:rPr>
                <w:rFonts w:ascii="Arial" w:eastAsia="Times New Roman" w:hAnsi="Arial" w:cs="Arial"/>
                <w:spacing w:val="22"/>
                <w:sz w:val="20"/>
                <w:szCs w:val="20"/>
                <w:lang w:val="es-MX"/>
              </w:rPr>
              <w:t xml:space="preserve"> </w:t>
            </w:r>
            <w:r w:rsidRPr="00B56196">
              <w:rPr>
                <w:rFonts w:ascii="Arial" w:eastAsia="Tahoma" w:hAnsi="Arial" w:cs="Arial"/>
                <w:w w:val="103"/>
                <w:sz w:val="20"/>
                <w:szCs w:val="20"/>
                <w:lang w:val="es-MX"/>
              </w:rPr>
              <w:t>y</w:t>
            </w:r>
            <w:r w:rsidRPr="00B56196">
              <w:rPr>
                <w:rFonts w:ascii="Arial" w:eastAsia="Times New Roman" w:hAnsi="Arial" w:cs="Arial"/>
                <w:w w:val="103"/>
                <w:sz w:val="20"/>
                <w:szCs w:val="20"/>
                <w:lang w:val="es-MX"/>
              </w:rPr>
              <w:t xml:space="preserve"> </w:t>
            </w:r>
            <w:r w:rsidRPr="00B56196">
              <w:rPr>
                <w:rFonts w:ascii="Arial" w:eastAsia="Tahoma" w:hAnsi="Arial" w:cs="Arial"/>
                <w:spacing w:val="1"/>
                <w:w w:val="103"/>
                <w:sz w:val="20"/>
                <w:szCs w:val="20"/>
                <w:lang w:val="es-MX"/>
              </w:rPr>
              <w:t>s</w:t>
            </w:r>
            <w:r w:rsidRPr="00B56196">
              <w:rPr>
                <w:rFonts w:ascii="Arial" w:eastAsia="Tahoma" w:hAnsi="Arial" w:cs="Arial"/>
                <w:spacing w:val="-2"/>
                <w:w w:val="102"/>
                <w:sz w:val="20"/>
                <w:szCs w:val="20"/>
                <w:lang w:val="es-MX"/>
              </w:rPr>
              <w:t>u</w:t>
            </w:r>
            <w:r w:rsidRPr="00B56196">
              <w:rPr>
                <w:rFonts w:ascii="Arial" w:eastAsia="Tahoma" w:hAnsi="Arial" w:cs="Arial"/>
                <w:spacing w:val="-1"/>
                <w:w w:val="102"/>
                <w:sz w:val="20"/>
                <w:szCs w:val="20"/>
                <w:lang w:val="es-MX"/>
              </w:rPr>
              <w:t>p</w:t>
            </w:r>
            <w:r w:rsidRPr="00B56196">
              <w:rPr>
                <w:rFonts w:ascii="Arial" w:eastAsia="Tahoma" w:hAnsi="Arial" w:cs="Arial"/>
                <w:spacing w:val="-1"/>
                <w:w w:val="103"/>
                <w:sz w:val="20"/>
                <w:szCs w:val="20"/>
                <w:lang w:val="es-MX"/>
              </w:rPr>
              <w:t>e</w:t>
            </w:r>
            <w:r w:rsidRPr="00B56196">
              <w:rPr>
                <w:rFonts w:ascii="Arial" w:eastAsia="Tahoma" w:hAnsi="Arial" w:cs="Arial"/>
                <w:spacing w:val="2"/>
                <w:w w:val="103"/>
                <w:sz w:val="20"/>
                <w:szCs w:val="20"/>
                <w:lang w:val="es-MX"/>
              </w:rPr>
              <w:t>r</w:t>
            </w:r>
            <w:r w:rsidRPr="00B56196">
              <w:rPr>
                <w:rFonts w:ascii="Arial" w:eastAsia="Tahoma" w:hAnsi="Arial" w:cs="Arial"/>
                <w:spacing w:val="-2"/>
                <w:w w:val="102"/>
                <w:sz w:val="20"/>
                <w:szCs w:val="20"/>
                <w:lang w:val="es-MX"/>
              </w:rPr>
              <w:t>i</w:t>
            </w:r>
            <w:r w:rsidRPr="00B56196">
              <w:rPr>
                <w:rFonts w:ascii="Arial" w:eastAsia="Tahoma" w:hAnsi="Arial" w:cs="Arial"/>
                <w:spacing w:val="1"/>
                <w:w w:val="102"/>
                <w:sz w:val="20"/>
                <w:szCs w:val="20"/>
                <w:lang w:val="es-MX"/>
              </w:rPr>
              <w:t>o</w:t>
            </w:r>
            <w:r w:rsidRPr="00B56196">
              <w:rPr>
                <w:rFonts w:ascii="Arial" w:eastAsia="Tahoma" w:hAnsi="Arial" w:cs="Arial"/>
                <w:spacing w:val="-1"/>
                <w:w w:val="103"/>
                <w:sz w:val="20"/>
                <w:szCs w:val="20"/>
                <w:lang w:val="es-MX"/>
              </w:rPr>
              <w:t>res</w:t>
            </w:r>
            <w:r w:rsidRPr="00B56196">
              <w:rPr>
                <w:rFonts w:ascii="Arial" w:eastAsia="Tahoma" w:hAnsi="Arial" w:cs="Arial"/>
                <w:spacing w:val="3"/>
                <w:w w:val="102"/>
                <w:sz w:val="20"/>
                <w:szCs w:val="20"/>
                <w:lang w:val="es-MX"/>
              </w:rPr>
              <w:t>)</w:t>
            </w:r>
            <w:r w:rsidRPr="00B56196">
              <w:rPr>
                <w:rFonts w:ascii="Arial" w:eastAsia="Tahoma" w:hAnsi="Arial" w:cs="Arial"/>
                <w:w w:val="102"/>
                <w:sz w:val="20"/>
                <w:szCs w:val="20"/>
                <w:lang w:val="es-MX"/>
              </w:rPr>
              <w:t>.</w:t>
            </w:r>
          </w:p>
        </w:tc>
      </w:tr>
      <w:tr w:rsidR="00E941B7" w:rsidRPr="00B56196" w14:paraId="333E79AF" w14:textId="77777777" w:rsidTr="00B56196">
        <w:trPr>
          <w:trHeight w:hRule="exact" w:val="1265"/>
          <w:jc w:val="center"/>
        </w:trPr>
        <w:tc>
          <w:tcPr>
            <w:tcW w:w="2968" w:type="dxa"/>
            <w:tcBorders>
              <w:top w:val="single" w:sz="4" w:space="0" w:color="000000"/>
              <w:left w:val="single" w:sz="4" w:space="0" w:color="000000"/>
              <w:bottom w:val="single" w:sz="3" w:space="0" w:color="000000"/>
              <w:right w:val="single" w:sz="4" w:space="0" w:color="000000"/>
            </w:tcBorders>
            <w:vAlign w:val="center"/>
          </w:tcPr>
          <w:p w14:paraId="4A9E396C" w14:textId="77777777" w:rsidR="00E941B7" w:rsidRPr="00B56196" w:rsidRDefault="00E941B7" w:rsidP="00B56196">
            <w:pPr>
              <w:spacing w:after="0" w:line="240" w:lineRule="auto"/>
              <w:ind w:left="150" w:right="-20"/>
              <w:jc w:val="center"/>
              <w:rPr>
                <w:rFonts w:ascii="Arial" w:eastAsia="Tahoma" w:hAnsi="Arial" w:cs="Arial"/>
                <w:sz w:val="20"/>
                <w:szCs w:val="20"/>
                <w:lang w:val="es-MX"/>
              </w:rPr>
            </w:pPr>
            <w:r w:rsidRPr="00B56196">
              <w:rPr>
                <w:rFonts w:ascii="Arial" w:eastAsia="Tahoma" w:hAnsi="Arial" w:cs="Arial"/>
                <w:spacing w:val="2"/>
                <w:sz w:val="20"/>
                <w:szCs w:val="20"/>
                <w:lang w:val="es-MX"/>
              </w:rPr>
              <w:t>I</w:t>
            </w:r>
            <w:r w:rsidRPr="00B56196">
              <w:rPr>
                <w:rFonts w:ascii="Arial" w:eastAsia="Tahoma" w:hAnsi="Arial" w:cs="Arial"/>
                <w:spacing w:val="-2"/>
                <w:sz w:val="20"/>
                <w:szCs w:val="20"/>
                <w:lang w:val="es-MX"/>
              </w:rPr>
              <w:t>n</w:t>
            </w:r>
            <w:r w:rsidRPr="00B56196">
              <w:rPr>
                <w:rFonts w:ascii="Arial" w:eastAsia="Tahoma" w:hAnsi="Arial" w:cs="Arial"/>
                <w:spacing w:val="3"/>
                <w:sz w:val="20"/>
                <w:szCs w:val="20"/>
                <w:lang w:val="es-MX"/>
              </w:rPr>
              <w:t>c</w:t>
            </w:r>
            <w:r w:rsidRPr="00B56196">
              <w:rPr>
                <w:rFonts w:ascii="Arial" w:eastAsia="Tahoma" w:hAnsi="Arial" w:cs="Arial"/>
                <w:spacing w:val="-1"/>
                <w:sz w:val="20"/>
                <w:szCs w:val="20"/>
                <w:lang w:val="es-MX"/>
              </w:rPr>
              <w:t>a</w:t>
            </w:r>
            <w:r w:rsidRPr="00B56196">
              <w:rPr>
                <w:rFonts w:ascii="Arial" w:eastAsia="Tahoma" w:hAnsi="Arial" w:cs="Arial"/>
                <w:spacing w:val="-3"/>
                <w:sz w:val="20"/>
                <w:szCs w:val="20"/>
                <w:lang w:val="es-MX"/>
              </w:rPr>
              <w:t>p</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ci</w:t>
            </w:r>
            <w:r w:rsidRPr="00B56196">
              <w:rPr>
                <w:rFonts w:ascii="Arial" w:eastAsia="Tahoma" w:hAnsi="Arial" w:cs="Arial"/>
                <w:spacing w:val="-1"/>
                <w:sz w:val="20"/>
                <w:szCs w:val="20"/>
                <w:lang w:val="es-MX"/>
              </w:rPr>
              <w:t>da</w:t>
            </w:r>
            <w:r w:rsidRPr="00B56196">
              <w:rPr>
                <w:rFonts w:ascii="Arial" w:eastAsia="Tahoma" w:hAnsi="Arial" w:cs="Arial"/>
                <w:sz w:val="20"/>
                <w:szCs w:val="20"/>
                <w:lang w:val="es-MX"/>
              </w:rPr>
              <w:t>d</w:t>
            </w:r>
            <w:r w:rsidRPr="00B56196">
              <w:rPr>
                <w:rFonts w:ascii="Arial" w:eastAsia="Times New Roman" w:hAnsi="Arial" w:cs="Arial"/>
                <w:spacing w:val="30"/>
                <w:sz w:val="20"/>
                <w:szCs w:val="20"/>
                <w:lang w:val="es-MX"/>
              </w:rPr>
              <w:t xml:space="preserve"> </w:t>
            </w:r>
            <w:r w:rsidRPr="00B56196">
              <w:rPr>
                <w:rFonts w:ascii="Arial" w:eastAsia="Tahoma" w:hAnsi="Arial" w:cs="Arial"/>
                <w:spacing w:val="-1"/>
                <w:sz w:val="20"/>
                <w:szCs w:val="20"/>
                <w:lang w:val="es-MX"/>
              </w:rPr>
              <w:t>t</w:t>
            </w:r>
            <w:r w:rsidRPr="00B56196">
              <w:rPr>
                <w:rFonts w:ascii="Arial" w:eastAsia="Tahoma" w:hAnsi="Arial" w:cs="Arial"/>
                <w:spacing w:val="1"/>
                <w:sz w:val="20"/>
                <w:szCs w:val="20"/>
                <w:lang w:val="es-MX"/>
              </w:rPr>
              <w:t>ot</w:t>
            </w:r>
            <w:r w:rsidRPr="00B56196">
              <w:rPr>
                <w:rFonts w:ascii="Arial" w:eastAsia="Tahoma" w:hAnsi="Arial" w:cs="Arial"/>
                <w:spacing w:val="-1"/>
                <w:sz w:val="20"/>
                <w:szCs w:val="20"/>
                <w:lang w:val="es-MX"/>
              </w:rPr>
              <w:t>a</w:t>
            </w:r>
            <w:r w:rsidRPr="00B56196">
              <w:rPr>
                <w:rFonts w:ascii="Arial" w:eastAsia="Tahoma" w:hAnsi="Arial" w:cs="Arial"/>
                <w:sz w:val="20"/>
                <w:szCs w:val="20"/>
                <w:lang w:val="es-MX"/>
              </w:rPr>
              <w:t>l</w:t>
            </w:r>
            <w:r w:rsidRPr="00B56196">
              <w:rPr>
                <w:rFonts w:ascii="Arial" w:eastAsia="Times New Roman" w:hAnsi="Arial" w:cs="Arial"/>
                <w:spacing w:val="19"/>
                <w:sz w:val="20"/>
                <w:szCs w:val="20"/>
                <w:lang w:val="es-MX"/>
              </w:rPr>
              <w:t xml:space="preserve"> </w:t>
            </w:r>
            <w:r w:rsidRPr="00B56196">
              <w:rPr>
                <w:rFonts w:ascii="Arial" w:eastAsia="Tahoma" w:hAnsi="Arial" w:cs="Arial"/>
                <w:sz w:val="20"/>
                <w:szCs w:val="20"/>
                <w:lang w:val="es-MX"/>
              </w:rPr>
              <w:t>y</w:t>
            </w:r>
            <w:r w:rsidRPr="00B56196">
              <w:rPr>
                <w:rFonts w:ascii="Arial" w:eastAsia="Times New Roman" w:hAnsi="Arial" w:cs="Arial"/>
                <w:spacing w:val="13"/>
                <w:sz w:val="20"/>
                <w:szCs w:val="20"/>
                <w:lang w:val="es-MX"/>
              </w:rPr>
              <w:t xml:space="preserve"> </w:t>
            </w:r>
            <w:r w:rsidRPr="00B56196">
              <w:rPr>
                <w:rFonts w:ascii="Arial" w:eastAsia="Tahoma" w:hAnsi="Arial" w:cs="Arial"/>
                <w:spacing w:val="-1"/>
                <w:w w:val="102"/>
                <w:sz w:val="20"/>
                <w:szCs w:val="20"/>
                <w:lang w:val="es-MX"/>
              </w:rPr>
              <w:t>p</w:t>
            </w:r>
            <w:r w:rsidRPr="00B56196">
              <w:rPr>
                <w:rFonts w:ascii="Arial" w:eastAsia="Tahoma" w:hAnsi="Arial" w:cs="Arial"/>
                <w:spacing w:val="-1"/>
                <w:w w:val="103"/>
                <w:sz w:val="20"/>
                <w:szCs w:val="20"/>
                <w:lang w:val="es-MX"/>
              </w:rPr>
              <w:t>er</w:t>
            </w:r>
            <w:r w:rsidRPr="00B56196">
              <w:rPr>
                <w:rFonts w:ascii="Arial" w:eastAsia="Tahoma" w:hAnsi="Arial" w:cs="Arial"/>
                <w:spacing w:val="-1"/>
                <w:w w:val="102"/>
                <w:sz w:val="20"/>
                <w:szCs w:val="20"/>
                <w:lang w:val="es-MX"/>
              </w:rPr>
              <w:t>ma</w:t>
            </w:r>
            <w:r w:rsidRPr="00B56196">
              <w:rPr>
                <w:rFonts w:ascii="Arial" w:eastAsia="Tahoma" w:hAnsi="Arial" w:cs="Arial"/>
                <w:spacing w:val="1"/>
                <w:w w:val="102"/>
                <w:sz w:val="20"/>
                <w:szCs w:val="20"/>
                <w:lang w:val="es-MX"/>
              </w:rPr>
              <w:t>n</w:t>
            </w:r>
            <w:r w:rsidRPr="00B56196">
              <w:rPr>
                <w:rFonts w:ascii="Arial" w:eastAsia="Tahoma" w:hAnsi="Arial" w:cs="Arial"/>
                <w:spacing w:val="-1"/>
                <w:w w:val="103"/>
                <w:sz w:val="20"/>
                <w:szCs w:val="20"/>
                <w:lang w:val="es-MX"/>
              </w:rPr>
              <w:t>e</w:t>
            </w:r>
            <w:r w:rsidRPr="00B56196">
              <w:rPr>
                <w:rFonts w:ascii="Arial" w:eastAsia="Tahoma" w:hAnsi="Arial" w:cs="Arial"/>
                <w:spacing w:val="1"/>
                <w:w w:val="102"/>
                <w:sz w:val="20"/>
                <w:szCs w:val="20"/>
                <w:lang w:val="es-MX"/>
              </w:rPr>
              <w:t>n</w:t>
            </w:r>
            <w:r w:rsidRPr="00B56196">
              <w:rPr>
                <w:rFonts w:ascii="Arial" w:eastAsia="Tahoma" w:hAnsi="Arial" w:cs="Arial"/>
                <w:spacing w:val="-1"/>
                <w:w w:val="103"/>
                <w:sz w:val="20"/>
                <w:szCs w:val="20"/>
                <w:lang w:val="es-MX"/>
              </w:rPr>
              <w:t>t</w:t>
            </w:r>
            <w:r w:rsidRPr="00B56196">
              <w:rPr>
                <w:rFonts w:ascii="Arial" w:eastAsia="Tahoma" w:hAnsi="Arial" w:cs="Arial"/>
                <w:w w:val="103"/>
                <w:sz w:val="20"/>
                <w:szCs w:val="20"/>
                <w:lang w:val="es-MX"/>
              </w:rPr>
              <w:t>e</w:t>
            </w:r>
          </w:p>
        </w:tc>
        <w:tc>
          <w:tcPr>
            <w:tcW w:w="5286" w:type="dxa"/>
            <w:tcBorders>
              <w:top w:val="single" w:sz="4" w:space="0" w:color="000000"/>
              <w:left w:val="single" w:sz="4" w:space="0" w:color="000000"/>
              <w:bottom w:val="single" w:sz="3" w:space="0" w:color="000000"/>
              <w:right w:val="single" w:sz="4" w:space="0" w:color="000000"/>
            </w:tcBorders>
            <w:vAlign w:val="center"/>
          </w:tcPr>
          <w:p w14:paraId="330DCB56" w14:textId="77777777" w:rsidR="00E941B7" w:rsidRPr="00B56196" w:rsidRDefault="00E941B7" w:rsidP="00B56196">
            <w:pPr>
              <w:spacing w:after="0" w:line="245" w:lineRule="auto"/>
              <w:ind w:left="509" w:right="490" w:firstLine="2"/>
              <w:jc w:val="center"/>
              <w:rPr>
                <w:rFonts w:ascii="Arial" w:eastAsia="Tahoma" w:hAnsi="Arial" w:cs="Arial"/>
                <w:sz w:val="20"/>
                <w:szCs w:val="20"/>
                <w:lang w:val="es-MX"/>
              </w:rPr>
            </w:pPr>
            <w:r w:rsidRPr="00B56196">
              <w:rPr>
                <w:rFonts w:ascii="Arial" w:eastAsia="Tahoma" w:hAnsi="Arial" w:cs="Arial"/>
                <w:sz w:val="20"/>
                <w:szCs w:val="20"/>
                <w:lang w:val="es-MX"/>
              </w:rPr>
              <w:t>40</w:t>
            </w:r>
            <w:r w:rsidRPr="00B56196">
              <w:rPr>
                <w:rFonts w:ascii="Arial" w:eastAsia="Times New Roman" w:hAnsi="Arial" w:cs="Arial"/>
                <w:spacing w:val="15"/>
                <w:sz w:val="20"/>
                <w:szCs w:val="20"/>
                <w:lang w:val="es-MX"/>
              </w:rPr>
              <w:t xml:space="preserve"> </w:t>
            </w:r>
            <w:r w:rsidRPr="00B56196">
              <w:rPr>
                <w:rFonts w:ascii="Arial" w:eastAsia="Tahoma" w:hAnsi="Arial" w:cs="Arial"/>
                <w:spacing w:val="-1"/>
                <w:sz w:val="20"/>
                <w:szCs w:val="20"/>
                <w:lang w:val="es-MX"/>
              </w:rPr>
              <w:t>mese</w:t>
            </w:r>
            <w:r w:rsidRPr="00B56196">
              <w:rPr>
                <w:rFonts w:ascii="Arial" w:eastAsia="Tahoma" w:hAnsi="Arial" w:cs="Arial"/>
                <w:sz w:val="20"/>
                <w:szCs w:val="20"/>
                <w:lang w:val="es-MX"/>
              </w:rPr>
              <w:t>s</w:t>
            </w:r>
            <w:r w:rsidRPr="00B56196">
              <w:rPr>
                <w:rFonts w:ascii="Arial" w:eastAsia="Times New Roman" w:hAnsi="Arial" w:cs="Arial"/>
                <w:spacing w:val="24"/>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per</w:t>
            </w:r>
            <w:r w:rsidRPr="00B56196">
              <w:rPr>
                <w:rFonts w:ascii="Arial" w:eastAsia="Tahoma" w:hAnsi="Arial" w:cs="Arial"/>
                <w:spacing w:val="1"/>
                <w:sz w:val="20"/>
                <w:szCs w:val="20"/>
                <w:lang w:val="es-MX"/>
              </w:rPr>
              <w:t>c</w:t>
            </w:r>
            <w:r w:rsidRPr="00B56196">
              <w:rPr>
                <w:rFonts w:ascii="Arial" w:eastAsia="Tahoma" w:hAnsi="Arial" w:cs="Arial"/>
                <w:spacing w:val="-1"/>
                <w:sz w:val="20"/>
                <w:szCs w:val="20"/>
                <w:lang w:val="es-MX"/>
              </w:rPr>
              <w:t>ep</w:t>
            </w:r>
            <w:r w:rsidRPr="00B56196">
              <w:rPr>
                <w:rFonts w:ascii="Arial" w:eastAsia="Tahoma" w:hAnsi="Arial" w:cs="Arial"/>
                <w:spacing w:val="1"/>
                <w:sz w:val="20"/>
                <w:szCs w:val="20"/>
                <w:lang w:val="es-MX"/>
              </w:rPr>
              <w:t>ció</w:t>
            </w:r>
            <w:r w:rsidRPr="00B56196">
              <w:rPr>
                <w:rFonts w:ascii="Arial" w:eastAsia="Tahoma" w:hAnsi="Arial" w:cs="Arial"/>
                <w:sz w:val="20"/>
                <w:szCs w:val="20"/>
                <w:lang w:val="es-MX"/>
              </w:rPr>
              <w:t>n</w:t>
            </w:r>
            <w:r w:rsidRPr="00B56196">
              <w:rPr>
                <w:rFonts w:ascii="Arial" w:eastAsia="Times New Roman" w:hAnsi="Arial" w:cs="Arial"/>
                <w:spacing w:val="31"/>
                <w:sz w:val="20"/>
                <w:szCs w:val="20"/>
                <w:lang w:val="es-MX"/>
              </w:rPr>
              <w:t xml:space="preserve"> </w:t>
            </w:r>
            <w:r w:rsidRPr="00B56196">
              <w:rPr>
                <w:rFonts w:ascii="Arial" w:eastAsia="Tahoma" w:hAnsi="Arial" w:cs="Arial"/>
                <w:spacing w:val="1"/>
                <w:sz w:val="20"/>
                <w:szCs w:val="20"/>
                <w:lang w:val="es-MX"/>
              </w:rPr>
              <w:t>o</w:t>
            </w:r>
            <w:r w:rsidRPr="00B56196">
              <w:rPr>
                <w:rFonts w:ascii="Arial" w:eastAsia="Tahoma" w:hAnsi="Arial" w:cs="Arial"/>
                <w:spacing w:val="-1"/>
                <w:sz w:val="20"/>
                <w:szCs w:val="20"/>
                <w:lang w:val="es-MX"/>
              </w:rPr>
              <w:t>rd</w:t>
            </w:r>
            <w:r w:rsidRPr="00B56196">
              <w:rPr>
                <w:rFonts w:ascii="Arial" w:eastAsia="Tahoma" w:hAnsi="Arial" w:cs="Arial"/>
                <w:spacing w:val="1"/>
                <w:sz w:val="20"/>
                <w:szCs w:val="20"/>
                <w:lang w:val="es-MX"/>
              </w:rPr>
              <w:t>i</w:t>
            </w:r>
            <w:r w:rsidRPr="00B56196">
              <w:rPr>
                <w:rFonts w:ascii="Arial" w:eastAsia="Tahoma" w:hAnsi="Arial" w:cs="Arial"/>
                <w:spacing w:val="-2"/>
                <w:sz w:val="20"/>
                <w:szCs w:val="20"/>
                <w:lang w:val="es-MX"/>
              </w:rPr>
              <w:t>n</w:t>
            </w:r>
            <w:r w:rsidRPr="00B56196">
              <w:rPr>
                <w:rFonts w:ascii="Arial" w:eastAsia="Tahoma" w:hAnsi="Arial" w:cs="Arial"/>
                <w:spacing w:val="-1"/>
                <w:sz w:val="20"/>
                <w:szCs w:val="20"/>
                <w:lang w:val="es-MX"/>
              </w:rPr>
              <w:t>a</w:t>
            </w:r>
            <w:r w:rsidRPr="00B56196">
              <w:rPr>
                <w:rFonts w:ascii="Arial" w:eastAsia="Tahoma" w:hAnsi="Arial" w:cs="Arial"/>
                <w:spacing w:val="2"/>
                <w:sz w:val="20"/>
                <w:szCs w:val="20"/>
                <w:lang w:val="es-MX"/>
              </w:rPr>
              <w:t>r</w:t>
            </w:r>
            <w:r w:rsidRPr="00B56196">
              <w:rPr>
                <w:rFonts w:ascii="Arial" w:eastAsia="Tahoma" w:hAnsi="Arial" w:cs="Arial"/>
                <w:spacing w:val="-2"/>
                <w:sz w:val="20"/>
                <w:szCs w:val="20"/>
                <w:lang w:val="es-MX"/>
              </w:rPr>
              <w:t>i</w:t>
            </w:r>
            <w:r w:rsidRPr="00B56196">
              <w:rPr>
                <w:rFonts w:ascii="Arial" w:eastAsia="Tahoma" w:hAnsi="Arial" w:cs="Arial"/>
                <w:sz w:val="20"/>
                <w:szCs w:val="20"/>
                <w:lang w:val="es-MX"/>
              </w:rPr>
              <w:t>a</w:t>
            </w:r>
            <w:r w:rsidRPr="00B56196">
              <w:rPr>
                <w:rFonts w:ascii="Arial" w:eastAsia="Times New Roman" w:hAnsi="Arial" w:cs="Arial"/>
                <w:spacing w:val="26"/>
                <w:sz w:val="20"/>
                <w:szCs w:val="20"/>
                <w:lang w:val="es-MX"/>
              </w:rPr>
              <w:t xml:space="preserve"> </w:t>
            </w:r>
            <w:r w:rsidRPr="00B56196">
              <w:rPr>
                <w:rFonts w:ascii="Arial" w:eastAsia="Tahoma" w:hAnsi="Arial" w:cs="Arial"/>
                <w:spacing w:val="-1"/>
                <w:sz w:val="20"/>
                <w:szCs w:val="20"/>
                <w:lang w:val="es-MX"/>
              </w:rPr>
              <w:t>br</w:t>
            </w:r>
            <w:r w:rsidRPr="00B56196">
              <w:rPr>
                <w:rFonts w:ascii="Arial" w:eastAsia="Tahoma" w:hAnsi="Arial" w:cs="Arial"/>
                <w:spacing w:val="1"/>
                <w:sz w:val="20"/>
                <w:szCs w:val="20"/>
                <w:lang w:val="es-MX"/>
              </w:rPr>
              <w:t>u</w:t>
            </w:r>
            <w:r w:rsidRPr="00B56196">
              <w:rPr>
                <w:rFonts w:ascii="Arial" w:eastAsia="Tahoma" w:hAnsi="Arial" w:cs="Arial"/>
                <w:spacing w:val="-1"/>
                <w:sz w:val="20"/>
                <w:szCs w:val="20"/>
                <w:lang w:val="es-MX"/>
              </w:rPr>
              <w:t>t</w:t>
            </w:r>
            <w:r w:rsidRPr="00B56196">
              <w:rPr>
                <w:rFonts w:ascii="Arial" w:eastAsia="Tahoma" w:hAnsi="Arial" w:cs="Arial"/>
                <w:sz w:val="20"/>
                <w:szCs w:val="20"/>
                <w:lang w:val="es-MX"/>
              </w:rPr>
              <w:t>a</w:t>
            </w:r>
            <w:r w:rsidRPr="00B56196">
              <w:rPr>
                <w:rFonts w:ascii="Arial" w:eastAsia="Times New Roman" w:hAnsi="Arial" w:cs="Arial"/>
                <w:spacing w:val="19"/>
                <w:sz w:val="20"/>
                <w:szCs w:val="20"/>
                <w:lang w:val="es-MX"/>
              </w:rPr>
              <w:t xml:space="preserve"> </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e</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s</w:t>
            </w:r>
            <w:r w:rsidRPr="00B56196">
              <w:rPr>
                <w:rFonts w:ascii="Arial" w:eastAsia="Tahoma" w:hAnsi="Arial" w:cs="Arial"/>
                <w:spacing w:val="1"/>
                <w:sz w:val="20"/>
                <w:szCs w:val="20"/>
                <w:lang w:val="es-MX"/>
              </w:rPr>
              <w:t>u</w:t>
            </w:r>
            <w:r w:rsidRPr="00B56196">
              <w:rPr>
                <w:rFonts w:ascii="Arial" w:eastAsia="Tahoma" w:hAnsi="Arial" w:cs="Arial"/>
                <w:spacing w:val="-3"/>
                <w:sz w:val="20"/>
                <w:szCs w:val="20"/>
                <w:lang w:val="es-MX"/>
              </w:rPr>
              <w:t>a</w:t>
            </w:r>
            <w:r w:rsidRPr="00B56196">
              <w:rPr>
                <w:rFonts w:ascii="Arial" w:eastAsia="Tahoma" w:hAnsi="Arial" w:cs="Arial"/>
                <w:sz w:val="20"/>
                <w:szCs w:val="20"/>
                <w:lang w:val="es-MX"/>
              </w:rPr>
              <w:t>l</w:t>
            </w:r>
            <w:r w:rsidRPr="00B56196">
              <w:rPr>
                <w:rFonts w:ascii="Arial" w:eastAsia="Times New Roman" w:hAnsi="Arial" w:cs="Arial"/>
                <w:spacing w:val="25"/>
                <w:sz w:val="20"/>
                <w:szCs w:val="20"/>
                <w:lang w:val="es-MX"/>
              </w:rPr>
              <w:t xml:space="preserve"> </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á</w:t>
            </w:r>
            <w:r w:rsidRPr="00B56196">
              <w:rPr>
                <w:rFonts w:ascii="Arial" w:eastAsia="Tahoma" w:hAnsi="Arial" w:cs="Arial"/>
                <w:sz w:val="20"/>
                <w:szCs w:val="20"/>
                <w:lang w:val="es-MX"/>
              </w:rPr>
              <w:t>s</w:t>
            </w:r>
            <w:r w:rsidRPr="00B56196">
              <w:rPr>
                <w:rFonts w:ascii="Arial" w:eastAsia="Times New Roman" w:hAnsi="Arial" w:cs="Arial"/>
                <w:spacing w:val="15"/>
                <w:sz w:val="20"/>
                <w:szCs w:val="20"/>
                <w:lang w:val="es-MX"/>
              </w:rPr>
              <w:t xml:space="preserve"> </w:t>
            </w:r>
            <w:r w:rsidRPr="00B56196">
              <w:rPr>
                <w:rFonts w:ascii="Arial" w:eastAsia="Tahoma" w:hAnsi="Arial" w:cs="Arial"/>
                <w:spacing w:val="1"/>
                <w:w w:val="102"/>
                <w:sz w:val="20"/>
                <w:szCs w:val="20"/>
                <w:lang w:val="es-MX"/>
              </w:rPr>
              <w:t>l</w:t>
            </w:r>
            <w:r w:rsidRPr="00B56196">
              <w:rPr>
                <w:rFonts w:ascii="Arial" w:eastAsia="Tahoma" w:hAnsi="Arial" w:cs="Arial"/>
                <w:w w:val="102"/>
                <w:sz w:val="20"/>
                <w:szCs w:val="20"/>
                <w:lang w:val="es-MX"/>
              </w:rPr>
              <w:t>a</w:t>
            </w:r>
            <w:r w:rsidRPr="00B56196">
              <w:rPr>
                <w:rFonts w:ascii="Arial" w:eastAsia="Times New Roman" w:hAnsi="Arial" w:cs="Arial"/>
                <w:w w:val="102"/>
                <w:sz w:val="20"/>
                <w:szCs w:val="20"/>
                <w:lang w:val="es-MX"/>
              </w:rPr>
              <w:t xml:space="preserve"> </w:t>
            </w:r>
            <w:r w:rsidRPr="00B56196">
              <w:rPr>
                <w:rFonts w:ascii="Arial" w:eastAsia="Tahoma" w:hAnsi="Arial" w:cs="Arial"/>
                <w:spacing w:val="3"/>
                <w:sz w:val="20"/>
                <w:szCs w:val="20"/>
                <w:lang w:val="es-MX"/>
              </w:rPr>
              <w:t>c</w:t>
            </w:r>
            <w:r w:rsidRPr="00B56196">
              <w:rPr>
                <w:rFonts w:ascii="Arial" w:eastAsia="Tahoma" w:hAnsi="Arial" w:cs="Arial"/>
                <w:spacing w:val="-1"/>
                <w:sz w:val="20"/>
                <w:szCs w:val="20"/>
                <w:lang w:val="es-MX"/>
              </w:rPr>
              <w:t>o</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pe</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sa</w:t>
            </w:r>
            <w:r w:rsidRPr="00B56196">
              <w:rPr>
                <w:rFonts w:ascii="Arial" w:eastAsia="Tahoma" w:hAnsi="Arial" w:cs="Arial"/>
                <w:spacing w:val="1"/>
                <w:sz w:val="20"/>
                <w:szCs w:val="20"/>
                <w:lang w:val="es-MX"/>
              </w:rPr>
              <w:t>c</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ó</w:t>
            </w:r>
            <w:r w:rsidRPr="00B56196">
              <w:rPr>
                <w:rFonts w:ascii="Arial" w:eastAsia="Tahoma" w:hAnsi="Arial" w:cs="Arial"/>
                <w:sz w:val="20"/>
                <w:szCs w:val="20"/>
                <w:lang w:val="es-MX"/>
              </w:rPr>
              <w:t>n</w:t>
            </w:r>
            <w:r w:rsidRPr="00B56196">
              <w:rPr>
                <w:rFonts w:ascii="Arial" w:eastAsia="Times New Roman" w:hAnsi="Arial" w:cs="Arial"/>
                <w:spacing w:val="35"/>
                <w:sz w:val="20"/>
                <w:szCs w:val="20"/>
                <w:lang w:val="es-MX"/>
              </w:rPr>
              <w:t xml:space="preserve"> </w:t>
            </w:r>
            <w:r w:rsidRPr="00B56196">
              <w:rPr>
                <w:rFonts w:ascii="Arial" w:eastAsia="Tahoma" w:hAnsi="Arial" w:cs="Arial"/>
                <w:spacing w:val="-1"/>
                <w:sz w:val="20"/>
                <w:szCs w:val="20"/>
                <w:lang w:val="es-MX"/>
              </w:rPr>
              <w:t>ga</w:t>
            </w:r>
            <w:r w:rsidRPr="00B56196">
              <w:rPr>
                <w:rFonts w:ascii="Arial" w:eastAsia="Tahoma" w:hAnsi="Arial" w:cs="Arial"/>
                <w:spacing w:val="2"/>
                <w:sz w:val="20"/>
                <w:szCs w:val="20"/>
                <w:lang w:val="es-MX"/>
              </w:rPr>
              <w:t>r</w:t>
            </w:r>
            <w:r w:rsidRPr="00B56196">
              <w:rPr>
                <w:rFonts w:ascii="Arial" w:eastAsia="Tahoma" w:hAnsi="Arial" w:cs="Arial"/>
                <w:spacing w:val="-3"/>
                <w:sz w:val="20"/>
                <w:szCs w:val="20"/>
                <w:lang w:val="es-MX"/>
              </w:rPr>
              <w:t>a</w:t>
            </w:r>
            <w:r w:rsidRPr="00B56196">
              <w:rPr>
                <w:rFonts w:ascii="Arial" w:eastAsia="Tahoma" w:hAnsi="Arial" w:cs="Arial"/>
                <w:spacing w:val="1"/>
                <w:sz w:val="20"/>
                <w:szCs w:val="20"/>
                <w:lang w:val="es-MX"/>
              </w:rPr>
              <w:t>nt</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zada</w:t>
            </w:r>
            <w:r w:rsidRPr="00B56196">
              <w:rPr>
                <w:rFonts w:ascii="Arial" w:eastAsia="Tahoma" w:hAnsi="Arial" w:cs="Arial"/>
                <w:sz w:val="20"/>
                <w:szCs w:val="20"/>
                <w:lang w:val="es-MX"/>
              </w:rPr>
              <w:t>,</w:t>
            </w:r>
            <w:r w:rsidRPr="00B56196">
              <w:rPr>
                <w:rFonts w:ascii="Arial" w:eastAsia="Times New Roman" w:hAnsi="Arial" w:cs="Arial"/>
                <w:spacing w:val="33"/>
                <w:sz w:val="20"/>
                <w:szCs w:val="20"/>
                <w:lang w:val="es-MX"/>
              </w:rPr>
              <w:t xml:space="preserve"> </w:t>
            </w:r>
            <w:r w:rsidRPr="00B56196">
              <w:rPr>
                <w:rFonts w:ascii="Arial" w:eastAsia="Tahoma" w:hAnsi="Arial" w:cs="Arial"/>
                <w:spacing w:val="-1"/>
                <w:sz w:val="20"/>
                <w:szCs w:val="20"/>
                <w:lang w:val="es-MX"/>
              </w:rPr>
              <w:t>e</w:t>
            </w:r>
            <w:r w:rsidRPr="00B56196">
              <w:rPr>
                <w:rFonts w:ascii="Arial" w:eastAsia="Tahoma" w:hAnsi="Arial" w:cs="Arial"/>
                <w:sz w:val="20"/>
                <w:szCs w:val="20"/>
                <w:lang w:val="es-MX"/>
              </w:rPr>
              <w:t>n</w:t>
            </w:r>
            <w:r w:rsidRPr="00B56196">
              <w:rPr>
                <w:rFonts w:ascii="Arial" w:eastAsia="Times New Roman" w:hAnsi="Arial" w:cs="Arial"/>
                <w:spacing w:val="16"/>
                <w:sz w:val="20"/>
                <w:szCs w:val="20"/>
                <w:lang w:val="es-MX"/>
              </w:rPr>
              <w:t xml:space="preserve"> </w:t>
            </w:r>
            <w:r w:rsidRPr="00B56196">
              <w:rPr>
                <w:rFonts w:ascii="Arial" w:eastAsia="Tahoma" w:hAnsi="Arial" w:cs="Arial"/>
                <w:spacing w:val="-1"/>
                <w:sz w:val="20"/>
                <w:szCs w:val="20"/>
                <w:lang w:val="es-MX"/>
              </w:rPr>
              <w:t>s</w:t>
            </w:r>
            <w:r w:rsidRPr="00B56196">
              <w:rPr>
                <w:rFonts w:ascii="Arial" w:eastAsia="Tahoma" w:hAnsi="Arial" w:cs="Arial"/>
                <w:sz w:val="20"/>
                <w:szCs w:val="20"/>
                <w:lang w:val="es-MX"/>
              </w:rPr>
              <w:t>u</w:t>
            </w:r>
            <w:r w:rsidRPr="00B56196">
              <w:rPr>
                <w:rFonts w:ascii="Arial" w:eastAsia="Times New Roman" w:hAnsi="Arial" w:cs="Arial"/>
                <w:spacing w:val="18"/>
                <w:sz w:val="20"/>
                <w:szCs w:val="20"/>
                <w:lang w:val="es-MX"/>
              </w:rPr>
              <w:t xml:space="preserve"> </w:t>
            </w:r>
            <w:r w:rsidRPr="00B56196">
              <w:rPr>
                <w:rFonts w:ascii="Arial" w:eastAsia="Tahoma" w:hAnsi="Arial" w:cs="Arial"/>
                <w:spacing w:val="1"/>
                <w:sz w:val="20"/>
                <w:szCs w:val="20"/>
                <w:lang w:val="es-MX"/>
              </w:rPr>
              <w:t>c</w:t>
            </w:r>
            <w:r w:rsidRPr="00B56196">
              <w:rPr>
                <w:rFonts w:ascii="Arial" w:eastAsia="Tahoma" w:hAnsi="Arial" w:cs="Arial"/>
                <w:spacing w:val="-1"/>
                <w:sz w:val="20"/>
                <w:szCs w:val="20"/>
                <w:lang w:val="es-MX"/>
              </w:rPr>
              <w:t>as</w:t>
            </w:r>
            <w:r w:rsidRPr="00B56196">
              <w:rPr>
                <w:rFonts w:ascii="Arial" w:eastAsia="Tahoma" w:hAnsi="Arial" w:cs="Arial"/>
                <w:sz w:val="20"/>
                <w:szCs w:val="20"/>
                <w:lang w:val="es-MX"/>
              </w:rPr>
              <w:t>o</w:t>
            </w:r>
            <w:r w:rsidRPr="00B56196">
              <w:rPr>
                <w:rFonts w:ascii="Arial" w:eastAsia="Times New Roman" w:hAnsi="Arial" w:cs="Arial"/>
                <w:spacing w:val="19"/>
                <w:sz w:val="20"/>
                <w:szCs w:val="20"/>
                <w:lang w:val="es-MX"/>
              </w:rPr>
              <w:t xml:space="preserve"> </w:t>
            </w:r>
            <w:r w:rsidRPr="00B56196">
              <w:rPr>
                <w:rFonts w:ascii="Arial" w:eastAsia="Tahoma" w:hAnsi="Arial" w:cs="Arial"/>
                <w:sz w:val="20"/>
                <w:szCs w:val="20"/>
                <w:lang w:val="es-MX"/>
              </w:rPr>
              <w:t>(</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n</w:t>
            </w:r>
            <w:r w:rsidRPr="00B56196">
              <w:rPr>
                <w:rFonts w:ascii="Arial" w:eastAsia="Tahoma" w:hAnsi="Arial" w:cs="Arial"/>
                <w:spacing w:val="-3"/>
                <w:sz w:val="20"/>
                <w:szCs w:val="20"/>
                <w:lang w:val="es-MX"/>
              </w:rPr>
              <w:t>d</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s</w:t>
            </w:r>
            <w:r w:rsidRPr="00B56196">
              <w:rPr>
                <w:rFonts w:ascii="Arial" w:eastAsia="Times New Roman" w:hAnsi="Arial" w:cs="Arial"/>
                <w:spacing w:val="25"/>
                <w:sz w:val="20"/>
                <w:szCs w:val="20"/>
                <w:lang w:val="es-MX"/>
              </w:rPr>
              <w:t xml:space="preserve"> </w:t>
            </w:r>
            <w:r w:rsidRPr="00B56196">
              <w:rPr>
                <w:rFonts w:ascii="Arial" w:eastAsia="Tahoma" w:hAnsi="Arial" w:cs="Arial"/>
                <w:spacing w:val="-1"/>
                <w:sz w:val="20"/>
                <w:szCs w:val="20"/>
                <w:lang w:val="es-MX"/>
              </w:rPr>
              <w:t>med</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s</w:t>
            </w:r>
            <w:r w:rsidRPr="00B56196">
              <w:rPr>
                <w:rFonts w:ascii="Arial" w:eastAsia="Times New Roman" w:hAnsi="Arial" w:cs="Arial"/>
                <w:spacing w:val="22"/>
                <w:sz w:val="20"/>
                <w:szCs w:val="20"/>
                <w:lang w:val="es-MX"/>
              </w:rPr>
              <w:t xml:space="preserve"> </w:t>
            </w:r>
            <w:r w:rsidRPr="00B56196">
              <w:rPr>
                <w:rFonts w:ascii="Arial" w:eastAsia="Tahoma" w:hAnsi="Arial" w:cs="Arial"/>
                <w:w w:val="103"/>
                <w:sz w:val="20"/>
                <w:szCs w:val="20"/>
                <w:lang w:val="es-MX"/>
              </w:rPr>
              <w:t>y</w:t>
            </w:r>
            <w:r w:rsidRPr="00B56196">
              <w:rPr>
                <w:rFonts w:ascii="Arial" w:eastAsia="Times New Roman" w:hAnsi="Arial" w:cs="Arial"/>
                <w:w w:val="103"/>
                <w:sz w:val="20"/>
                <w:szCs w:val="20"/>
                <w:lang w:val="es-MX"/>
              </w:rPr>
              <w:t xml:space="preserve"> </w:t>
            </w:r>
            <w:r w:rsidRPr="00B56196">
              <w:rPr>
                <w:rFonts w:ascii="Arial" w:eastAsia="Tahoma" w:hAnsi="Arial" w:cs="Arial"/>
                <w:spacing w:val="1"/>
                <w:w w:val="103"/>
                <w:sz w:val="20"/>
                <w:szCs w:val="20"/>
                <w:lang w:val="es-MX"/>
              </w:rPr>
              <w:t>s</w:t>
            </w:r>
            <w:r w:rsidRPr="00B56196">
              <w:rPr>
                <w:rFonts w:ascii="Arial" w:eastAsia="Tahoma" w:hAnsi="Arial" w:cs="Arial"/>
                <w:spacing w:val="-2"/>
                <w:w w:val="102"/>
                <w:sz w:val="20"/>
                <w:szCs w:val="20"/>
                <w:lang w:val="es-MX"/>
              </w:rPr>
              <w:t>u</w:t>
            </w:r>
            <w:r w:rsidRPr="00B56196">
              <w:rPr>
                <w:rFonts w:ascii="Arial" w:eastAsia="Tahoma" w:hAnsi="Arial" w:cs="Arial"/>
                <w:spacing w:val="-1"/>
                <w:w w:val="102"/>
                <w:sz w:val="20"/>
                <w:szCs w:val="20"/>
                <w:lang w:val="es-MX"/>
              </w:rPr>
              <w:t>p</w:t>
            </w:r>
            <w:r w:rsidRPr="00B56196">
              <w:rPr>
                <w:rFonts w:ascii="Arial" w:eastAsia="Tahoma" w:hAnsi="Arial" w:cs="Arial"/>
                <w:spacing w:val="-1"/>
                <w:w w:val="103"/>
                <w:sz w:val="20"/>
                <w:szCs w:val="20"/>
                <w:lang w:val="es-MX"/>
              </w:rPr>
              <w:t>e</w:t>
            </w:r>
            <w:r w:rsidRPr="00B56196">
              <w:rPr>
                <w:rFonts w:ascii="Arial" w:eastAsia="Tahoma" w:hAnsi="Arial" w:cs="Arial"/>
                <w:spacing w:val="2"/>
                <w:w w:val="103"/>
                <w:sz w:val="20"/>
                <w:szCs w:val="20"/>
                <w:lang w:val="es-MX"/>
              </w:rPr>
              <w:t>r</w:t>
            </w:r>
            <w:r w:rsidRPr="00B56196">
              <w:rPr>
                <w:rFonts w:ascii="Arial" w:eastAsia="Tahoma" w:hAnsi="Arial" w:cs="Arial"/>
                <w:spacing w:val="-2"/>
                <w:w w:val="102"/>
                <w:sz w:val="20"/>
                <w:szCs w:val="20"/>
                <w:lang w:val="es-MX"/>
              </w:rPr>
              <w:t>i</w:t>
            </w:r>
            <w:r w:rsidRPr="00B56196">
              <w:rPr>
                <w:rFonts w:ascii="Arial" w:eastAsia="Tahoma" w:hAnsi="Arial" w:cs="Arial"/>
                <w:spacing w:val="1"/>
                <w:w w:val="102"/>
                <w:sz w:val="20"/>
                <w:szCs w:val="20"/>
                <w:lang w:val="es-MX"/>
              </w:rPr>
              <w:t>o</w:t>
            </w:r>
            <w:r w:rsidRPr="00B56196">
              <w:rPr>
                <w:rFonts w:ascii="Arial" w:eastAsia="Tahoma" w:hAnsi="Arial" w:cs="Arial"/>
                <w:spacing w:val="-1"/>
                <w:w w:val="103"/>
                <w:sz w:val="20"/>
                <w:szCs w:val="20"/>
                <w:lang w:val="es-MX"/>
              </w:rPr>
              <w:t>res</w:t>
            </w:r>
            <w:r w:rsidRPr="00B56196">
              <w:rPr>
                <w:rFonts w:ascii="Arial" w:eastAsia="Tahoma" w:hAnsi="Arial" w:cs="Arial"/>
                <w:spacing w:val="3"/>
                <w:w w:val="102"/>
                <w:sz w:val="20"/>
                <w:szCs w:val="20"/>
                <w:lang w:val="es-MX"/>
              </w:rPr>
              <w:t>)</w:t>
            </w:r>
            <w:r w:rsidRPr="00B56196">
              <w:rPr>
                <w:rFonts w:ascii="Arial" w:eastAsia="Tahoma" w:hAnsi="Arial" w:cs="Arial"/>
                <w:w w:val="102"/>
                <w:sz w:val="20"/>
                <w:szCs w:val="20"/>
                <w:lang w:val="es-MX"/>
              </w:rPr>
              <w:t>.</w:t>
            </w:r>
          </w:p>
        </w:tc>
      </w:tr>
    </w:tbl>
    <w:p w14:paraId="1F5B4090" w14:textId="77777777" w:rsidR="00A92D8E" w:rsidRPr="00B56196" w:rsidRDefault="00A92D8E" w:rsidP="00E941B7">
      <w:pPr>
        <w:pStyle w:val="Textoindependiente"/>
        <w:spacing w:after="0"/>
        <w:jc w:val="both"/>
        <w:rPr>
          <w:rFonts w:ascii="Arial" w:hAnsi="Arial" w:cs="Arial"/>
          <w:b/>
          <w:lang w:eastAsia="es-MX"/>
        </w:rPr>
      </w:pPr>
    </w:p>
    <w:p w14:paraId="3E184D55" w14:textId="77777777" w:rsidR="00E941B7" w:rsidRPr="00B56196" w:rsidRDefault="00E941B7" w:rsidP="00E941B7">
      <w:pPr>
        <w:pStyle w:val="Textoindependiente"/>
        <w:spacing w:after="0"/>
        <w:jc w:val="both"/>
        <w:rPr>
          <w:rFonts w:ascii="Arial" w:hAnsi="Arial" w:cs="Arial"/>
          <w:b/>
          <w:lang w:eastAsia="es-MX"/>
        </w:rPr>
      </w:pPr>
    </w:p>
    <w:p w14:paraId="455B818E"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Condiciones especiales para toda la póliza:</w:t>
      </w:r>
    </w:p>
    <w:p w14:paraId="62860FF5" w14:textId="77777777" w:rsidR="00E941B7" w:rsidRPr="00B56196" w:rsidRDefault="00E941B7" w:rsidP="00E941B7">
      <w:pPr>
        <w:spacing w:before="15" w:after="0" w:line="200" w:lineRule="exact"/>
        <w:rPr>
          <w:rFonts w:ascii="Arial" w:hAnsi="Arial" w:cs="Arial"/>
          <w:sz w:val="20"/>
          <w:szCs w:val="20"/>
          <w:lang w:val="es-MX"/>
        </w:rPr>
      </w:pPr>
    </w:p>
    <w:p w14:paraId="4C1F0F02" w14:textId="77777777" w:rsidR="00E941B7" w:rsidRPr="00B56196" w:rsidRDefault="00E941B7" w:rsidP="00E941B7">
      <w:pPr>
        <w:pStyle w:val="Prrafodelista"/>
        <w:widowControl/>
        <w:numPr>
          <w:ilvl w:val="0"/>
          <w:numId w:val="10"/>
        </w:numPr>
        <w:tabs>
          <w:tab w:val="num" w:pos="360"/>
        </w:tabs>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cubre bajo convenio expreso a los participantes que practiquen la aviación particular cuando sus actividades así lo requieran.</w:t>
      </w:r>
    </w:p>
    <w:p w14:paraId="5E8F93DF" w14:textId="77777777" w:rsidR="00E941B7" w:rsidRPr="00B56196" w:rsidRDefault="00E941B7" w:rsidP="00E941B7">
      <w:pPr>
        <w:pStyle w:val="Prrafodelista"/>
        <w:widowControl/>
        <w:numPr>
          <w:ilvl w:val="0"/>
          <w:numId w:val="10"/>
        </w:numPr>
        <w:tabs>
          <w:tab w:val="num" w:pos="360"/>
        </w:tabs>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suma asegurada será liquidada a los beneficiarios designados en los consentimientos especiales que tiene EL COLEGIO y en caso de no contar con este, se respetarán los que tengan firmados con aseguradora anterior.</w:t>
      </w:r>
    </w:p>
    <w:p w14:paraId="4528AB2D" w14:textId="77777777" w:rsidR="00E941B7" w:rsidRPr="00B56196" w:rsidRDefault="00E941B7" w:rsidP="00E941B7">
      <w:pPr>
        <w:pStyle w:val="Prrafodelista"/>
        <w:widowControl/>
        <w:numPr>
          <w:ilvl w:val="0"/>
          <w:numId w:val="10"/>
        </w:numPr>
        <w:tabs>
          <w:tab w:val="num" w:pos="360"/>
        </w:tabs>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En el caso de que no existiera designación de beneficiarios, la obligación de la aseguradora persistirá con los beneficiarios hasta en tanto la autoridad determine la sucesión del trabajador.</w:t>
      </w:r>
    </w:p>
    <w:p w14:paraId="443BBD08" w14:textId="77777777" w:rsidR="00E941B7" w:rsidRPr="00B56196" w:rsidRDefault="00E941B7" w:rsidP="00E941B7">
      <w:pPr>
        <w:pStyle w:val="Prrafodelista"/>
        <w:widowControl/>
        <w:numPr>
          <w:ilvl w:val="0"/>
          <w:numId w:val="10"/>
        </w:numPr>
        <w:tabs>
          <w:tab w:val="num" w:pos="360"/>
        </w:tabs>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elimina la cláusula de enfermedades preexistentes del beneficio de invalidez total y permanente.</w:t>
      </w:r>
    </w:p>
    <w:p w14:paraId="42CFB406" w14:textId="4CE85C7E" w:rsidR="00E941B7" w:rsidRPr="00B56196" w:rsidRDefault="00E941B7" w:rsidP="00E941B7">
      <w:pPr>
        <w:pStyle w:val="Prrafodelista"/>
        <w:widowControl/>
        <w:numPr>
          <w:ilvl w:val="0"/>
          <w:numId w:val="10"/>
        </w:numPr>
        <w:tabs>
          <w:tab w:val="num" w:pos="360"/>
        </w:tabs>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Para efectos del siniestro de incapacidad total y permanente, se </w:t>
      </w:r>
      <w:r w:rsidR="00A92D8E" w:rsidRPr="00B56196">
        <w:rPr>
          <w:rFonts w:ascii="Arial" w:eastAsia="Times New Roman" w:hAnsi="Arial" w:cs="Arial"/>
          <w:sz w:val="20"/>
          <w:szCs w:val="20"/>
          <w:lang w:val="es-MX" w:eastAsia="es-ES"/>
        </w:rPr>
        <w:t>considerará</w:t>
      </w:r>
      <w:r w:rsidRPr="00B56196">
        <w:rPr>
          <w:rFonts w:ascii="Arial" w:eastAsia="Times New Roman" w:hAnsi="Arial" w:cs="Arial"/>
          <w:sz w:val="20"/>
          <w:szCs w:val="20"/>
          <w:lang w:val="es-MX" w:eastAsia="es-ES"/>
        </w:rPr>
        <w:t xml:space="preserve"> como fecha del siniestro la fecha en que emita el instituto mexicano del seguro social la constancia de incapacidad total y permanente. al trabajador que le expida su constancia el instituto mexicano del seguro social no se le opondrá ninguna exclusión para el pago, independientemente de las causas que originaron dicha incapacidad, por lo que en este acto, la aseguradora renuncia a cualquier exclusión que se oponga al pago de esta cobertura.</w:t>
      </w:r>
    </w:p>
    <w:p w14:paraId="353A1509" w14:textId="77777777" w:rsidR="00E941B7" w:rsidRPr="00B56196" w:rsidRDefault="00E941B7" w:rsidP="00E941B7">
      <w:pPr>
        <w:pStyle w:val="Prrafodelista"/>
        <w:widowControl/>
        <w:numPr>
          <w:ilvl w:val="0"/>
          <w:numId w:val="10"/>
        </w:numPr>
        <w:tabs>
          <w:tab w:val="num" w:pos="360"/>
        </w:tabs>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suma asegurada deberá ser la solicitada a cada persona sin que exista restricción en ese sentido, por lo que no se aceptarán exámenes médicos a ningún integrante del grupo.</w:t>
      </w:r>
    </w:p>
    <w:p w14:paraId="1045BF5B" w14:textId="77777777" w:rsidR="00E941B7" w:rsidRPr="00B56196" w:rsidRDefault="00E941B7" w:rsidP="00E941B7">
      <w:pPr>
        <w:pStyle w:val="Prrafodelista"/>
        <w:widowControl/>
        <w:numPr>
          <w:ilvl w:val="0"/>
          <w:numId w:val="10"/>
        </w:numPr>
        <w:tabs>
          <w:tab w:val="num" w:pos="360"/>
        </w:tabs>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Se conviene en reconocer la antigüedad generada con otra(s) aseguradora(s) para el grupo.</w:t>
      </w:r>
    </w:p>
    <w:p w14:paraId="5ECACBAA" w14:textId="77777777" w:rsidR="00E941B7" w:rsidRPr="00B56196" w:rsidRDefault="00E941B7" w:rsidP="00E941B7">
      <w:pPr>
        <w:pStyle w:val="Prrafodelista"/>
        <w:widowControl/>
        <w:numPr>
          <w:ilvl w:val="0"/>
          <w:numId w:val="10"/>
        </w:numPr>
        <w:tabs>
          <w:tab w:val="num" w:pos="360"/>
        </w:tabs>
        <w:spacing w:after="0" w:line="240" w:lineRule="auto"/>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La presente póliza no estará sujeta a restricción alguna, ya sea en atención a la residencia, a la ocupación, a los viajes y en general, al género de vida de los asegurados.</w:t>
      </w:r>
    </w:p>
    <w:p w14:paraId="24F42F26" w14:textId="77777777" w:rsidR="00E941B7" w:rsidRPr="00B56196" w:rsidRDefault="00E941B7" w:rsidP="00E941B7">
      <w:pPr>
        <w:spacing w:before="9" w:after="0" w:line="200" w:lineRule="exact"/>
        <w:rPr>
          <w:rFonts w:ascii="Arial" w:hAnsi="Arial" w:cs="Arial"/>
          <w:sz w:val="20"/>
          <w:szCs w:val="20"/>
          <w:lang w:val="es-MX"/>
        </w:rPr>
      </w:pPr>
    </w:p>
    <w:p w14:paraId="46C177FB"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Definiciones:</w:t>
      </w:r>
    </w:p>
    <w:p w14:paraId="0724B459" w14:textId="77777777" w:rsidR="00E941B7" w:rsidRPr="00B56196" w:rsidRDefault="00E941B7" w:rsidP="00E941B7">
      <w:pPr>
        <w:spacing w:before="15" w:after="0" w:line="200" w:lineRule="exact"/>
        <w:rPr>
          <w:rFonts w:ascii="Arial" w:hAnsi="Arial" w:cs="Arial"/>
          <w:sz w:val="20"/>
          <w:szCs w:val="20"/>
          <w:lang w:val="es-MX"/>
        </w:rPr>
      </w:pPr>
    </w:p>
    <w:p w14:paraId="26277DD8"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Se entenderá por invalidez total y permanente la pérdida total de facultades o aptitudes de una persona, cuyo origen sea derivado de un accidente o enfermedad que lo imposibiliten para desempeñar su trabajo habitual, de una manera total y permanente u otro compatible con actitudes, conocimientos y su posición social, así mismo se considera como tal, la pérdida irreparable y absoluta de la vista en ambos ojos, la pérdida de ambas manos, ambos pies, de una mano y un pie, o de una mano y la vista de un ojo, o un pie y la vista de un ojo.</w:t>
      </w:r>
    </w:p>
    <w:p w14:paraId="54139432"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0E291C02"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 xml:space="preserve">Para los efectos de este beneficio se entiende por pérdida de las manos, la mutilación, anquilosamiento o pérdida de la funcionalidad motriz total a nivel de la articulación carpo-metacarpiana o arriba de ella (a nivel de la muñeca o arriba de ella), y para pérdida del pie, la mutilación completa, anquilosamiento o pérdida de la </w:t>
      </w:r>
      <w:r w:rsidRPr="00B56196">
        <w:rPr>
          <w:rFonts w:ascii="Arial" w:eastAsia="Times New Roman" w:hAnsi="Arial" w:cs="Arial"/>
          <w:sz w:val="20"/>
          <w:szCs w:val="20"/>
          <w:lang w:val="es-MX" w:eastAsia="es-MX"/>
        </w:rPr>
        <w:lastRenderedPageBreak/>
        <w:t>funcionalidad motriz total desde la articulación tibio-</w:t>
      </w:r>
      <w:proofErr w:type="spellStart"/>
      <w:r w:rsidRPr="00B56196">
        <w:rPr>
          <w:rFonts w:ascii="Arial" w:eastAsia="Times New Roman" w:hAnsi="Arial" w:cs="Arial"/>
          <w:sz w:val="20"/>
          <w:szCs w:val="20"/>
          <w:lang w:val="es-MX" w:eastAsia="es-MX"/>
        </w:rPr>
        <w:t>tarsiana</w:t>
      </w:r>
      <w:proofErr w:type="spellEnd"/>
      <w:r w:rsidRPr="00B56196">
        <w:rPr>
          <w:rFonts w:ascii="Arial" w:eastAsia="Times New Roman" w:hAnsi="Arial" w:cs="Arial"/>
          <w:sz w:val="20"/>
          <w:szCs w:val="20"/>
          <w:lang w:val="es-MX" w:eastAsia="es-MX"/>
        </w:rPr>
        <w:t xml:space="preserve"> o arriba de ella. Se excluye de este beneficio la derivada de:</w:t>
      </w:r>
    </w:p>
    <w:p w14:paraId="5A242409" w14:textId="77777777" w:rsidR="00E941B7" w:rsidRPr="00B56196" w:rsidRDefault="00E941B7" w:rsidP="00E941B7">
      <w:pPr>
        <w:spacing w:before="12" w:after="0" w:line="200" w:lineRule="exact"/>
        <w:rPr>
          <w:rFonts w:ascii="Arial" w:hAnsi="Arial" w:cs="Arial"/>
          <w:sz w:val="20"/>
          <w:szCs w:val="20"/>
          <w:lang w:val="es-MX"/>
        </w:rPr>
      </w:pPr>
    </w:p>
    <w:p w14:paraId="378746A9"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 Lesiones originadas por accidentes ocurridos por culpa grave del asegurado por encontrarse en estado de embriaguez o bajo los efectos de alucinógenos o drogas no prescritas por un médico titulado,</w:t>
      </w:r>
    </w:p>
    <w:p w14:paraId="5BAE8F9E"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B) Lesiones que el asegurado se ocasione intencionalmente o como resultado de un intento de suicidio.</w:t>
      </w:r>
    </w:p>
    <w:p w14:paraId="52C89283" w14:textId="77777777" w:rsidR="00E941B7" w:rsidRPr="00B56196" w:rsidRDefault="00E941B7" w:rsidP="00E941B7">
      <w:pPr>
        <w:spacing w:before="15" w:after="0" w:line="200" w:lineRule="exact"/>
        <w:rPr>
          <w:rFonts w:ascii="Arial" w:hAnsi="Arial" w:cs="Arial"/>
          <w:sz w:val="20"/>
          <w:szCs w:val="20"/>
          <w:lang w:val="es-MX"/>
        </w:rPr>
      </w:pPr>
    </w:p>
    <w:p w14:paraId="73A99DED" w14:textId="77777777" w:rsidR="00E941B7" w:rsidRPr="00B56196" w:rsidRDefault="00E941B7" w:rsidP="00E941B7">
      <w:pPr>
        <w:spacing w:before="15" w:after="0" w:line="200" w:lineRule="exact"/>
        <w:rPr>
          <w:rFonts w:ascii="Arial" w:hAnsi="Arial" w:cs="Arial"/>
          <w:sz w:val="20"/>
          <w:szCs w:val="20"/>
          <w:lang w:val="es-MX"/>
        </w:rPr>
      </w:pPr>
    </w:p>
    <w:p w14:paraId="4D1C9458" w14:textId="77777777" w:rsidR="00E941B7" w:rsidRPr="00B56196" w:rsidRDefault="00E941B7" w:rsidP="00E941B7">
      <w:pPr>
        <w:spacing w:before="15" w:after="0" w:line="200" w:lineRule="exact"/>
        <w:rPr>
          <w:rFonts w:ascii="Arial" w:hAnsi="Arial" w:cs="Arial"/>
          <w:sz w:val="20"/>
          <w:szCs w:val="20"/>
          <w:lang w:val="es-MX"/>
        </w:rPr>
      </w:pPr>
    </w:p>
    <w:p w14:paraId="5C73C890" w14:textId="77777777" w:rsidR="00E941B7" w:rsidRPr="00B56196" w:rsidRDefault="00E941B7" w:rsidP="00E941B7">
      <w:pPr>
        <w:spacing w:before="15" w:after="0" w:line="200" w:lineRule="exact"/>
        <w:rPr>
          <w:rFonts w:ascii="Arial" w:hAnsi="Arial" w:cs="Arial"/>
          <w:sz w:val="20"/>
          <w:szCs w:val="20"/>
          <w:lang w:val="es-MX"/>
        </w:rPr>
      </w:pPr>
    </w:p>
    <w:p w14:paraId="60E218EC" w14:textId="77777777" w:rsidR="00E941B7" w:rsidRPr="00B56196" w:rsidRDefault="00E941B7" w:rsidP="00E941B7">
      <w:pPr>
        <w:pStyle w:val="Textoindependiente"/>
        <w:spacing w:after="0"/>
        <w:jc w:val="both"/>
        <w:rPr>
          <w:rFonts w:ascii="Arial" w:hAnsi="Arial" w:cs="Arial"/>
          <w:b/>
          <w:lang w:eastAsia="es-MX"/>
        </w:rPr>
      </w:pPr>
      <w:r w:rsidRPr="00B56196">
        <w:rPr>
          <w:rFonts w:ascii="Arial" w:hAnsi="Arial" w:cs="Arial"/>
          <w:b/>
          <w:lang w:eastAsia="es-MX"/>
        </w:rPr>
        <w:t>Administración de la póliza:</w:t>
      </w:r>
    </w:p>
    <w:p w14:paraId="5CE3030E" w14:textId="77777777" w:rsidR="00E941B7" w:rsidRPr="00B56196" w:rsidRDefault="00E941B7" w:rsidP="00E941B7">
      <w:pPr>
        <w:spacing w:before="15" w:after="0" w:line="200" w:lineRule="exact"/>
        <w:rPr>
          <w:rFonts w:ascii="Arial" w:hAnsi="Arial" w:cs="Arial"/>
          <w:sz w:val="20"/>
          <w:szCs w:val="20"/>
          <w:lang w:val="es-MX"/>
        </w:rPr>
      </w:pPr>
    </w:p>
    <w:p w14:paraId="0BF90A74"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La póliza será auto-administrada, por lo que EL COLEGIO no reportará altas y bajas durante el periodo de vigencia, comprometiéndose la aseguradora a asegurar a todo el personal en activo. Al término de la vigencia, se efectuará un ajuste por altas y bajas, utilizando la siguiente fórmula;</w:t>
      </w:r>
    </w:p>
    <w:p w14:paraId="6C12B9DD"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p>
    <w:p w14:paraId="25713631" w14:textId="77777777" w:rsidR="00E941B7" w:rsidRPr="00B56196" w:rsidRDefault="00E941B7" w:rsidP="00E941B7">
      <w:pPr>
        <w:spacing w:after="0" w:line="245" w:lineRule="auto"/>
        <w:ind w:left="116" w:right="68"/>
        <w:jc w:val="center"/>
        <w:rPr>
          <w:rFonts w:ascii="Arial" w:eastAsia="Times New Roman" w:hAnsi="Arial" w:cs="Arial"/>
          <w:sz w:val="20"/>
          <w:szCs w:val="20"/>
          <w:lang w:eastAsia="es-ES"/>
        </w:rPr>
      </w:pPr>
      <w:r w:rsidRPr="00B56196">
        <w:rPr>
          <w:rFonts w:ascii="Arial" w:eastAsia="Times New Roman" w:hAnsi="Arial" w:cs="Arial"/>
          <w:sz w:val="20"/>
          <w:szCs w:val="20"/>
          <w:lang w:eastAsia="es-ES"/>
        </w:rPr>
        <w:t>AN = CP X (SAF-SAI) X 0.5</w:t>
      </w:r>
    </w:p>
    <w:p w14:paraId="0338C6A7" w14:textId="77777777" w:rsidR="00E941B7" w:rsidRPr="00B56196" w:rsidRDefault="00E941B7" w:rsidP="00E941B7">
      <w:pPr>
        <w:widowControl/>
        <w:spacing w:after="0" w:line="240" w:lineRule="auto"/>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Dónde:</w:t>
      </w:r>
    </w:p>
    <w:p w14:paraId="3429A7C5" w14:textId="77777777" w:rsidR="00E941B7" w:rsidRPr="00B56196" w:rsidRDefault="00E941B7" w:rsidP="00E941B7">
      <w:pPr>
        <w:widowControl/>
        <w:spacing w:after="0" w:line="240" w:lineRule="auto"/>
        <w:ind w:left="1440"/>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AN = Ajuste anual</w:t>
      </w:r>
    </w:p>
    <w:p w14:paraId="3D1605C3" w14:textId="77777777" w:rsidR="00E941B7" w:rsidRPr="00B56196" w:rsidRDefault="00E941B7" w:rsidP="00E941B7">
      <w:pPr>
        <w:widowControl/>
        <w:spacing w:after="0" w:line="240" w:lineRule="auto"/>
        <w:ind w:left="1440"/>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CP = Cuota promedio del grupo</w:t>
      </w:r>
    </w:p>
    <w:p w14:paraId="10E7E87A" w14:textId="77777777" w:rsidR="00E941B7" w:rsidRPr="00B56196" w:rsidRDefault="00E941B7" w:rsidP="00E941B7">
      <w:pPr>
        <w:widowControl/>
        <w:spacing w:after="0" w:line="240" w:lineRule="auto"/>
        <w:ind w:left="1440"/>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SAI = Suma asegurada global inicial</w:t>
      </w:r>
    </w:p>
    <w:p w14:paraId="2BCE539C" w14:textId="77777777" w:rsidR="00E941B7" w:rsidRPr="00B56196" w:rsidRDefault="00E941B7" w:rsidP="00E941B7">
      <w:pPr>
        <w:widowControl/>
        <w:spacing w:after="0" w:line="240" w:lineRule="auto"/>
        <w:ind w:left="1440"/>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SAF = Suma asegurada global final</w:t>
      </w:r>
    </w:p>
    <w:p w14:paraId="256A3F7F" w14:textId="77777777" w:rsidR="00E941B7" w:rsidRPr="00B56196" w:rsidRDefault="00E941B7" w:rsidP="00E941B7">
      <w:pPr>
        <w:spacing w:before="17" w:after="0" w:line="200" w:lineRule="exact"/>
        <w:rPr>
          <w:rFonts w:ascii="Arial" w:hAnsi="Arial" w:cs="Arial"/>
          <w:sz w:val="20"/>
          <w:szCs w:val="20"/>
          <w:lang w:val="es-MX"/>
        </w:rPr>
      </w:pPr>
    </w:p>
    <w:p w14:paraId="7812AAF9" w14:textId="77777777" w:rsidR="00E941B7" w:rsidRPr="00B56196" w:rsidRDefault="00E941B7" w:rsidP="00E941B7">
      <w:pPr>
        <w:widowControl/>
        <w:spacing w:after="0" w:line="240" w:lineRule="auto"/>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Separación de la colectividad</w:t>
      </w:r>
    </w:p>
    <w:p w14:paraId="7F36095D" w14:textId="77777777" w:rsidR="00E941B7" w:rsidRPr="00B56196" w:rsidRDefault="00E941B7" w:rsidP="00E941B7">
      <w:pPr>
        <w:spacing w:before="15" w:after="0" w:line="200" w:lineRule="exact"/>
        <w:rPr>
          <w:rFonts w:ascii="Arial" w:hAnsi="Arial" w:cs="Arial"/>
          <w:sz w:val="20"/>
          <w:szCs w:val="20"/>
          <w:lang w:val="es-MX"/>
        </w:rPr>
      </w:pPr>
    </w:p>
    <w:p w14:paraId="57123F2D"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Los asegurados que causen baja de la institución tendrán derecho a adquirir su seguro individual, sí así lo solicitan dentro de los siguientes 30 días, sin hacer examen médico y considerando su suma asegurada básica, en cualquiera de los planes individuales de seguro en que opere la aseguradora, con excepción del seguro temporal y sin incluir el beneficio de incapacidad total y permanente. La suma asegurada será igual o menor a la que se encontraba en vigor al momento de la separación.</w:t>
      </w:r>
    </w:p>
    <w:p w14:paraId="720E8E11" w14:textId="77777777" w:rsidR="00E941B7" w:rsidRPr="00B56196" w:rsidRDefault="00E941B7" w:rsidP="00E941B7">
      <w:pPr>
        <w:spacing w:before="10" w:after="0" w:line="200" w:lineRule="exact"/>
        <w:rPr>
          <w:rFonts w:ascii="Arial" w:hAnsi="Arial" w:cs="Arial"/>
          <w:sz w:val="20"/>
          <w:szCs w:val="20"/>
          <w:lang w:val="es-MX"/>
        </w:rPr>
      </w:pPr>
    </w:p>
    <w:p w14:paraId="336D1185" w14:textId="77777777" w:rsidR="00E941B7" w:rsidRPr="00B56196" w:rsidRDefault="00E941B7" w:rsidP="00E941B7">
      <w:pPr>
        <w:widowControl/>
        <w:spacing w:after="0" w:line="240" w:lineRule="auto"/>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Pago de suma asegurada</w:t>
      </w:r>
    </w:p>
    <w:p w14:paraId="7A45F228" w14:textId="77777777" w:rsidR="00E941B7" w:rsidRPr="00B56196" w:rsidRDefault="00E941B7" w:rsidP="00E941B7">
      <w:pPr>
        <w:spacing w:before="17" w:after="0" w:line="200" w:lineRule="exact"/>
        <w:rPr>
          <w:rFonts w:ascii="Arial" w:hAnsi="Arial" w:cs="Arial"/>
          <w:sz w:val="20"/>
          <w:szCs w:val="20"/>
          <w:lang w:val="es-MX"/>
        </w:rPr>
      </w:pPr>
    </w:p>
    <w:p w14:paraId="6867D660"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Al ocurrir el fallecimiento del asegurado, la aseguradora pagará a los beneficiarios designados, el monto de la suma asegurada que corresponda dentro de los treinta días naturales siguientes a aquél en que se acredite la ocurrencia del siniestro. Para tal efecto, el o los beneficiarios deberán entregar la documentación siguiente:</w:t>
      </w:r>
    </w:p>
    <w:p w14:paraId="729805CD" w14:textId="77777777" w:rsidR="00E941B7" w:rsidRPr="00B56196" w:rsidRDefault="00E941B7" w:rsidP="00E941B7">
      <w:pPr>
        <w:spacing w:before="10" w:after="0" w:line="200" w:lineRule="exact"/>
        <w:rPr>
          <w:rFonts w:ascii="Arial" w:hAnsi="Arial" w:cs="Arial"/>
          <w:sz w:val="20"/>
          <w:szCs w:val="20"/>
          <w:lang w:val="es-MX"/>
        </w:rPr>
      </w:pPr>
    </w:p>
    <w:p w14:paraId="4D237D03"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A) Solicitud de pago del o de los beneficiarios</w:t>
      </w:r>
    </w:p>
    <w:p w14:paraId="657FB986"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B) Identificación oficial vigente con fotografía y firma del asegurado</w:t>
      </w:r>
    </w:p>
    <w:p w14:paraId="6FFD36EC"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C) Designación de beneficiarios original firmada</w:t>
      </w:r>
    </w:p>
    <w:p w14:paraId="6030F57E"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D) </w:t>
      </w:r>
      <w:r w:rsidRPr="00B56196">
        <w:rPr>
          <w:rFonts w:ascii="Arial" w:eastAsia="Century Gothic" w:hAnsi="Arial" w:cs="Arial"/>
          <w:sz w:val="20"/>
          <w:szCs w:val="20"/>
          <w:lang w:val="es-MX"/>
        </w:rPr>
        <w:t>Original o copia certificada del acta de nacimiento del asegurado y beneficiarios</w:t>
      </w:r>
    </w:p>
    <w:p w14:paraId="5146C30E"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E) Copia certificada del acta de defunción del asegurado</w:t>
      </w:r>
    </w:p>
    <w:p w14:paraId="22B5D996"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F) Comprobante de domicilio del o de los beneficiarios</w:t>
      </w:r>
    </w:p>
    <w:p w14:paraId="35691FBE"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G) Comprobante del último pago de sueldo del asegurado</w:t>
      </w:r>
    </w:p>
    <w:p w14:paraId="1CF3841B"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H) Constancia de baja del servicio activo del asegurado, expedida por “EL COLEGIO” </w:t>
      </w:r>
    </w:p>
    <w:p w14:paraId="451FCF9B"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I) Identificación oficial vigente con fotografía y firma del o de los beneficiarios</w:t>
      </w:r>
    </w:p>
    <w:p w14:paraId="706C584E"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J) </w:t>
      </w:r>
      <w:r w:rsidRPr="00B56196">
        <w:rPr>
          <w:rFonts w:ascii="Arial" w:eastAsia="Times New Roman" w:hAnsi="Arial" w:cs="Arial"/>
          <w:sz w:val="20"/>
          <w:szCs w:val="20"/>
          <w:lang w:val="es-MX" w:eastAsia="es-ES"/>
        </w:rPr>
        <w:tab/>
        <w:t>En caso de muerte violenta, copia certificada de las actuaciones del ministerio público.</w:t>
      </w:r>
    </w:p>
    <w:p w14:paraId="078490DD" w14:textId="77777777" w:rsidR="00E941B7" w:rsidRPr="00B56196" w:rsidRDefault="00E941B7" w:rsidP="00E941B7">
      <w:pPr>
        <w:widowControl/>
        <w:autoSpaceDE w:val="0"/>
        <w:autoSpaceDN w:val="0"/>
        <w:adjustRightInd w:val="0"/>
        <w:spacing w:after="0" w:line="240" w:lineRule="auto"/>
        <w:ind w:left="360"/>
        <w:jc w:val="both"/>
        <w:rPr>
          <w:rFonts w:ascii="Arial" w:eastAsia="Century Gothic" w:hAnsi="Arial" w:cs="Arial"/>
          <w:caps/>
          <w:sz w:val="20"/>
          <w:szCs w:val="20"/>
          <w:lang w:val="es-MX"/>
        </w:rPr>
      </w:pPr>
      <w:r w:rsidRPr="00B56196">
        <w:rPr>
          <w:rFonts w:ascii="Arial" w:eastAsia="Times New Roman" w:hAnsi="Arial" w:cs="Arial"/>
          <w:sz w:val="20"/>
          <w:szCs w:val="20"/>
          <w:lang w:val="es-MX" w:eastAsia="es-ES"/>
        </w:rPr>
        <w:t xml:space="preserve"> K) </w:t>
      </w:r>
      <w:r w:rsidRPr="00B56196">
        <w:rPr>
          <w:rFonts w:ascii="Arial" w:eastAsia="Century Gothic" w:hAnsi="Arial" w:cs="Arial"/>
          <w:sz w:val="20"/>
          <w:szCs w:val="20"/>
          <w:lang w:val="es-MX"/>
        </w:rPr>
        <w:t>Formatos de la aseguradora llenados y firmados</w:t>
      </w:r>
    </w:p>
    <w:p w14:paraId="03B630C0" w14:textId="77777777" w:rsidR="00E941B7" w:rsidRPr="00B56196" w:rsidRDefault="00E941B7" w:rsidP="00E941B7">
      <w:pPr>
        <w:widowControl/>
        <w:spacing w:after="0" w:line="240" w:lineRule="auto"/>
        <w:ind w:left="1100" w:hanging="500"/>
        <w:jc w:val="both"/>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L) Si el (los) beneficiario(s) es (son) ascendiente(s) o descendiente(s) en línea recta del asegurado, encontrándose en el supuesto de exención del impuesto sobre la renta mencionado en el artículo 167, fracción xvi de la ley del impuesto sobre la renta y desea ejercer tal derecho, se requiere presentar en original o copia certificada la documentación que permita acreditar dicho supuesto, tal como; actas de nacimiento, de matrimonio actualizada, de reconocimiento, adopción o jurisdicción voluntaria de acreditación de concubinato ante autoridad judicial.</w:t>
      </w:r>
    </w:p>
    <w:p w14:paraId="7F78EDA5" w14:textId="77777777" w:rsidR="00E941B7" w:rsidRPr="00B56196" w:rsidRDefault="00E941B7" w:rsidP="00E941B7">
      <w:pPr>
        <w:spacing w:before="12" w:after="0" w:line="200" w:lineRule="exact"/>
        <w:rPr>
          <w:rFonts w:ascii="Arial" w:hAnsi="Arial" w:cs="Arial"/>
          <w:sz w:val="20"/>
          <w:szCs w:val="20"/>
          <w:lang w:val="es-MX"/>
        </w:rPr>
      </w:pPr>
    </w:p>
    <w:p w14:paraId="5D41C01C"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lastRenderedPageBreak/>
        <w:t>Para el pago de la suma asegurada por incapacidad total y permanente del asegurado, se deberá entregar la documentación siguiente:</w:t>
      </w:r>
    </w:p>
    <w:p w14:paraId="3E73E50A" w14:textId="77777777" w:rsidR="00E941B7" w:rsidRPr="00B56196" w:rsidRDefault="00E941B7" w:rsidP="00E941B7">
      <w:pPr>
        <w:spacing w:before="11" w:after="0" w:line="200" w:lineRule="exact"/>
        <w:rPr>
          <w:rFonts w:ascii="Arial" w:hAnsi="Arial" w:cs="Arial"/>
          <w:sz w:val="20"/>
          <w:szCs w:val="20"/>
          <w:lang w:val="es-MX"/>
        </w:rPr>
      </w:pPr>
    </w:p>
    <w:p w14:paraId="7F267590"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A) Solicitud de pago del asegurado</w:t>
      </w:r>
    </w:p>
    <w:p w14:paraId="017919B7"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B) Identificación oficial vigente con fotografía y firma del asegurado</w:t>
      </w:r>
    </w:p>
    <w:p w14:paraId="1DDC3376"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 xml:space="preserve">C) </w:t>
      </w:r>
      <w:r w:rsidRPr="00B56196">
        <w:rPr>
          <w:rFonts w:ascii="Arial" w:eastAsia="Century Gothic" w:hAnsi="Arial" w:cs="Arial"/>
          <w:sz w:val="20"/>
          <w:szCs w:val="20"/>
          <w:lang w:val="es-MX"/>
        </w:rPr>
        <w:t>Original o copia certificada del acta de nacimiento del asegurado</w:t>
      </w:r>
    </w:p>
    <w:p w14:paraId="23AEEF44"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D) Comprobante de domicilio del asegurado</w:t>
      </w:r>
    </w:p>
    <w:p w14:paraId="091DC7EE"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E) Comprobante del último pago de sueldo del asegurado</w:t>
      </w:r>
    </w:p>
    <w:p w14:paraId="568BA47A"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F) Constancia del dictamen de incapacidad total y permanente, expedida por instituto mexicano del seguro social.</w:t>
      </w:r>
    </w:p>
    <w:p w14:paraId="4631C88E"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 xml:space="preserve">G) Comprobante del último pago de sueldo que hubiere percibido el asegurado. </w:t>
      </w:r>
    </w:p>
    <w:p w14:paraId="7EE7C4DA"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H) Constancia de baja expedida por “EL COLEGIO”</w:t>
      </w:r>
    </w:p>
    <w:p w14:paraId="1C77D429" w14:textId="77777777" w:rsidR="00E941B7" w:rsidRPr="00B56196" w:rsidRDefault="00E941B7" w:rsidP="00E941B7">
      <w:pPr>
        <w:spacing w:before="9" w:after="0" w:line="200" w:lineRule="exact"/>
        <w:rPr>
          <w:rFonts w:ascii="Arial" w:hAnsi="Arial" w:cs="Arial"/>
          <w:sz w:val="20"/>
          <w:szCs w:val="20"/>
          <w:lang w:val="es-MX"/>
        </w:rPr>
      </w:pPr>
    </w:p>
    <w:p w14:paraId="3C12F133" w14:textId="77777777" w:rsidR="00E941B7" w:rsidRPr="00B56196" w:rsidRDefault="00E941B7" w:rsidP="00E941B7">
      <w:pPr>
        <w:widowControl/>
        <w:spacing w:after="0" w:line="240" w:lineRule="auto"/>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Anticipo de suma asegurada por gastos funerarios</w:t>
      </w:r>
    </w:p>
    <w:p w14:paraId="3DBC163B" w14:textId="77777777" w:rsidR="00E941B7" w:rsidRPr="00B56196" w:rsidRDefault="00E941B7" w:rsidP="00E941B7">
      <w:pPr>
        <w:spacing w:before="15" w:after="0" w:line="200" w:lineRule="exact"/>
        <w:rPr>
          <w:rFonts w:ascii="Arial" w:hAnsi="Arial" w:cs="Arial"/>
          <w:sz w:val="20"/>
          <w:szCs w:val="20"/>
          <w:lang w:val="es-MX"/>
        </w:rPr>
      </w:pPr>
    </w:p>
    <w:p w14:paraId="73ADB411"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En caso de solicitarse la aseguradora pagará por una sola vez a la(s) persona(s) que tenga(n) el carácter de beneficiario(s) de acuerdo a la última designación que firmara el asegurado, hasta la cantidad de 30% como anticipo a cuenta de la suma asegurada contratada para la cobertura de fallecimiento, dentro de las veinticuatro horas siguientes a la presentación de la documentación que se cita a continuación:</w:t>
      </w:r>
    </w:p>
    <w:p w14:paraId="69E1D9D3" w14:textId="77777777" w:rsidR="00E941B7" w:rsidRPr="00B56196" w:rsidRDefault="00E941B7" w:rsidP="00E941B7">
      <w:pPr>
        <w:spacing w:before="10" w:after="0" w:line="200" w:lineRule="exact"/>
        <w:rPr>
          <w:rFonts w:ascii="Arial" w:hAnsi="Arial" w:cs="Arial"/>
          <w:sz w:val="20"/>
          <w:szCs w:val="20"/>
          <w:lang w:val="es-MX"/>
        </w:rPr>
      </w:pPr>
    </w:p>
    <w:p w14:paraId="186E51FD"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A) Solicitud de pago;</w:t>
      </w:r>
    </w:p>
    <w:p w14:paraId="5B4C24AF"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A) Certificado de defunción o copia certificada por el registro civil del acta de defunción del asegurado</w:t>
      </w:r>
    </w:p>
    <w:p w14:paraId="13283C3F"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B) Identificación oficial vigente con fotografía y firma del (los) beneficiario(s) y del asegurado,</w:t>
      </w:r>
    </w:p>
    <w:p w14:paraId="099BFB3B"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C) Copia del último talón de pago o constancia de percepciones y deducciones del asegurado a la fecha del fallecimiento.</w:t>
      </w:r>
    </w:p>
    <w:p w14:paraId="4001BEB4" w14:textId="77777777" w:rsidR="00E941B7" w:rsidRPr="00B56196" w:rsidRDefault="00E941B7" w:rsidP="00E941B7">
      <w:pPr>
        <w:spacing w:before="35" w:after="0" w:line="246" w:lineRule="auto"/>
        <w:ind w:left="116" w:right="70"/>
        <w:jc w:val="both"/>
        <w:rPr>
          <w:rFonts w:ascii="Arial" w:eastAsia="Tahoma" w:hAnsi="Arial" w:cs="Arial"/>
          <w:spacing w:val="-1"/>
          <w:sz w:val="20"/>
          <w:szCs w:val="20"/>
          <w:lang w:val="es-MX"/>
        </w:rPr>
      </w:pPr>
    </w:p>
    <w:p w14:paraId="1DFDE90B"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La documentación mencionada anteriormente será independiente a aquélla que se requiera para la reclamación de la suma asegurada total que corresponda.</w:t>
      </w:r>
    </w:p>
    <w:p w14:paraId="30E202D2" w14:textId="77777777" w:rsidR="00E941B7" w:rsidRPr="00B56196" w:rsidRDefault="00E941B7" w:rsidP="00E941B7">
      <w:pPr>
        <w:spacing w:before="9" w:after="0" w:line="200" w:lineRule="exact"/>
        <w:rPr>
          <w:rFonts w:ascii="Arial" w:hAnsi="Arial" w:cs="Arial"/>
          <w:sz w:val="20"/>
          <w:szCs w:val="20"/>
          <w:lang w:val="es-MX"/>
        </w:rPr>
      </w:pPr>
    </w:p>
    <w:p w14:paraId="6992F220"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El pago de anticipo de suma asegurada por gastos funerarios, se otorgará por una sola vez, si son varios los beneficiarios que reclaman el pago de este anticipo se cubrirá, en la misma proporción en que hubiere sido determinada en la designación de beneficiarios formulada por el asegurado a la(s) persona(s) que tenga(n) el carácter de beneficiaria(s). El pago de anticipo efectuado reduce proporcionalmente el de la suma asegurada por fallecimiento de la póliza y consecuentemente, la parte proporcional que de aquélla correspondiere, al (los) beneficiario(s) que reclame(n) el presente beneficio.</w:t>
      </w:r>
    </w:p>
    <w:p w14:paraId="455FAC89" w14:textId="77777777" w:rsidR="00E941B7" w:rsidRPr="00B56196" w:rsidRDefault="00E941B7" w:rsidP="00E941B7">
      <w:pPr>
        <w:spacing w:before="10" w:after="0" w:line="200" w:lineRule="exact"/>
        <w:rPr>
          <w:rFonts w:ascii="Arial" w:hAnsi="Arial" w:cs="Arial"/>
          <w:sz w:val="20"/>
          <w:szCs w:val="20"/>
          <w:lang w:val="es-MX"/>
        </w:rPr>
      </w:pPr>
    </w:p>
    <w:p w14:paraId="026AE7BA" w14:textId="77777777" w:rsidR="00E941B7" w:rsidRPr="00B56196" w:rsidRDefault="00E941B7" w:rsidP="00E941B7">
      <w:pPr>
        <w:widowControl/>
        <w:spacing w:after="0" w:line="240" w:lineRule="auto"/>
        <w:rPr>
          <w:rFonts w:ascii="Arial" w:eastAsia="Times New Roman" w:hAnsi="Arial" w:cs="Arial"/>
          <w:b/>
          <w:bCs/>
          <w:sz w:val="20"/>
          <w:szCs w:val="20"/>
          <w:lang w:val="es-MX" w:eastAsia="es-ES"/>
        </w:rPr>
      </w:pPr>
    </w:p>
    <w:p w14:paraId="5A4889E2" w14:textId="77777777" w:rsidR="00E941B7" w:rsidRPr="00B56196" w:rsidRDefault="00E941B7" w:rsidP="00E941B7">
      <w:pPr>
        <w:widowControl/>
        <w:spacing w:after="0" w:line="240" w:lineRule="auto"/>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Cláusulas especiales para toda la partida:</w:t>
      </w:r>
    </w:p>
    <w:p w14:paraId="2BDE8F9A" w14:textId="77777777" w:rsidR="00E941B7" w:rsidRPr="00B56196" w:rsidRDefault="00E941B7" w:rsidP="00E941B7">
      <w:pPr>
        <w:spacing w:before="15" w:after="0" w:line="200" w:lineRule="exact"/>
        <w:rPr>
          <w:rFonts w:ascii="Arial" w:hAnsi="Arial" w:cs="Arial"/>
          <w:sz w:val="20"/>
          <w:szCs w:val="20"/>
          <w:lang w:val="es-MX"/>
        </w:rPr>
      </w:pPr>
    </w:p>
    <w:p w14:paraId="1437D207"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Cláusula de prelación.-</w:t>
      </w:r>
      <w:r w:rsidRPr="00B56196">
        <w:rPr>
          <w:rFonts w:ascii="Arial" w:eastAsia="Times New Roman" w:hAnsi="Arial" w:cs="Arial"/>
          <w:sz w:val="20"/>
          <w:szCs w:val="20"/>
          <w:lang w:val="es-MX" w:eastAsia="es-MX"/>
        </w:rPr>
        <w:t xml:space="preserve"> Los licitantes deberán elaborar su propuesta técnica considerando la totalidad del anexo técnico de las bases concúrsales. El licitante que resulte adjudicado podrá anexar a la póliza emitida, sus condiciones generales, teniendo prelación sobre las mismas, las condiciones particulares, la convocatoria y las aclaraciones que resulten de la(s) junta(s) de aclaración(es) correspondiente a la presente licitación pública.</w:t>
      </w:r>
    </w:p>
    <w:p w14:paraId="3C810A2B" w14:textId="77777777" w:rsidR="00E941B7" w:rsidRPr="00B56196" w:rsidRDefault="00E941B7" w:rsidP="00E941B7">
      <w:pPr>
        <w:spacing w:before="10" w:after="0" w:line="200" w:lineRule="exact"/>
        <w:rPr>
          <w:rFonts w:ascii="Arial" w:hAnsi="Arial" w:cs="Arial"/>
          <w:sz w:val="20"/>
          <w:szCs w:val="20"/>
          <w:lang w:val="es-MX"/>
        </w:rPr>
      </w:pPr>
    </w:p>
    <w:p w14:paraId="3D6FF33B" w14:textId="77777777" w:rsidR="00E941B7" w:rsidRPr="00B56196" w:rsidRDefault="00E941B7" w:rsidP="00E941B7">
      <w:pPr>
        <w:spacing w:after="0" w:line="245"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Indemnización por mora.- </w:t>
      </w:r>
      <w:r w:rsidRPr="00B56196">
        <w:rPr>
          <w:rFonts w:ascii="Arial" w:eastAsia="Times New Roman" w:hAnsi="Arial" w:cs="Arial"/>
          <w:sz w:val="20"/>
          <w:szCs w:val="20"/>
          <w:lang w:val="es-MX" w:eastAsia="es-MX"/>
        </w:rPr>
        <w:t>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una indemnización por mora calculada, conforme al artículo 135 bis de la Ley General de Instituciones y Sociedades Mutualistas de Seguros, durante el lapso de mora.</w:t>
      </w:r>
    </w:p>
    <w:p w14:paraId="0AD2EF96" w14:textId="77777777" w:rsidR="00E941B7" w:rsidRPr="00B56196" w:rsidRDefault="00E941B7" w:rsidP="00E941B7">
      <w:pPr>
        <w:spacing w:before="12" w:after="0" w:line="200" w:lineRule="exact"/>
        <w:rPr>
          <w:rFonts w:ascii="Arial" w:hAnsi="Arial" w:cs="Arial"/>
          <w:sz w:val="20"/>
          <w:szCs w:val="20"/>
          <w:lang w:val="es-MX"/>
        </w:rPr>
      </w:pPr>
    </w:p>
    <w:p w14:paraId="39172E85" w14:textId="699424F1" w:rsidR="00E941B7" w:rsidRPr="00611B34" w:rsidRDefault="00E941B7" w:rsidP="00611B34">
      <w:pPr>
        <w:spacing w:after="0" w:line="245" w:lineRule="auto"/>
        <w:ind w:left="116" w:right="164"/>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Reportes de </w:t>
      </w:r>
      <w:r w:rsidR="00A92D8E" w:rsidRPr="00B56196">
        <w:rPr>
          <w:rFonts w:ascii="Arial" w:eastAsia="Times New Roman" w:hAnsi="Arial" w:cs="Arial"/>
          <w:b/>
          <w:sz w:val="20"/>
          <w:szCs w:val="20"/>
          <w:lang w:val="es-MX" w:eastAsia="es-MX"/>
        </w:rPr>
        <w:t>siniestralidad. -</w:t>
      </w:r>
      <w:r w:rsidRPr="00B56196">
        <w:rPr>
          <w:rFonts w:ascii="Arial" w:eastAsia="Times New Roman" w:hAnsi="Arial" w:cs="Arial"/>
          <w:sz w:val="20"/>
          <w:szCs w:val="20"/>
          <w:lang w:val="es-MX" w:eastAsia="es-MX"/>
        </w:rPr>
        <w:t xml:space="preserve"> La aseguradora adjudicada se compromete a proporcionar un reporte de siniestralidad en forma trimestral dentro de los 10 días siguientes al fin del trimestre a reportar o cuando se le solicite conforme a las necesidades de EL COLEGIO.</w:t>
      </w:r>
    </w:p>
    <w:p w14:paraId="49606D72" w14:textId="77777777" w:rsidR="00E941B7" w:rsidRPr="00B56196" w:rsidRDefault="00E941B7" w:rsidP="00E941B7">
      <w:pPr>
        <w:widowControl/>
        <w:spacing w:after="0" w:line="240" w:lineRule="auto"/>
        <w:jc w:val="center"/>
        <w:rPr>
          <w:rFonts w:ascii="Arial" w:eastAsia="Times New Roman" w:hAnsi="Arial" w:cs="Arial"/>
          <w:b/>
          <w:bCs/>
          <w:sz w:val="20"/>
          <w:szCs w:val="20"/>
          <w:lang w:val="es-MX" w:eastAsia="es-ES"/>
        </w:rPr>
      </w:pPr>
    </w:p>
    <w:p w14:paraId="1353930C" w14:textId="77777777" w:rsidR="00E941B7" w:rsidRPr="00B56196" w:rsidRDefault="00E941B7" w:rsidP="00E941B7">
      <w:pPr>
        <w:widowControl/>
        <w:spacing w:after="0" w:line="240" w:lineRule="auto"/>
        <w:jc w:val="center"/>
        <w:rPr>
          <w:rFonts w:ascii="Arial" w:eastAsia="Times New Roman" w:hAnsi="Arial" w:cs="Arial"/>
          <w:b/>
          <w:bCs/>
          <w:sz w:val="20"/>
          <w:szCs w:val="20"/>
          <w:lang w:val="es-MX" w:eastAsia="es-ES"/>
        </w:rPr>
      </w:pPr>
    </w:p>
    <w:p w14:paraId="083CE4AA" w14:textId="77777777" w:rsidR="00E941B7" w:rsidRPr="00B56196" w:rsidRDefault="00E941B7" w:rsidP="00E941B7">
      <w:pPr>
        <w:widowControl/>
        <w:spacing w:after="0" w:line="240" w:lineRule="auto"/>
        <w:jc w:val="center"/>
        <w:rPr>
          <w:rFonts w:ascii="Arial" w:eastAsia="Times New Roman" w:hAnsi="Arial" w:cs="Arial"/>
          <w:b/>
          <w:bCs/>
          <w:sz w:val="20"/>
          <w:szCs w:val="20"/>
          <w:lang w:val="es-MX" w:eastAsia="es-ES"/>
        </w:rPr>
      </w:pPr>
      <w:r w:rsidRPr="00B56196">
        <w:rPr>
          <w:rFonts w:ascii="Arial" w:eastAsia="Times New Roman" w:hAnsi="Arial" w:cs="Arial"/>
          <w:b/>
          <w:bCs/>
          <w:sz w:val="20"/>
          <w:szCs w:val="20"/>
          <w:lang w:val="es-MX" w:eastAsia="es-ES"/>
        </w:rPr>
        <w:t>Definiciones</w:t>
      </w:r>
    </w:p>
    <w:p w14:paraId="231D152B" w14:textId="77777777" w:rsidR="00E941B7" w:rsidRPr="00B56196" w:rsidRDefault="00E941B7" w:rsidP="00E941B7">
      <w:pPr>
        <w:spacing w:before="15" w:after="0" w:line="200" w:lineRule="exact"/>
        <w:rPr>
          <w:rFonts w:ascii="Arial" w:hAnsi="Arial" w:cs="Arial"/>
          <w:sz w:val="20"/>
          <w:szCs w:val="20"/>
          <w:lang w:val="es-MX"/>
        </w:rPr>
      </w:pPr>
    </w:p>
    <w:p w14:paraId="2DC1CA12"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Los términos que se indican a continuación tendrán el siguiente significado para todos los efectos de esta póliza de seguro, pudiendo ser en femenino o masculino, plural o singular y si se trata de verbo, en cualquier conjugación.</w:t>
      </w:r>
    </w:p>
    <w:p w14:paraId="7E71D7E5" w14:textId="77777777" w:rsidR="00E941B7" w:rsidRPr="00B56196" w:rsidRDefault="00E941B7" w:rsidP="00E941B7">
      <w:pPr>
        <w:spacing w:before="12" w:after="0" w:line="200" w:lineRule="exact"/>
        <w:rPr>
          <w:rFonts w:ascii="Arial" w:hAnsi="Arial" w:cs="Arial"/>
          <w:sz w:val="20"/>
          <w:szCs w:val="20"/>
          <w:lang w:val="es-MX"/>
        </w:rPr>
      </w:pPr>
    </w:p>
    <w:p w14:paraId="707477B5" w14:textId="417E8DE6" w:rsidR="00E941B7" w:rsidRPr="00B56196" w:rsidRDefault="00A92D8E"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Accidente. -</w:t>
      </w:r>
      <w:r w:rsidR="00E941B7" w:rsidRPr="00B56196">
        <w:rPr>
          <w:rFonts w:ascii="Arial" w:eastAsia="Times New Roman" w:hAnsi="Arial" w:cs="Arial"/>
          <w:sz w:val="20"/>
          <w:szCs w:val="20"/>
          <w:lang w:val="es-MX" w:eastAsia="es-MX"/>
        </w:rPr>
        <w:t xml:space="preserve"> Se entiende por accidente todo suceso imprevisto, involuntario, repentino y fortuito, causado por medios externos y de un modo violento que afecte el organismo del asegurado, ocasionándole una o más lesiones que se manifiestan por contusiones o heridas visibles y también los casos de lesiones internas o inmersión reveladas por los exámenes correspondientes. No se consideran como accidentes los hechos que sean consecuencia de ataques cardíacos, epilépticos, enfermedades vasculares, dolores de espalda crónicos, trastornos mentales, desvanecimientos, sonambulismo o cualquier otro evento no accidental que sufra el asegurado.</w:t>
      </w:r>
    </w:p>
    <w:p w14:paraId="3F213CFC" w14:textId="77777777" w:rsidR="00E941B7" w:rsidRPr="00B56196" w:rsidRDefault="00E941B7" w:rsidP="00E941B7">
      <w:pPr>
        <w:spacing w:before="10" w:after="0" w:line="200" w:lineRule="exact"/>
        <w:rPr>
          <w:rFonts w:ascii="Arial" w:hAnsi="Arial" w:cs="Arial"/>
          <w:sz w:val="20"/>
          <w:szCs w:val="20"/>
          <w:lang w:val="es-MX"/>
        </w:rPr>
      </w:pPr>
    </w:p>
    <w:p w14:paraId="792D6E7A" w14:textId="4AA1CDE5" w:rsidR="00E941B7" w:rsidRPr="00B56196" w:rsidRDefault="00A92D8E" w:rsidP="00E941B7">
      <w:pPr>
        <w:spacing w:after="0" w:line="240" w:lineRule="auto"/>
        <w:ind w:left="116" w:right="51"/>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Asegurado. -</w:t>
      </w:r>
      <w:r w:rsidR="00E941B7" w:rsidRPr="00B56196">
        <w:rPr>
          <w:rFonts w:ascii="Arial" w:eastAsia="Times New Roman" w:hAnsi="Arial" w:cs="Arial"/>
          <w:b/>
          <w:sz w:val="20"/>
          <w:szCs w:val="20"/>
          <w:lang w:val="es-MX" w:eastAsia="es-MX"/>
        </w:rPr>
        <w:t xml:space="preserve"> </w:t>
      </w:r>
      <w:r w:rsidR="00E941B7" w:rsidRPr="00B56196">
        <w:rPr>
          <w:rFonts w:ascii="Arial" w:eastAsia="Times New Roman" w:hAnsi="Arial" w:cs="Arial"/>
          <w:sz w:val="20"/>
          <w:szCs w:val="20"/>
          <w:lang w:val="es-MX" w:eastAsia="es-MX"/>
        </w:rPr>
        <w:t>Es aquella persona física que se encuentra cubierta por la presente póliza.</w:t>
      </w:r>
    </w:p>
    <w:p w14:paraId="5EF443D7" w14:textId="77777777" w:rsidR="00E941B7" w:rsidRPr="00B56196" w:rsidRDefault="00E941B7" w:rsidP="00E941B7">
      <w:pPr>
        <w:spacing w:before="17" w:after="0" w:line="200" w:lineRule="exact"/>
        <w:rPr>
          <w:rFonts w:ascii="Arial" w:hAnsi="Arial" w:cs="Arial"/>
          <w:sz w:val="20"/>
          <w:szCs w:val="20"/>
          <w:lang w:val="es-MX"/>
        </w:rPr>
      </w:pPr>
    </w:p>
    <w:p w14:paraId="5BDB8351" w14:textId="0884C80C" w:rsidR="00E941B7" w:rsidRPr="00B56196" w:rsidRDefault="00A92D8E" w:rsidP="00E941B7">
      <w:pPr>
        <w:spacing w:after="0" w:line="240" w:lineRule="auto"/>
        <w:ind w:left="116" w:right="51"/>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Aseguradora. -</w:t>
      </w:r>
      <w:r w:rsidR="00E941B7" w:rsidRPr="00B56196">
        <w:rPr>
          <w:rFonts w:ascii="Arial" w:eastAsia="Times New Roman" w:hAnsi="Arial" w:cs="Arial"/>
          <w:b/>
          <w:sz w:val="20"/>
          <w:szCs w:val="20"/>
          <w:lang w:val="es-MX" w:eastAsia="es-MX"/>
        </w:rPr>
        <w:t xml:space="preserve"> </w:t>
      </w:r>
      <w:r w:rsidR="00E941B7" w:rsidRPr="00B56196">
        <w:rPr>
          <w:rFonts w:ascii="Arial" w:eastAsia="Times New Roman" w:hAnsi="Arial" w:cs="Arial"/>
          <w:sz w:val="20"/>
          <w:szCs w:val="20"/>
          <w:lang w:val="es-MX" w:eastAsia="es-MX"/>
        </w:rPr>
        <w:t>Es el licitante adjudicado que otorga las coberturas contratadas y que será la responsable del pago de los beneficios estipulados en la póliza.</w:t>
      </w:r>
    </w:p>
    <w:p w14:paraId="0F49B011" w14:textId="77777777" w:rsidR="00E941B7" w:rsidRPr="00B56196" w:rsidRDefault="00E941B7" w:rsidP="00E941B7">
      <w:pPr>
        <w:spacing w:before="11" w:after="0" w:line="200" w:lineRule="exact"/>
        <w:rPr>
          <w:rFonts w:ascii="Arial" w:hAnsi="Arial" w:cs="Arial"/>
          <w:sz w:val="20"/>
          <w:szCs w:val="20"/>
          <w:lang w:val="es-MX"/>
        </w:rPr>
      </w:pPr>
    </w:p>
    <w:p w14:paraId="18F43666" w14:textId="3DFFA413" w:rsidR="00E941B7" w:rsidRPr="00B56196" w:rsidRDefault="00A92D8E" w:rsidP="00E941B7">
      <w:pPr>
        <w:spacing w:after="0" w:line="240" w:lineRule="auto"/>
        <w:ind w:left="116" w:right="51"/>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Beneficio. -</w:t>
      </w:r>
      <w:r w:rsidR="00E941B7" w:rsidRPr="00B56196">
        <w:rPr>
          <w:rFonts w:ascii="Arial" w:eastAsia="Times New Roman" w:hAnsi="Arial" w:cs="Arial"/>
          <w:b/>
          <w:sz w:val="20"/>
          <w:szCs w:val="20"/>
          <w:lang w:val="es-MX" w:eastAsia="es-MX"/>
        </w:rPr>
        <w:t xml:space="preserve"> </w:t>
      </w:r>
      <w:r w:rsidR="00E941B7" w:rsidRPr="00B56196">
        <w:rPr>
          <w:rFonts w:ascii="Arial" w:eastAsia="Times New Roman" w:hAnsi="Arial" w:cs="Arial"/>
          <w:sz w:val="20"/>
          <w:szCs w:val="20"/>
          <w:lang w:val="es-MX" w:eastAsia="es-MX"/>
        </w:rPr>
        <w:t>Es la indemnización a la que tiene derecho el asegurado o beneficiario, en caso de ser procedente el siniestro de acuerdo a lo estipulado en la presente póliza.</w:t>
      </w:r>
    </w:p>
    <w:p w14:paraId="6BD79FB3" w14:textId="77777777" w:rsidR="00E941B7" w:rsidRPr="00B56196" w:rsidRDefault="00E941B7" w:rsidP="00E941B7">
      <w:pPr>
        <w:spacing w:before="9" w:after="0" w:line="200" w:lineRule="exact"/>
        <w:rPr>
          <w:rFonts w:ascii="Arial" w:hAnsi="Arial" w:cs="Arial"/>
          <w:sz w:val="20"/>
          <w:szCs w:val="20"/>
          <w:lang w:val="es-MX"/>
        </w:rPr>
      </w:pPr>
    </w:p>
    <w:p w14:paraId="4A167C28" w14:textId="1C35346E" w:rsidR="00E941B7" w:rsidRPr="00B56196" w:rsidRDefault="00A92D8E" w:rsidP="00E941B7">
      <w:pPr>
        <w:spacing w:after="0" w:line="240" w:lineRule="auto"/>
        <w:ind w:left="116" w:right="51"/>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Beneficiario. -</w:t>
      </w:r>
      <w:r w:rsidR="00E941B7" w:rsidRPr="00B56196">
        <w:rPr>
          <w:rFonts w:ascii="Arial" w:eastAsia="Times New Roman" w:hAnsi="Arial" w:cs="Arial"/>
          <w:b/>
          <w:sz w:val="20"/>
          <w:szCs w:val="20"/>
          <w:lang w:val="es-MX" w:eastAsia="es-MX"/>
        </w:rPr>
        <w:t xml:space="preserve"> </w:t>
      </w:r>
      <w:r w:rsidR="00E941B7" w:rsidRPr="00B56196">
        <w:rPr>
          <w:rFonts w:ascii="Arial" w:eastAsia="Times New Roman" w:hAnsi="Arial" w:cs="Arial"/>
          <w:sz w:val="20"/>
          <w:szCs w:val="20"/>
          <w:lang w:val="es-MX" w:eastAsia="es-MX"/>
        </w:rPr>
        <w:t>Es la persona o las personas designadas en la póliza, como titular del derecho a la indemnización que en ella se establece. Su designación debe ser expresa y de libre nombramiento, aunque siempre debe existir un interés asegurable.</w:t>
      </w:r>
    </w:p>
    <w:p w14:paraId="5BA5D42F" w14:textId="77777777" w:rsidR="00E941B7" w:rsidRPr="00B56196" w:rsidRDefault="00E941B7" w:rsidP="00E941B7">
      <w:pPr>
        <w:spacing w:before="12" w:after="0" w:line="200" w:lineRule="exact"/>
        <w:rPr>
          <w:rFonts w:ascii="Arial" w:hAnsi="Arial" w:cs="Arial"/>
          <w:sz w:val="20"/>
          <w:szCs w:val="20"/>
          <w:lang w:val="es-MX"/>
        </w:rPr>
      </w:pPr>
    </w:p>
    <w:p w14:paraId="03C9FE1F" w14:textId="107E9CB9" w:rsidR="00E941B7" w:rsidRPr="00B56196" w:rsidRDefault="00E941B7" w:rsidP="00E941B7">
      <w:pPr>
        <w:spacing w:after="0" w:line="240" w:lineRule="auto"/>
        <w:ind w:left="116" w:right="51"/>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Colectividad </w:t>
      </w:r>
      <w:r w:rsidR="00A92D8E" w:rsidRPr="00B56196">
        <w:rPr>
          <w:rFonts w:ascii="Arial" w:eastAsia="Times New Roman" w:hAnsi="Arial" w:cs="Arial"/>
          <w:b/>
          <w:sz w:val="20"/>
          <w:szCs w:val="20"/>
          <w:lang w:val="es-MX" w:eastAsia="es-MX"/>
        </w:rPr>
        <w:t>asegurada.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Cualquier agrupación de personas de carácter heterogéneo, que tengan un vínculo económico, social o de actividad recreativa, que son asegurables mediante esta póliza.</w:t>
      </w:r>
    </w:p>
    <w:p w14:paraId="7726A614" w14:textId="77777777" w:rsidR="00E941B7" w:rsidRPr="00B56196" w:rsidRDefault="00E941B7" w:rsidP="00E941B7">
      <w:pPr>
        <w:spacing w:before="11" w:after="0" w:line="200" w:lineRule="exact"/>
        <w:rPr>
          <w:rFonts w:ascii="Arial" w:hAnsi="Arial" w:cs="Arial"/>
          <w:sz w:val="20"/>
          <w:szCs w:val="20"/>
          <w:lang w:val="es-MX"/>
        </w:rPr>
      </w:pPr>
    </w:p>
    <w:p w14:paraId="20BE3DA9" w14:textId="2B15EAB0" w:rsidR="00E941B7" w:rsidRPr="00B56196" w:rsidRDefault="00A92D8E" w:rsidP="00E941B7">
      <w:pPr>
        <w:spacing w:after="0" w:line="240" w:lineRule="auto"/>
        <w:ind w:left="116" w:right="51"/>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Endoso. -</w:t>
      </w:r>
      <w:r w:rsidR="00E941B7" w:rsidRPr="00B56196">
        <w:rPr>
          <w:rFonts w:ascii="Arial" w:eastAsia="Times New Roman" w:hAnsi="Arial" w:cs="Arial"/>
          <w:b/>
          <w:sz w:val="20"/>
          <w:szCs w:val="20"/>
          <w:lang w:val="es-MX" w:eastAsia="es-MX"/>
        </w:rPr>
        <w:t xml:space="preserve"> </w:t>
      </w:r>
      <w:r w:rsidR="00E941B7" w:rsidRPr="00B56196">
        <w:rPr>
          <w:rFonts w:ascii="Arial" w:eastAsia="Times New Roman" w:hAnsi="Arial" w:cs="Arial"/>
          <w:sz w:val="20"/>
          <w:szCs w:val="20"/>
          <w:lang w:val="es-MX" w:eastAsia="es-MX"/>
        </w:rPr>
        <w:t>Es el acuerdo establecido en un contrato de seguro cuyas cláusulas modifican, aclaran o dejan sin efecto parte del contenido de las condiciones generales o particulares de la póliza.</w:t>
      </w:r>
    </w:p>
    <w:p w14:paraId="3D50418E" w14:textId="77777777" w:rsidR="00E941B7" w:rsidRPr="00B56196" w:rsidRDefault="00E941B7" w:rsidP="00E941B7">
      <w:pPr>
        <w:spacing w:before="11" w:after="0" w:line="200" w:lineRule="exact"/>
        <w:rPr>
          <w:rFonts w:ascii="Arial" w:hAnsi="Arial" w:cs="Arial"/>
          <w:sz w:val="20"/>
          <w:szCs w:val="20"/>
          <w:lang w:val="es-MX"/>
        </w:rPr>
      </w:pPr>
    </w:p>
    <w:p w14:paraId="4AEFB12A" w14:textId="5E393636" w:rsidR="00E941B7" w:rsidRPr="00B56196" w:rsidRDefault="00A92D8E" w:rsidP="00E941B7">
      <w:pPr>
        <w:spacing w:after="0" w:line="240" w:lineRule="auto"/>
        <w:ind w:left="116" w:right="51"/>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Exclusiones. -</w:t>
      </w:r>
      <w:r w:rsidR="00E941B7" w:rsidRPr="00B56196">
        <w:rPr>
          <w:rFonts w:ascii="Arial" w:eastAsia="Times New Roman" w:hAnsi="Arial" w:cs="Arial"/>
          <w:b/>
          <w:sz w:val="20"/>
          <w:szCs w:val="20"/>
          <w:lang w:val="es-MX" w:eastAsia="es-MX"/>
        </w:rPr>
        <w:t xml:space="preserve"> </w:t>
      </w:r>
      <w:r w:rsidR="00E941B7" w:rsidRPr="00B56196">
        <w:rPr>
          <w:rFonts w:ascii="Arial" w:eastAsia="Times New Roman" w:hAnsi="Arial" w:cs="Arial"/>
          <w:sz w:val="20"/>
          <w:szCs w:val="20"/>
          <w:lang w:val="es-MX" w:eastAsia="es-MX"/>
        </w:rPr>
        <w:t>Se refiere a todo hecho, situación o condición no cubiertos por la póliza, y que se encuentran expresamente indicadas en la misma.</w:t>
      </w:r>
    </w:p>
    <w:p w14:paraId="686C6428" w14:textId="77777777" w:rsidR="00E941B7" w:rsidRPr="00B56196" w:rsidRDefault="00E941B7" w:rsidP="00E941B7">
      <w:pPr>
        <w:spacing w:before="9" w:after="0" w:line="200" w:lineRule="exact"/>
        <w:rPr>
          <w:rFonts w:ascii="Arial" w:hAnsi="Arial" w:cs="Arial"/>
          <w:sz w:val="20"/>
          <w:szCs w:val="20"/>
          <w:lang w:val="es-MX"/>
        </w:rPr>
      </w:pPr>
    </w:p>
    <w:p w14:paraId="214B52D0" w14:textId="77777777" w:rsidR="00E941B7" w:rsidRPr="00B56196" w:rsidRDefault="00E941B7" w:rsidP="00E941B7">
      <w:pPr>
        <w:spacing w:after="0" w:line="245" w:lineRule="auto"/>
        <w:ind w:left="116" w:right="67"/>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Invalidez total y permanente.-</w:t>
      </w:r>
      <w:r w:rsidRPr="00B56196">
        <w:rPr>
          <w:rFonts w:ascii="Arial" w:eastAsia="Times New Roman" w:hAnsi="Arial" w:cs="Arial"/>
          <w:sz w:val="20"/>
          <w:szCs w:val="20"/>
          <w:lang w:val="es-MX" w:eastAsia="es-MX"/>
        </w:rPr>
        <w:t xml:space="preserve"> La pérdida total de facultades o aptitudes de una persona, cuyo origen sea derivado de un accidente o enfermedad que lo imposibiliten para desempeñar su trabajo habitual, de una manera total y permanente u otro compatible con actitudes, conocimientos y su posición social, así mismo se considera como tal, la pérdida irreparable y absoluta de la vista en ambos ojos, la pérdida de ambas manos, ambos pies, de una mano y un pie, o de una mano y la vista de un ojo, o un pie y la vista de un ojo. Para los efectos de este beneficio se entiende por pérdida de las manos, la mutilación, anquilosamiento o pérdida de la funcionalidad motriz total a nivel de la articulación carpo-metacarpiana o arriba de ella (a nivel de la muñeca o arriba de ella), y para pérdida del pie, la mutilación completa, anquilosamiento o pérdida de la funcionalidad motriz total desde la articulación tibio-</w:t>
      </w:r>
      <w:proofErr w:type="spellStart"/>
      <w:r w:rsidRPr="00B56196">
        <w:rPr>
          <w:rFonts w:ascii="Arial" w:eastAsia="Times New Roman" w:hAnsi="Arial" w:cs="Arial"/>
          <w:sz w:val="20"/>
          <w:szCs w:val="20"/>
          <w:lang w:val="es-MX" w:eastAsia="es-MX"/>
        </w:rPr>
        <w:t>tarsiana</w:t>
      </w:r>
      <w:proofErr w:type="spellEnd"/>
      <w:r w:rsidRPr="00B56196">
        <w:rPr>
          <w:rFonts w:ascii="Arial" w:eastAsia="Times New Roman" w:hAnsi="Arial" w:cs="Arial"/>
          <w:sz w:val="20"/>
          <w:szCs w:val="20"/>
          <w:lang w:val="es-MX" w:eastAsia="es-MX"/>
        </w:rPr>
        <w:t xml:space="preserve"> o arriba de ella. Se excluye de este beneficio la derivada de:</w:t>
      </w:r>
    </w:p>
    <w:p w14:paraId="61B4A7D6" w14:textId="77777777" w:rsidR="00E941B7" w:rsidRPr="00B56196" w:rsidRDefault="00E941B7" w:rsidP="00E941B7">
      <w:pPr>
        <w:spacing w:before="10" w:after="0" w:line="200" w:lineRule="exact"/>
        <w:rPr>
          <w:rFonts w:ascii="Arial" w:hAnsi="Arial" w:cs="Arial"/>
          <w:sz w:val="20"/>
          <w:szCs w:val="20"/>
          <w:lang w:val="es-MX"/>
        </w:rPr>
      </w:pPr>
    </w:p>
    <w:p w14:paraId="6A97B85F"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A) Lesiones originadas por accidentes ocurridos por culpa grave del asegurado por encontrarse en estado de embriaguez o bajo los efectos de alucinógenos o drogas no prescritas por un médico titulado,</w:t>
      </w:r>
    </w:p>
    <w:p w14:paraId="59890979"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B) Lesiones que el asegurado se ocasione intencionalmente o como resultado de un intento de suicidio.</w:t>
      </w:r>
    </w:p>
    <w:p w14:paraId="793D558C"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 xml:space="preserve">C) Acto </w:t>
      </w:r>
      <w:proofErr w:type="gramStart"/>
      <w:r w:rsidRPr="00B56196">
        <w:rPr>
          <w:rFonts w:ascii="Arial" w:eastAsia="Century Gothic" w:hAnsi="Arial" w:cs="Arial"/>
          <w:sz w:val="20"/>
          <w:szCs w:val="20"/>
          <w:lang w:val="es-MX" w:eastAsia="es-ES"/>
        </w:rPr>
        <w:t>criminal</w:t>
      </w:r>
      <w:proofErr w:type="gramEnd"/>
      <w:r w:rsidRPr="00B56196">
        <w:rPr>
          <w:rFonts w:ascii="Arial" w:eastAsia="Century Gothic" w:hAnsi="Arial" w:cs="Arial"/>
          <w:sz w:val="20"/>
          <w:szCs w:val="20"/>
          <w:lang w:val="es-MX" w:eastAsia="es-ES"/>
        </w:rPr>
        <w:t xml:space="preserve"> en el que resulte responsable el asegurado.</w:t>
      </w:r>
    </w:p>
    <w:p w14:paraId="4107DFF5" w14:textId="77777777" w:rsidR="00E941B7" w:rsidRPr="00B56196" w:rsidRDefault="00E941B7" w:rsidP="00E941B7">
      <w:pPr>
        <w:spacing w:before="15" w:after="0" w:line="200" w:lineRule="exact"/>
        <w:rPr>
          <w:rFonts w:ascii="Arial" w:hAnsi="Arial" w:cs="Arial"/>
          <w:sz w:val="20"/>
          <w:szCs w:val="20"/>
          <w:lang w:val="es-MX"/>
        </w:rPr>
      </w:pPr>
    </w:p>
    <w:p w14:paraId="66279CD5" w14:textId="1BB523B2"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 xml:space="preserve">Padecimientos </w:t>
      </w:r>
      <w:r w:rsidR="00A92D8E" w:rsidRPr="00B56196">
        <w:rPr>
          <w:rFonts w:ascii="Arial" w:eastAsia="Times New Roman" w:hAnsi="Arial" w:cs="Arial"/>
          <w:b/>
          <w:sz w:val="20"/>
          <w:szCs w:val="20"/>
          <w:lang w:val="es-MX" w:eastAsia="es-MX"/>
        </w:rPr>
        <w:t>preexistentes. -</w:t>
      </w:r>
      <w:r w:rsidRPr="00B56196">
        <w:rPr>
          <w:rFonts w:ascii="Arial" w:eastAsia="Times New Roman" w:hAnsi="Arial" w:cs="Arial"/>
          <w:sz w:val="20"/>
          <w:szCs w:val="20"/>
          <w:lang w:val="es-MX" w:eastAsia="es-MX"/>
        </w:rPr>
        <w:t xml:space="preserve"> Se entenderá por padecimientos preexistentes aquellos que presenten una o varias de las características siguientes:</w:t>
      </w:r>
    </w:p>
    <w:p w14:paraId="18B887A0" w14:textId="77777777" w:rsidR="00E941B7" w:rsidRPr="00B56196" w:rsidRDefault="00E941B7" w:rsidP="00E941B7">
      <w:pPr>
        <w:spacing w:before="9" w:after="0" w:line="200" w:lineRule="exact"/>
        <w:rPr>
          <w:rFonts w:ascii="Arial" w:hAnsi="Arial" w:cs="Arial"/>
          <w:sz w:val="20"/>
          <w:szCs w:val="20"/>
          <w:lang w:val="es-MX"/>
        </w:rPr>
      </w:pPr>
    </w:p>
    <w:p w14:paraId="7A37BC58"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lastRenderedPageBreak/>
        <w:t>A) Cuyos síntomas y/o signos se hayan manifestado antes de la fecha de alta del asegurado dentro de la póliza.</w:t>
      </w:r>
    </w:p>
    <w:p w14:paraId="47417727"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B) En los que se haya realizado un diagnóstico médico previo al inicio de cobertura del asegurado bajo la póliza.</w:t>
      </w:r>
    </w:p>
    <w:p w14:paraId="3584DE52" w14:textId="77777777" w:rsidR="00E941B7" w:rsidRPr="00B56196" w:rsidRDefault="00E941B7" w:rsidP="00E941B7">
      <w:pPr>
        <w:widowControl/>
        <w:autoSpaceDE w:val="0"/>
        <w:autoSpaceDN w:val="0"/>
        <w:adjustRightInd w:val="0"/>
        <w:spacing w:after="0" w:line="240" w:lineRule="auto"/>
        <w:ind w:left="720" w:hanging="360"/>
        <w:jc w:val="both"/>
        <w:rPr>
          <w:rFonts w:ascii="Arial" w:eastAsia="Century Gothic" w:hAnsi="Arial" w:cs="Arial"/>
          <w:sz w:val="20"/>
          <w:szCs w:val="20"/>
          <w:lang w:val="es-MX" w:eastAsia="es-ES"/>
        </w:rPr>
      </w:pPr>
      <w:r w:rsidRPr="00B56196">
        <w:rPr>
          <w:rFonts w:ascii="Arial" w:eastAsia="Century Gothic" w:hAnsi="Arial" w:cs="Arial"/>
          <w:sz w:val="20"/>
          <w:szCs w:val="20"/>
          <w:lang w:val="es-MX" w:eastAsia="es-ES"/>
        </w:rPr>
        <w:t>C) Cuyos síntomas y/o signos no hayan podido pasar desapercibidos, debiendo manifestarse antes del inicio de la vigencia de la póliza.</w:t>
      </w:r>
    </w:p>
    <w:p w14:paraId="4551D0BF" w14:textId="77777777" w:rsidR="00E941B7" w:rsidRPr="00B56196" w:rsidRDefault="00E941B7" w:rsidP="00E941B7">
      <w:pPr>
        <w:spacing w:before="15" w:after="0" w:line="200" w:lineRule="exact"/>
        <w:rPr>
          <w:rFonts w:ascii="Arial" w:hAnsi="Arial" w:cs="Arial"/>
          <w:sz w:val="20"/>
          <w:szCs w:val="20"/>
          <w:lang w:val="es-MX"/>
        </w:rPr>
      </w:pPr>
    </w:p>
    <w:p w14:paraId="6EC20ADF"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sz w:val="20"/>
          <w:szCs w:val="20"/>
          <w:lang w:val="es-MX" w:eastAsia="es-MX"/>
        </w:rPr>
        <w:t>Para tales efectos se entenderá como signo, cada una de las manifestaciones de una enfermedad que se detecta objetivamente mediante exploración médica. Síntoma, es el fenómeno o anormalidad subjetiva que revela una enfermedad y sirve para determinar su naturaleza. El criterio que se seguirá para considerar que una enfermedad haya sido aparente a la vista o que por sus síntomas o signos, éstos no pudieran pasar desapercibidos, será el que un médico determine mediante un diagnóstico o tratamiento o el desembolso para la detección o tratamiento previo a la celebración del contrato.</w:t>
      </w:r>
    </w:p>
    <w:p w14:paraId="252804E6" w14:textId="77777777" w:rsidR="00E941B7" w:rsidRPr="00B56196" w:rsidRDefault="00E941B7" w:rsidP="00E941B7">
      <w:pPr>
        <w:spacing w:before="10" w:after="0" w:line="200" w:lineRule="exact"/>
        <w:rPr>
          <w:rFonts w:ascii="Arial" w:hAnsi="Arial" w:cs="Arial"/>
          <w:sz w:val="20"/>
          <w:szCs w:val="20"/>
          <w:lang w:val="es-MX"/>
        </w:rPr>
      </w:pPr>
    </w:p>
    <w:p w14:paraId="0B50B703" w14:textId="77777777" w:rsidR="00E941B7" w:rsidRPr="00B56196" w:rsidRDefault="00E941B7" w:rsidP="00E941B7">
      <w:pPr>
        <w:spacing w:after="0" w:line="245" w:lineRule="auto"/>
        <w:ind w:left="116" w:right="68"/>
        <w:jc w:val="both"/>
        <w:rPr>
          <w:rFonts w:ascii="Arial" w:eastAsia="Times New Roman" w:hAnsi="Arial" w:cs="Arial"/>
          <w:b/>
          <w:sz w:val="20"/>
          <w:szCs w:val="20"/>
          <w:lang w:val="es-MX" w:eastAsia="es-MX"/>
        </w:rPr>
      </w:pPr>
    </w:p>
    <w:p w14:paraId="32899E32" w14:textId="2FBFD35F" w:rsidR="00E941B7" w:rsidRPr="00B56196" w:rsidRDefault="00A92D8E" w:rsidP="00E941B7">
      <w:pPr>
        <w:spacing w:after="0" w:line="245"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Prima. -</w:t>
      </w:r>
      <w:r w:rsidR="00E941B7" w:rsidRPr="00B56196">
        <w:rPr>
          <w:rFonts w:ascii="Arial" w:eastAsia="Times New Roman" w:hAnsi="Arial" w:cs="Arial"/>
          <w:b/>
          <w:sz w:val="20"/>
          <w:szCs w:val="20"/>
          <w:lang w:val="es-MX" w:eastAsia="es-MX"/>
        </w:rPr>
        <w:t xml:space="preserve"> </w:t>
      </w:r>
      <w:r w:rsidR="00E941B7" w:rsidRPr="00B56196">
        <w:rPr>
          <w:rFonts w:ascii="Arial" w:eastAsia="Times New Roman" w:hAnsi="Arial" w:cs="Arial"/>
          <w:sz w:val="20"/>
          <w:szCs w:val="20"/>
          <w:lang w:val="es-MX" w:eastAsia="es-MX"/>
        </w:rPr>
        <w:t>Es el valor determinado por la aseguradora, que “EL COLEGIO” deberá pagar como contraprestación por las coberturas de seguro contratadas.</w:t>
      </w:r>
    </w:p>
    <w:p w14:paraId="6486AF2A" w14:textId="77777777" w:rsidR="00E941B7" w:rsidRPr="00B56196" w:rsidRDefault="00E941B7" w:rsidP="00E941B7">
      <w:pPr>
        <w:spacing w:before="9" w:after="0" w:line="200" w:lineRule="exact"/>
        <w:rPr>
          <w:rFonts w:ascii="Arial" w:hAnsi="Arial" w:cs="Arial"/>
          <w:sz w:val="20"/>
          <w:szCs w:val="20"/>
          <w:lang w:val="es-MX"/>
        </w:rPr>
      </w:pPr>
    </w:p>
    <w:p w14:paraId="1DFAD7A5" w14:textId="21140CC1" w:rsidR="00E941B7" w:rsidRPr="00B56196" w:rsidRDefault="00E941B7" w:rsidP="00E941B7">
      <w:pPr>
        <w:spacing w:after="0" w:line="245" w:lineRule="auto"/>
        <w:ind w:left="116" w:right="68"/>
        <w:jc w:val="both"/>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 xml:space="preserve">Suma </w:t>
      </w:r>
      <w:r w:rsidR="00A92D8E" w:rsidRPr="00B56196">
        <w:rPr>
          <w:rFonts w:ascii="Arial" w:eastAsia="Times New Roman" w:hAnsi="Arial" w:cs="Arial"/>
          <w:b/>
          <w:sz w:val="20"/>
          <w:szCs w:val="20"/>
          <w:lang w:val="es-MX" w:eastAsia="es-MX"/>
        </w:rPr>
        <w:t>asegurada. -</w:t>
      </w:r>
      <w:r w:rsidRPr="00B56196">
        <w:rPr>
          <w:rFonts w:ascii="Arial" w:eastAsia="Times New Roman" w:hAnsi="Arial" w:cs="Arial"/>
          <w:b/>
          <w:sz w:val="20"/>
          <w:szCs w:val="20"/>
          <w:lang w:val="es-MX" w:eastAsia="es-MX"/>
        </w:rPr>
        <w:t xml:space="preserve"> </w:t>
      </w:r>
      <w:r w:rsidRPr="00B56196">
        <w:rPr>
          <w:rFonts w:ascii="Arial" w:eastAsia="Times New Roman" w:hAnsi="Arial" w:cs="Arial"/>
          <w:sz w:val="20"/>
          <w:szCs w:val="20"/>
          <w:lang w:val="es-MX" w:eastAsia="es-MX"/>
        </w:rPr>
        <w:t>Es la cantidad máxima establecida en la póliza, por la que tendrá responsabilidad la aseguradora, en caso de proceder el siniestro.</w:t>
      </w:r>
    </w:p>
    <w:p w14:paraId="3B2F924F" w14:textId="77777777" w:rsidR="00E941B7" w:rsidRPr="00B56196" w:rsidRDefault="00E941B7" w:rsidP="00E941B7">
      <w:pPr>
        <w:spacing w:before="9" w:after="0" w:line="200" w:lineRule="exact"/>
        <w:rPr>
          <w:rFonts w:ascii="Arial" w:hAnsi="Arial" w:cs="Arial"/>
          <w:sz w:val="20"/>
          <w:szCs w:val="20"/>
          <w:lang w:val="es-MX"/>
        </w:rPr>
      </w:pPr>
    </w:p>
    <w:p w14:paraId="2B0CB179" w14:textId="77777777" w:rsidR="00E941B7" w:rsidRPr="00B56196" w:rsidRDefault="00E941B7" w:rsidP="00E941B7">
      <w:pPr>
        <w:spacing w:after="0" w:line="245" w:lineRule="auto"/>
        <w:ind w:left="116" w:right="68"/>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Terrorismo.-</w:t>
      </w:r>
      <w:r w:rsidRPr="00B56196">
        <w:rPr>
          <w:rFonts w:ascii="Arial" w:eastAsia="Times New Roman" w:hAnsi="Arial" w:cs="Arial"/>
          <w:sz w:val="20"/>
          <w:szCs w:val="20"/>
          <w:lang w:val="es-MX" w:eastAsia="es-MX"/>
        </w:rPr>
        <w:t xml:space="preserve"> Los actos de una persona o personas que por sí mismas, o en representación de alguien o en conexión con cualquier organización, realicen actividades por la fuerza, violencia o por la utilización de cualquier otro medio con fines políticos, religiosos, ideológicos, étnicos o de cualquier otra naturaleza, destinados a influenciar o presionar al gobierno para que tome una determinación, o tratar de menoscabar la autoridad del estado; ocasionando lesiones o la muerte de una o varias personas.</w:t>
      </w:r>
    </w:p>
    <w:p w14:paraId="21014175" w14:textId="77777777" w:rsidR="00E941B7" w:rsidRPr="00B56196" w:rsidRDefault="00E941B7" w:rsidP="00E941B7">
      <w:pPr>
        <w:spacing w:before="10" w:after="0" w:line="200" w:lineRule="exact"/>
        <w:rPr>
          <w:rFonts w:ascii="Arial" w:hAnsi="Arial" w:cs="Arial"/>
          <w:sz w:val="20"/>
          <w:szCs w:val="20"/>
          <w:lang w:val="es-MX"/>
        </w:rPr>
      </w:pPr>
    </w:p>
    <w:p w14:paraId="4838D874" w14:textId="1DC16117" w:rsidR="00E941B7" w:rsidRPr="00B56196" w:rsidRDefault="00A92D8E" w:rsidP="00E941B7">
      <w:pPr>
        <w:spacing w:after="0" w:line="240" w:lineRule="auto"/>
        <w:ind w:left="116" w:right="51"/>
        <w:jc w:val="both"/>
        <w:rPr>
          <w:rFonts w:ascii="Arial" w:eastAsia="Times New Roman" w:hAnsi="Arial" w:cs="Arial"/>
          <w:sz w:val="20"/>
          <w:szCs w:val="20"/>
          <w:lang w:val="es-MX" w:eastAsia="es-MX"/>
        </w:rPr>
      </w:pPr>
      <w:r w:rsidRPr="00B56196">
        <w:rPr>
          <w:rFonts w:ascii="Arial" w:eastAsia="Times New Roman" w:hAnsi="Arial" w:cs="Arial"/>
          <w:b/>
          <w:sz w:val="20"/>
          <w:szCs w:val="20"/>
          <w:lang w:val="es-MX" w:eastAsia="es-MX"/>
        </w:rPr>
        <w:t>Vigencia. -</w:t>
      </w:r>
      <w:r w:rsidR="00E941B7" w:rsidRPr="00B56196">
        <w:rPr>
          <w:rFonts w:ascii="Arial" w:eastAsia="Times New Roman" w:hAnsi="Arial" w:cs="Arial"/>
          <w:b/>
          <w:sz w:val="20"/>
          <w:szCs w:val="20"/>
          <w:lang w:val="es-MX" w:eastAsia="es-MX"/>
        </w:rPr>
        <w:t xml:space="preserve"> </w:t>
      </w:r>
      <w:r w:rsidR="00E941B7" w:rsidRPr="00B56196">
        <w:rPr>
          <w:rFonts w:ascii="Arial" w:eastAsia="Times New Roman" w:hAnsi="Arial" w:cs="Arial"/>
          <w:sz w:val="20"/>
          <w:szCs w:val="20"/>
          <w:lang w:val="es-MX" w:eastAsia="es-MX"/>
        </w:rPr>
        <w:t>Es la duración de la póliza.</w:t>
      </w:r>
    </w:p>
    <w:p w14:paraId="47D4C7C3" w14:textId="77777777" w:rsidR="00E941B7" w:rsidRPr="00B56196" w:rsidRDefault="00E941B7" w:rsidP="00E941B7">
      <w:pPr>
        <w:spacing w:before="17" w:after="0" w:line="200" w:lineRule="exact"/>
        <w:rPr>
          <w:rFonts w:ascii="Arial" w:hAnsi="Arial" w:cs="Arial"/>
          <w:sz w:val="20"/>
          <w:szCs w:val="20"/>
          <w:lang w:val="es-MX"/>
        </w:rPr>
      </w:pPr>
    </w:p>
    <w:p w14:paraId="490053B7" w14:textId="1ABC7690" w:rsidR="00E941B7" w:rsidRPr="00B56196" w:rsidRDefault="00E941B7" w:rsidP="00E941B7">
      <w:pPr>
        <w:spacing w:after="0" w:line="240" w:lineRule="auto"/>
        <w:ind w:left="116" w:right="51"/>
        <w:jc w:val="right"/>
        <w:rPr>
          <w:rFonts w:ascii="Arial" w:eastAsia="Times New Roman" w:hAnsi="Arial" w:cs="Arial"/>
          <w:b/>
          <w:sz w:val="20"/>
          <w:szCs w:val="20"/>
          <w:lang w:val="es-MX" w:eastAsia="es-MX"/>
        </w:rPr>
      </w:pPr>
    </w:p>
    <w:p w14:paraId="636A2EB2" w14:textId="77777777" w:rsidR="00D018E8" w:rsidRPr="00B56196" w:rsidRDefault="00D018E8" w:rsidP="004520E7">
      <w:pPr>
        <w:pStyle w:val="Texto"/>
        <w:spacing w:after="0" w:line="240" w:lineRule="auto"/>
        <w:ind w:firstLine="0"/>
        <w:jc w:val="center"/>
        <w:rPr>
          <w:rFonts w:cs="Arial"/>
          <w:b/>
          <w:bCs/>
          <w:sz w:val="20"/>
          <w:lang w:val="es-MX"/>
        </w:rPr>
      </w:pPr>
    </w:p>
    <w:p w14:paraId="564B599D" w14:textId="1060A5D7" w:rsidR="00D018E8" w:rsidRPr="00B56196" w:rsidRDefault="00696096" w:rsidP="007D5CAE">
      <w:pPr>
        <w:spacing w:after="0" w:line="240" w:lineRule="auto"/>
        <w:ind w:left="116" w:right="51"/>
        <w:jc w:val="right"/>
        <w:rPr>
          <w:rFonts w:ascii="Arial" w:eastAsia="Times New Roman" w:hAnsi="Arial" w:cs="Arial"/>
          <w:b/>
          <w:sz w:val="20"/>
          <w:szCs w:val="20"/>
          <w:lang w:val="es-MX" w:eastAsia="es-MX"/>
        </w:rPr>
      </w:pPr>
      <w:r w:rsidRPr="00B56196">
        <w:rPr>
          <w:rFonts w:ascii="Arial" w:eastAsia="Times New Roman" w:hAnsi="Arial" w:cs="Arial"/>
          <w:b/>
          <w:sz w:val="20"/>
          <w:szCs w:val="20"/>
          <w:lang w:val="es-MX" w:eastAsia="es-MX"/>
        </w:rPr>
        <w:t>Fin de texto</w:t>
      </w:r>
    </w:p>
    <w:p w14:paraId="70B5F7DE"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2DA3D27A"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6ED1AA01"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4A59CCA9"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6C2F6ECB"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61D2BA44"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5019DB62"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761E34D8"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23B4B842"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3BA7F812"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1C69F2DD"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221D2268"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23F9DF2D"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265BD030"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2F9A8427"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3405B198"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11DF5C5D" w14:textId="77777777" w:rsidR="00A92D8E" w:rsidRDefault="00A92D8E" w:rsidP="000B43C3">
      <w:pPr>
        <w:spacing w:before="35" w:after="0" w:line="240" w:lineRule="auto"/>
        <w:ind w:right="49"/>
        <w:rPr>
          <w:rFonts w:ascii="Arial" w:eastAsia="Tahoma" w:hAnsi="Arial" w:cs="Arial"/>
          <w:b/>
          <w:spacing w:val="1"/>
          <w:sz w:val="20"/>
          <w:szCs w:val="20"/>
          <w:lang w:val="es-MX"/>
        </w:rPr>
      </w:pPr>
    </w:p>
    <w:p w14:paraId="08F7EBAD"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4140D157"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7A79EE58"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63B27830" w14:textId="77777777" w:rsidR="00A92D8E" w:rsidRDefault="00A92D8E" w:rsidP="004520E7">
      <w:pPr>
        <w:spacing w:before="35" w:after="0" w:line="240" w:lineRule="auto"/>
        <w:ind w:right="49"/>
        <w:jc w:val="center"/>
        <w:rPr>
          <w:rFonts w:ascii="Arial" w:eastAsia="Tahoma" w:hAnsi="Arial" w:cs="Arial"/>
          <w:b/>
          <w:spacing w:val="1"/>
          <w:sz w:val="20"/>
          <w:szCs w:val="20"/>
          <w:lang w:val="es-MX"/>
        </w:rPr>
      </w:pPr>
    </w:p>
    <w:p w14:paraId="32CECE2F" w14:textId="3726B9CB" w:rsidR="0085519B" w:rsidRPr="00B56196" w:rsidRDefault="00A2386C" w:rsidP="004520E7">
      <w:pPr>
        <w:spacing w:before="35" w:after="0" w:line="240" w:lineRule="auto"/>
        <w:ind w:right="49"/>
        <w:jc w:val="center"/>
        <w:rPr>
          <w:rFonts w:ascii="Arial" w:eastAsia="Tahoma" w:hAnsi="Arial" w:cs="Arial"/>
          <w:b/>
          <w:sz w:val="20"/>
          <w:szCs w:val="20"/>
          <w:lang w:val="es-MX"/>
        </w:rPr>
      </w:pPr>
      <w:r w:rsidRPr="00B56196">
        <w:rPr>
          <w:rFonts w:ascii="Arial" w:eastAsia="Tahoma" w:hAnsi="Arial" w:cs="Arial"/>
          <w:b/>
          <w:spacing w:val="1"/>
          <w:sz w:val="20"/>
          <w:szCs w:val="20"/>
          <w:lang w:val="es-MX"/>
        </w:rPr>
        <w:t>A</w:t>
      </w:r>
      <w:r w:rsidR="00696096" w:rsidRPr="00B56196">
        <w:rPr>
          <w:rFonts w:ascii="Arial" w:eastAsia="Tahoma" w:hAnsi="Arial" w:cs="Arial"/>
          <w:b/>
          <w:spacing w:val="1"/>
          <w:sz w:val="20"/>
          <w:szCs w:val="20"/>
          <w:lang w:val="es-MX"/>
        </w:rPr>
        <w:t>n</w:t>
      </w:r>
      <w:r w:rsidR="00696096" w:rsidRPr="00B56196">
        <w:rPr>
          <w:rFonts w:ascii="Arial" w:eastAsia="Tahoma" w:hAnsi="Arial" w:cs="Arial"/>
          <w:b/>
          <w:spacing w:val="-1"/>
          <w:sz w:val="20"/>
          <w:szCs w:val="20"/>
          <w:lang w:val="es-MX"/>
        </w:rPr>
        <w:t>e</w:t>
      </w:r>
      <w:r w:rsidR="00696096" w:rsidRPr="00B56196">
        <w:rPr>
          <w:rFonts w:ascii="Arial" w:eastAsia="Tahoma" w:hAnsi="Arial" w:cs="Arial"/>
          <w:b/>
          <w:sz w:val="20"/>
          <w:szCs w:val="20"/>
          <w:lang w:val="es-MX"/>
        </w:rPr>
        <w:t>xo</w:t>
      </w:r>
      <w:r w:rsidR="00696096" w:rsidRPr="00B56196">
        <w:rPr>
          <w:rFonts w:ascii="Arial" w:eastAsia="Times New Roman" w:hAnsi="Arial" w:cs="Arial"/>
          <w:b/>
          <w:spacing w:val="22"/>
          <w:sz w:val="20"/>
          <w:szCs w:val="20"/>
          <w:lang w:val="es-MX"/>
        </w:rPr>
        <w:t xml:space="preserve"> </w:t>
      </w:r>
      <w:r w:rsidR="002D2F03" w:rsidRPr="00B56196">
        <w:rPr>
          <w:rFonts w:ascii="Arial" w:eastAsia="Tahoma" w:hAnsi="Arial" w:cs="Arial"/>
          <w:b/>
          <w:spacing w:val="1"/>
          <w:sz w:val="20"/>
          <w:szCs w:val="20"/>
          <w:lang w:val="es-MX"/>
        </w:rPr>
        <w:t>N</w:t>
      </w:r>
      <w:r w:rsidR="00696096" w:rsidRPr="00B56196">
        <w:rPr>
          <w:rFonts w:ascii="Arial" w:eastAsia="Tahoma" w:hAnsi="Arial" w:cs="Arial"/>
          <w:b/>
          <w:spacing w:val="1"/>
          <w:sz w:val="20"/>
          <w:szCs w:val="20"/>
          <w:lang w:val="es-MX"/>
        </w:rPr>
        <w:t>ú</w:t>
      </w:r>
      <w:r w:rsidR="00696096" w:rsidRPr="00B56196">
        <w:rPr>
          <w:rFonts w:ascii="Arial" w:eastAsia="Tahoma" w:hAnsi="Arial" w:cs="Arial"/>
          <w:b/>
          <w:spacing w:val="-1"/>
          <w:sz w:val="20"/>
          <w:szCs w:val="20"/>
          <w:lang w:val="es-MX"/>
        </w:rPr>
        <w:t>me</w:t>
      </w:r>
      <w:r w:rsidR="00696096" w:rsidRPr="00B56196">
        <w:rPr>
          <w:rFonts w:ascii="Arial" w:eastAsia="Tahoma" w:hAnsi="Arial" w:cs="Arial"/>
          <w:b/>
          <w:spacing w:val="2"/>
          <w:sz w:val="20"/>
          <w:szCs w:val="20"/>
          <w:lang w:val="es-MX"/>
        </w:rPr>
        <w:t>r</w:t>
      </w:r>
      <w:r w:rsidR="00696096" w:rsidRPr="00B56196">
        <w:rPr>
          <w:rFonts w:ascii="Arial" w:eastAsia="Tahoma" w:hAnsi="Arial" w:cs="Arial"/>
          <w:b/>
          <w:sz w:val="20"/>
          <w:szCs w:val="20"/>
          <w:lang w:val="es-MX"/>
        </w:rPr>
        <w:t>o</w:t>
      </w:r>
      <w:r w:rsidR="00696096" w:rsidRPr="00B56196">
        <w:rPr>
          <w:rFonts w:ascii="Arial" w:eastAsia="Times New Roman" w:hAnsi="Arial" w:cs="Arial"/>
          <w:b/>
          <w:spacing w:val="24"/>
          <w:sz w:val="20"/>
          <w:szCs w:val="20"/>
          <w:lang w:val="es-MX"/>
        </w:rPr>
        <w:t xml:space="preserve"> </w:t>
      </w:r>
      <w:r w:rsidR="002D2F03" w:rsidRPr="00B56196">
        <w:rPr>
          <w:rFonts w:ascii="Arial" w:eastAsia="Tahoma" w:hAnsi="Arial" w:cs="Arial"/>
          <w:b/>
          <w:spacing w:val="-1"/>
          <w:w w:val="102"/>
          <w:sz w:val="20"/>
          <w:szCs w:val="20"/>
          <w:lang w:val="es-MX"/>
        </w:rPr>
        <w:t>D</w:t>
      </w:r>
      <w:r w:rsidR="00696096" w:rsidRPr="00B56196">
        <w:rPr>
          <w:rFonts w:ascii="Arial" w:eastAsia="Tahoma" w:hAnsi="Arial" w:cs="Arial"/>
          <w:b/>
          <w:spacing w:val="1"/>
          <w:w w:val="102"/>
          <w:sz w:val="20"/>
          <w:szCs w:val="20"/>
          <w:lang w:val="es-MX"/>
        </w:rPr>
        <w:t>o</w:t>
      </w:r>
      <w:r w:rsidR="00696096" w:rsidRPr="00B56196">
        <w:rPr>
          <w:rFonts w:ascii="Arial" w:eastAsia="Tahoma" w:hAnsi="Arial" w:cs="Arial"/>
          <w:b/>
          <w:w w:val="103"/>
          <w:sz w:val="20"/>
          <w:szCs w:val="20"/>
          <w:lang w:val="es-MX"/>
        </w:rPr>
        <w:t>s</w:t>
      </w:r>
    </w:p>
    <w:p w14:paraId="42C8B42B" w14:textId="77777777" w:rsidR="0085519B" w:rsidRPr="00B56196" w:rsidRDefault="0085519B" w:rsidP="004520E7">
      <w:pPr>
        <w:spacing w:before="15" w:after="0" w:line="240" w:lineRule="auto"/>
        <w:rPr>
          <w:rFonts w:ascii="Arial" w:hAnsi="Arial" w:cs="Arial"/>
          <w:sz w:val="20"/>
          <w:szCs w:val="20"/>
          <w:lang w:val="es-MX"/>
        </w:rPr>
      </w:pPr>
    </w:p>
    <w:p w14:paraId="28B4C052" w14:textId="77777777" w:rsidR="0085519B" w:rsidRPr="00B56196" w:rsidRDefault="00696096" w:rsidP="004520E7">
      <w:pPr>
        <w:spacing w:after="0" w:line="240" w:lineRule="auto"/>
        <w:ind w:right="49"/>
        <w:jc w:val="center"/>
        <w:rPr>
          <w:rFonts w:ascii="Arial" w:eastAsia="Tahoma" w:hAnsi="Arial" w:cs="Arial"/>
          <w:sz w:val="20"/>
          <w:szCs w:val="20"/>
          <w:lang w:val="es-MX"/>
        </w:rPr>
      </w:pPr>
      <w:r w:rsidRPr="00B56196">
        <w:rPr>
          <w:rFonts w:ascii="Arial" w:eastAsia="Tahoma" w:hAnsi="Arial" w:cs="Arial"/>
          <w:spacing w:val="-1"/>
          <w:sz w:val="20"/>
          <w:szCs w:val="20"/>
          <w:lang w:val="es-MX"/>
        </w:rPr>
        <w:t>Re</w:t>
      </w:r>
      <w:r w:rsidRPr="00B56196">
        <w:rPr>
          <w:rFonts w:ascii="Arial" w:eastAsia="Tahoma" w:hAnsi="Arial" w:cs="Arial"/>
          <w:spacing w:val="1"/>
          <w:sz w:val="20"/>
          <w:szCs w:val="20"/>
          <w:lang w:val="es-MX"/>
        </w:rPr>
        <w:t>l</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c</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ó</w:t>
      </w:r>
      <w:r w:rsidRPr="00B56196">
        <w:rPr>
          <w:rFonts w:ascii="Arial" w:eastAsia="Tahoma" w:hAnsi="Arial" w:cs="Arial"/>
          <w:sz w:val="20"/>
          <w:szCs w:val="20"/>
          <w:lang w:val="es-MX"/>
        </w:rPr>
        <w:t>n</w:t>
      </w:r>
      <w:r w:rsidRPr="00B56196">
        <w:rPr>
          <w:rFonts w:ascii="Arial" w:eastAsia="Times New Roman" w:hAnsi="Arial" w:cs="Arial"/>
          <w:spacing w:val="28"/>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pacing w:val="1"/>
          <w:sz w:val="20"/>
          <w:szCs w:val="20"/>
          <w:lang w:val="es-MX"/>
        </w:rPr>
        <w:t>ocu</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e</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t</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s</w:t>
      </w:r>
      <w:r w:rsidRPr="00B56196">
        <w:rPr>
          <w:rFonts w:ascii="Arial" w:eastAsia="Times New Roman" w:hAnsi="Arial" w:cs="Arial"/>
          <w:spacing w:val="32"/>
          <w:sz w:val="20"/>
          <w:szCs w:val="20"/>
          <w:lang w:val="es-MX"/>
        </w:rPr>
        <w:t xml:space="preserve"> </w:t>
      </w:r>
      <w:r w:rsidRPr="00B56196">
        <w:rPr>
          <w:rFonts w:ascii="Arial" w:eastAsia="Tahoma" w:hAnsi="Arial" w:cs="Arial"/>
          <w:spacing w:val="2"/>
          <w:sz w:val="20"/>
          <w:szCs w:val="20"/>
          <w:lang w:val="es-MX"/>
        </w:rPr>
        <w:t>R</w:t>
      </w:r>
      <w:r w:rsidRPr="00B56196">
        <w:rPr>
          <w:rFonts w:ascii="Arial" w:eastAsia="Tahoma" w:hAnsi="Arial" w:cs="Arial"/>
          <w:spacing w:val="-1"/>
          <w:sz w:val="20"/>
          <w:szCs w:val="20"/>
          <w:lang w:val="es-MX"/>
        </w:rPr>
        <w:t>eq</w:t>
      </w:r>
      <w:r w:rsidRPr="00B56196">
        <w:rPr>
          <w:rFonts w:ascii="Arial" w:eastAsia="Tahoma" w:hAnsi="Arial" w:cs="Arial"/>
          <w:spacing w:val="1"/>
          <w:sz w:val="20"/>
          <w:szCs w:val="20"/>
          <w:lang w:val="es-MX"/>
        </w:rPr>
        <w:t>u</w:t>
      </w:r>
      <w:r w:rsidRPr="00B56196">
        <w:rPr>
          <w:rFonts w:ascii="Arial" w:eastAsia="Tahoma" w:hAnsi="Arial" w:cs="Arial"/>
          <w:spacing w:val="-1"/>
          <w:sz w:val="20"/>
          <w:szCs w:val="20"/>
          <w:lang w:val="es-MX"/>
        </w:rPr>
        <w:t>er</w:t>
      </w:r>
      <w:r w:rsidRPr="00B56196">
        <w:rPr>
          <w:rFonts w:ascii="Arial" w:eastAsia="Tahoma" w:hAnsi="Arial" w:cs="Arial"/>
          <w:spacing w:val="1"/>
          <w:sz w:val="20"/>
          <w:szCs w:val="20"/>
          <w:lang w:val="es-MX"/>
        </w:rPr>
        <w:t>i</w:t>
      </w:r>
      <w:r w:rsidRPr="00B56196">
        <w:rPr>
          <w:rFonts w:ascii="Arial" w:eastAsia="Tahoma" w:hAnsi="Arial" w:cs="Arial"/>
          <w:spacing w:val="-3"/>
          <w:sz w:val="20"/>
          <w:szCs w:val="20"/>
          <w:lang w:val="es-MX"/>
        </w:rPr>
        <w:t>d</w:t>
      </w:r>
      <w:r w:rsidRPr="00B56196">
        <w:rPr>
          <w:rFonts w:ascii="Arial" w:eastAsia="Tahoma" w:hAnsi="Arial" w:cs="Arial"/>
          <w:spacing w:val="1"/>
          <w:sz w:val="20"/>
          <w:szCs w:val="20"/>
          <w:lang w:val="es-MX"/>
        </w:rPr>
        <w:t>o</w:t>
      </w:r>
      <w:r w:rsidRPr="00B56196">
        <w:rPr>
          <w:rFonts w:ascii="Arial" w:eastAsia="Tahoma" w:hAnsi="Arial" w:cs="Arial"/>
          <w:sz w:val="20"/>
          <w:szCs w:val="20"/>
          <w:lang w:val="es-MX"/>
        </w:rPr>
        <w:t>s</w:t>
      </w:r>
      <w:r w:rsidRPr="00B56196">
        <w:rPr>
          <w:rFonts w:ascii="Arial" w:eastAsia="Times New Roman" w:hAnsi="Arial" w:cs="Arial"/>
          <w:spacing w:val="31"/>
          <w:sz w:val="20"/>
          <w:szCs w:val="20"/>
          <w:lang w:val="es-MX"/>
        </w:rPr>
        <w:t xml:space="preserve"> </w:t>
      </w:r>
      <w:r w:rsidRPr="00B56196">
        <w:rPr>
          <w:rFonts w:ascii="Arial" w:eastAsia="Tahoma" w:hAnsi="Arial" w:cs="Arial"/>
          <w:spacing w:val="-1"/>
          <w:sz w:val="20"/>
          <w:szCs w:val="20"/>
          <w:lang w:val="es-MX"/>
        </w:rPr>
        <w:t>par</w:t>
      </w:r>
      <w:r w:rsidRPr="00B56196">
        <w:rPr>
          <w:rFonts w:ascii="Arial" w:eastAsia="Tahoma" w:hAnsi="Arial" w:cs="Arial"/>
          <w:sz w:val="20"/>
          <w:szCs w:val="20"/>
          <w:lang w:val="es-MX"/>
        </w:rPr>
        <w:t>a</w:t>
      </w:r>
      <w:r w:rsidRPr="00B56196">
        <w:rPr>
          <w:rFonts w:ascii="Arial" w:eastAsia="Times New Roman" w:hAnsi="Arial" w:cs="Arial"/>
          <w:spacing w:val="17"/>
          <w:sz w:val="20"/>
          <w:szCs w:val="20"/>
          <w:lang w:val="es-MX"/>
        </w:rPr>
        <w:t xml:space="preserve"> </w:t>
      </w:r>
      <w:r w:rsidRPr="00B56196">
        <w:rPr>
          <w:rFonts w:ascii="Arial" w:eastAsia="Tahoma" w:hAnsi="Arial" w:cs="Arial"/>
          <w:spacing w:val="-1"/>
          <w:sz w:val="20"/>
          <w:szCs w:val="20"/>
          <w:lang w:val="es-MX"/>
        </w:rPr>
        <w:t>Par</w:t>
      </w:r>
      <w:r w:rsidRPr="00B56196">
        <w:rPr>
          <w:rFonts w:ascii="Arial" w:eastAsia="Tahoma" w:hAnsi="Arial" w:cs="Arial"/>
          <w:spacing w:val="1"/>
          <w:sz w:val="20"/>
          <w:szCs w:val="20"/>
          <w:lang w:val="es-MX"/>
        </w:rPr>
        <w:t>t</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ci</w:t>
      </w:r>
      <w:r w:rsidRPr="00B56196">
        <w:rPr>
          <w:rFonts w:ascii="Arial" w:eastAsia="Tahoma" w:hAnsi="Arial" w:cs="Arial"/>
          <w:spacing w:val="-1"/>
          <w:sz w:val="20"/>
          <w:szCs w:val="20"/>
          <w:lang w:val="es-MX"/>
        </w:rPr>
        <w:t>pa</w:t>
      </w:r>
      <w:r w:rsidRPr="00B56196">
        <w:rPr>
          <w:rFonts w:ascii="Arial" w:eastAsia="Tahoma" w:hAnsi="Arial" w:cs="Arial"/>
          <w:sz w:val="20"/>
          <w:szCs w:val="20"/>
          <w:lang w:val="es-MX"/>
        </w:rPr>
        <w:t>r</w:t>
      </w:r>
      <w:r w:rsidRPr="00B56196">
        <w:rPr>
          <w:rFonts w:ascii="Arial" w:eastAsia="Times New Roman" w:hAnsi="Arial" w:cs="Arial"/>
          <w:spacing w:val="30"/>
          <w:sz w:val="20"/>
          <w:szCs w:val="20"/>
          <w:lang w:val="es-MX"/>
        </w:rPr>
        <w:t xml:space="preserve"> </w:t>
      </w:r>
      <w:r w:rsidRPr="00B56196">
        <w:rPr>
          <w:rFonts w:ascii="Arial" w:eastAsia="Tahoma" w:hAnsi="Arial" w:cs="Arial"/>
          <w:spacing w:val="-4"/>
          <w:sz w:val="20"/>
          <w:szCs w:val="20"/>
          <w:lang w:val="es-MX"/>
        </w:rPr>
        <w:t>e</w:t>
      </w:r>
      <w:r w:rsidRPr="00B56196">
        <w:rPr>
          <w:rFonts w:ascii="Arial" w:eastAsia="Tahoma" w:hAnsi="Arial" w:cs="Arial"/>
          <w:sz w:val="20"/>
          <w:szCs w:val="20"/>
          <w:lang w:val="es-MX"/>
        </w:rPr>
        <w:t>n</w:t>
      </w:r>
      <w:r w:rsidRPr="00B56196">
        <w:rPr>
          <w:rFonts w:ascii="Arial" w:eastAsia="Times New Roman" w:hAnsi="Arial" w:cs="Arial"/>
          <w:spacing w:val="19"/>
          <w:sz w:val="20"/>
          <w:szCs w:val="20"/>
          <w:lang w:val="es-MX"/>
        </w:rPr>
        <w:t xml:space="preserve"> </w:t>
      </w:r>
      <w:r w:rsidRPr="00B56196">
        <w:rPr>
          <w:rFonts w:ascii="Arial" w:eastAsia="Tahoma" w:hAnsi="Arial" w:cs="Arial"/>
          <w:spacing w:val="-2"/>
          <w:sz w:val="20"/>
          <w:szCs w:val="20"/>
          <w:lang w:val="es-MX"/>
        </w:rPr>
        <w:t>l</w:t>
      </w:r>
      <w:r w:rsidRPr="00B56196">
        <w:rPr>
          <w:rFonts w:ascii="Arial" w:eastAsia="Tahoma" w:hAnsi="Arial" w:cs="Arial"/>
          <w:sz w:val="20"/>
          <w:szCs w:val="20"/>
          <w:lang w:val="es-MX"/>
        </w:rPr>
        <w:t>a</w:t>
      </w:r>
      <w:r w:rsidRPr="00B56196">
        <w:rPr>
          <w:rFonts w:ascii="Arial" w:eastAsia="Times New Roman" w:hAnsi="Arial" w:cs="Arial"/>
          <w:spacing w:val="15"/>
          <w:sz w:val="20"/>
          <w:szCs w:val="20"/>
          <w:lang w:val="es-MX"/>
        </w:rPr>
        <w:t xml:space="preserve"> </w:t>
      </w:r>
      <w:r w:rsidRPr="00B56196">
        <w:rPr>
          <w:rFonts w:ascii="Arial" w:eastAsia="Tahoma" w:hAnsi="Arial" w:cs="Arial"/>
          <w:spacing w:val="-1"/>
          <w:w w:val="102"/>
          <w:sz w:val="20"/>
          <w:szCs w:val="20"/>
          <w:lang w:val="es-MX"/>
        </w:rPr>
        <w:t>L</w:t>
      </w:r>
      <w:r w:rsidRPr="00B56196">
        <w:rPr>
          <w:rFonts w:ascii="Arial" w:eastAsia="Tahoma" w:hAnsi="Arial" w:cs="Arial"/>
          <w:spacing w:val="-2"/>
          <w:w w:val="102"/>
          <w:sz w:val="20"/>
          <w:szCs w:val="20"/>
          <w:lang w:val="es-MX"/>
        </w:rPr>
        <w:t>i</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i</w:t>
      </w:r>
      <w:r w:rsidRPr="00B56196">
        <w:rPr>
          <w:rFonts w:ascii="Arial" w:eastAsia="Tahoma" w:hAnsi="Arial" w:cs="Arial"/>
          <w:spacing w:val="-1"/>
          <w:w w:val="103"/>
          <w:sz w:val="20"/>
          <w:szCs w:val="20"/>
          <w:lang w:val="es-MX"/>
        </w:rPr>
        <w:t>t</w:t>
      </w:r>
      <w:r w:rsidRPr="00B56196">
        <w:rPr>
          <w:rFonts w:ascii="Arial" w:eastAsia="Tahoma" w:hAnsi="Arial" w:cs="Arial"/>
          <w:spacing w:val="-1"/>
          <w:w w:val="102"/>
          <w:sz w:val="20"/>
          <w:szCs w:val="20"/>
          <w:lang w:val="es-MX"/>
        </w:rPr>
        <w:t>a</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ió</w:t>
      </w:r>
      <w:r w:rsidRPr="00B56196">
        <w:rPr>
          <w:rFonts w:ascii="Arial" w:eastAsia="Tahoma" w:hAnsi="Arial" w:cs="Arial"/>
          <w:w w:val="102"/>
          <w:sz w:val="20"/>
          <w:szCs w:val="20"/>
          <w:lang w:val="es-MX"/>
        </w:rPr>
        <w:t>n</w:t>
      </w:r>
    </w:p>
    <w:p w14:paraId="3942D671" w14:textId="77777777" w:rsidR="0085519B" w:rsidRPr="00B56196" w:rsidRDefault="0085519B" w:rsidP="004520E7">
      <w:pPr>
        <w:spacing w:before="15" w:after="0" w:line="240" w:lineRule="auto"/>
        <w:rPr>
          <w:rFonts w:ascii="Arial" w:hAnsi="Arial" w:cs="Arial"/>
          <w:sz w:val="20"/>
          <w:szCs w:val="20"/>
          <w:lang w:val="es-MX"/>
        </w:rPr>
      </w:pPr>
    </w:p>
    <w:p w14:paraId="54297FEC" w14:textId="77777777" w:rsidR="0085519B" w:rsidRPr="00B56196" w:rsidRDefault="001E48A0" w:rsidP="004520E7">
      <w:pPr>
        <w:spacing w:after="0" w:line="240" w:lineRule="auto"/>
        <w:ind w:left="142" w:right="49"/>
        <w:rPr>
          <w:rFonts w:ascii="Arial" w:eastAsia="Tahoma" w:hAnsi="Arial" w:cs="Arial"/>
          <w:spacing w:val="-1"/>
          <w:sz w:val="20"/>
          <w:szCs w:val="20"/>
          <w:lang w:val="es-MX"/>
        </w:rPr>
      </w:pPr>
      <w:r w:rsidRPr="00B56196">
        <w:rPr>
          <w:rFonts w:ascii="Arial" w:eastAsia="Tahoma" w:hAnsi="Arial" w:cs="Arial"/>
          <w:spacing w:val="-1"/>
          <w:sz w:val="20"/>
          <w:szCs w:val="20"/>
          <w:lang w:val="es-MX"/>
        </w:rPr>
        <w:t xml:space="preserve"> </w:t>
      </w:r>
      <w:r w:rsidR="00696096" w:rsidRPr="00B56196">
        <w:rPr>
          <w:rFonts w:ascii="Arial" w:eastAsia="Tahoma" w:hAnsi="Arial" w:cs="Arial"/>
          <w:spacing w:val="-1"/>
          <w:sz w:val="20"/>
          <w:szCs w:val="20"/>
          <w:lang w:val="es-MX"/>
        </w:rPr>
        <w:t>Licitación N°</w:t>
      </w:r>
      <w:r w:rsidRPr="00B56196">
        <w:rPr>
          <w:rFonts w:ascii="Arial" w:eastAsia="Tahoma" w:hAnsi="Arial" w:cs="Arial"/>
          <w:spacing w:val="-1"/>
          <w:sz w:val="20"/>
          <w:szCs w:val="20"/>
          <w:lang w:val="es-MX"/>
        </w:rPr>
        <w:t>________________</w:t>
      </w:r>
    </w:p>
    <w:p w14:paraId="571D5687" w14:textId="70B50234" w:rsidR="001E48A0" w:rsidRPr="00B56196" w:rsidRDefault="00696096" w:rsidP="004520E7">
      <w:pPr>
        <w:spacing w:before="47" w:after="0" w:line="240" w:lineRule="auto"/>
        <w:ind w:left="196" w:right="49"/>
        <w:rPr>
          <w:rFonts w:ascii="Arial" w:eastAsia="Times New Roman" w:hAnsi="Arial" w:cs="Arial"/>
          <w:w w:val="102"/>
          <w:sz w:val="20"/>
          <w:szCs w:val="20"/>
          <w:lang w:val="es-MX"/>
        </w:rPr>
      </w:pPr>
      <w:r w:rsidRPr="00B56196">
        <w:rPr>
          <w:rFonts w:ascii="Arial" w:eastAsia="Tahoma" w:hAnsi="Arial" w:cs="Arial"/>
          <w:spacing w:val="-1"/>
          <w:sz w:val="20"/>
          <w:szCs w:val="20"/>
          <w:lang w:val="es-MX"/>
        </w:rPr>
        <w:t>San Luis Potosí, S.L.P., a</w:t>
      </w:r>
      <w:r w:rsidR="001E48A0" w:rsidRPr="00B56196">
        <w:rPr>
          <w:rFonts w:ascii="Arial" w:eastAsia="Tahoma" w:hAnsi="Arial" w:cs="Arial"/>
          <w:spacing w:val="-1"/>
          <w:sz w:val="20"/>
          <w:szCs w:val="20"/>
          <w:lang w:val="es-MX"/>
        </w:rPr>
        <w:t xml:space="preserve">_____ </w:t>
      </w:r>
      <w:r w:rsidRPr="00B56196">
        <w:rPr>
          <w:rFonts w:ascii="Arial" w:eastAsia="Tahoma" w:hAnsi="Arial" w:cs="Arial"/>
          <w:spacing w:val="-1"/>
          <w:sz w:val="20"/>
          <w:szCs w:val="20"/>
          <w:lang w:val="es-MX"/>
        </w:rPr>
        <w:t>de</w:t>
      </w:r>
      <w:r w:rsidR="001E48A0" w:rsidRPr="00B56196">
        <w:rPr>
          <w:rFonts w:ascii="Arial" w:eastAsia="Tahoma" w:hAnsi="Arial" w:cs="Arial"/>
          <w:spacing w:val="-1"/>
          <w:sz w:val="20"/>
          <w:szCs w:val="20"/>
          <w:lang w:val="es-MX"/>
        </w:rPr>
        <w:t>_____________</w:t>
      </w:r>
      <w:r w:rsidRPr="00B56196">
        <w:rPr>
          <w:rFonts w:ascii="Arial" w:eastAsia="Tahoma" w:hAnsi="Arial" w:cs="Arial"/>
          <w:spacing w:val="-1"/>
          <w:sz w:val="20"/>
          <w:szCs w:val="20"/>
          <w:lang w:val="es-MX"/>
        </w:rPr>
        <w:tab/>
      </w:r>
      <w:proofErr w:type="spellStart"/>
      <w:r w:rsidRPr="00B56196">
        <w:rPr>
          <w:rFonts w:ascii="Arial" w:eastAsia="Tahoma" w:hAnsi="Arial" w:cs="Arial"/>
          <w:spacing w:val="-1"/>
          <w:sz w:val="20"/>
          <w:szCs w:val="20"/>
          <w:lang w:val="es-MX"/>
        </w:rPr>
        <w:t>de</w:t>
      </w:r>
      <w:proofErr w:type="spellEnd"/>
      <w:r w:rsidRPr="00B56196">
        <w:rPr>
          <w:rFonts w:ascii="Arial" w:eastAsia="Tahoma" w:hAnsi="Arial" w:cs="Arial"/>
          <w:spacing w:val="-1"/>
          <w:sz w:val="20"/>
          <w:szCs w:val="20"/>
          <w:lang w:val="es-MX"/>
        </w:rPr>
        <w:t xml:space="preserve"> 201</w:t>
      </w:r>
      <w:r w:rsidR="00CF4871" w:rsidRPr="00B56196">
        <w:rPr>
          <w:rFonts w:ascii="Arial" w:eastAsia="Tahoma" w:hAnsi="Arial" w:cs="Arial"/>
          <w:spacing w:val="-1"/>
          <w:sz w:val="20"/>
          <w:szCs w:val="20"/>
          <w:lang w:val="es-MX"/>
        </w:rPr>
        <w:t>8</w:t>
      </w:r>
      <w:r w:rsidRPr="00B56196">
        <w:rPr>
          <w:rFonts w:ascii="Arial" w:eastAsia="Tahoma" w:hAnsi="Arial" w:cs="Arial"/>
          <w:spacing w:val="-1"/>
          <w:sz w:val="20"/>
          <w:szCs w:val="20"/>
          <w:lang w:val="es-MX"/>
        </w:rPr>
        <w:t>.</w:t>
      </w:r>
      <w:r w:rsidRPr="00B56196">
        <w:rPr>
          <w:rFonts w:ascii="Arial" w:eastAsia="Times New Roman" w:hAnsi="Arial" w:cs="Arial"/>
          <w:w w:val="102"/>
          <w:sz w:val="20"/>
          <w:szCs w:val="20"/>
          <w:lang w:val="es-MX"/>
        </w:rPr>
        <w:t xml:space="preserve"> </w:t>
      </w:r>
    </w:p>
    <w:p w14:paraId="1B8D520F" w14:textId="77777777" w:rsidR="0085519B" w:rsidRPr="00B56196" w:rsidRDefault="00696096" w:rsidP="004520E7">
      <w:pPr>
        <w:spacing w:before="47" w:after="0" w:line="240" w:lineRule="auto"/>
        <w:ind w:left="196" w:right="49"/>
        <w:rPr>
          <w:rFonts w:ascii="Arial" w:eastAsia="Tahoma" w:hAnsi="Arial" w:cs="Arial"/>
          <w:spacing w:val="-1"/>
          <w:sz w:val="20"/>
          <w:szCs w:val="20"/>
          <w:lang w:val="es-MX"/>
        </w:rPr>
      </w:pPr>
      <w:r w:rsidRPr="00B56196">
        <w:rPr>
          <w:rFonts w:ascii="Arial" w:eastAsia="Tahoma" w:hAnsi="Arial" w:cs="Arial"/>
          <w:spacing w:val="-1"/>
          <w:sz w:val="20"/>
          <w:szCs w:val="20"/>
          <w:lang w:val="es-MX"/>
        </w:rPr>
        <w:t>Nombre o Razón Social</w:t>
      </w:r>
      <w:r w:rsidR="001E48A0" w:rsidRPr="00B56196">
        <w:rPr>
          <w:rFonts w:ascii="Arial" w:eastAsia="Tahoma" w:hAnsi="Arial" w:cs="Arial"/>
          <w:spacing w:val="-1"/>
          <w:sz w:val="20"/>
          <w:szCs w:val="20"/>
          <w:lang w:val="es-MX"/>
        </w:rPr>
        <w:t xml:space="preserve"> __________________________________________</w:t>
      </w:r>
    </w:p>
    <w:p w14:paraId="1791DB33" w14:textId="77777777" w:rsidR="0085519B" w:rsidRPr="00B56196" w:rsidRDefault="0085519B" w:rsidP="004520E7">
      <w:pPr>
        <w:spacing w:before="9" w:after="0" w:line="240" w:lineRule="auto"/>
        <w:rPr>
          <w:rFonts w:ascii="Arial"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2025"/>
        <w:gridCol w:w="5291"/>
        <w:gridCol w:w="1371"/>
      </w:tblGrid>
      <w:tr w:rsidR="0085519B" w:rsidRPr="00B56196" w14:paraId="4346C843" w14:textId="77777777" w:rsidTr="007C6735">
        <w:trPr>
          <w:trHeight w:hRule="exact" w:val="933"/>
        </w:trPr>
        <w:tc>
          <w:tcPr>
            <w:tcW w:w="2025" w:type="dxa"/>
            <w:tcBorders>
              <w:top w:val="single" w:sz="6" w:space="0" w:color="000000"/>
              <w:left w:val="single" w:sz="6" w:space="0" w:color="000000"/>
              <w:bottom w:val="single" w:sz="6" w:space="0" w:color="000000"/>
              <w:right w:val="single" w:sz="6" w:space="0" w:color="000000"/>
            </w:tcBorders>
            <w:vAlign w:val="center"/>
          </w:tcPr>
          <w:p w14:paraId="5192ED85" w14:textId="77777777" w:rsidR="0085519B" w:rsidRPr="00B56196" w:rsidRDefault="00696096" w:rsidP="004520E7">
            <w:pPr>
              <w:spacing w:before="4" w:after="0" w:line="240" w:lineRule="auto"/>
              <w:ind w:left="317" w:right="301" w:firstLine="2"/>
              <w:jc w:val="center"/>
              <w:rPr>
                <w:rFonts w:ascii="Arial" w:eastAsia="Tahoma" w:hAnsi="Arial" w:cs="Arial"/>
                <w:sz w:val="20"/>
                <w:szCs w:val="20"/>
                <w:lang w:val="es-MX"/>
              </w:rPr>
            </w:pPr>
            <w:r w:rsidRPr="00B56196">
              <w:rPr>
                <w:rFonts w:ascii="Arial" w:eastAsia="Tahoma" w:hAnsi="Arial" w:cs="Arial"/>
                <w:spacing w:val="1"/>
                <w:sz w:val="20"/>
                <w:szCs w:val="20"/>
                <w:lang w:val="es-MX"/>
              </w:rPr>
              <w:t>Nú</w:t>
            </w:r>
            <w:r w:rsidRPr="00B56196">
              <w:rPr>
                <w:rFonts w:ascii="Arial" w:eastAsia="Tahoma" w:hAnsi="Arial" w:cs="Arial"/>
                <w:spacing w:val="-1"/>
                <w:sz w:val="20"/>
                <w:szCs w:val="20"/>
                <w:lang w:val="es-MX"/>
              </w:rPr>
              <w:t>me</w:t>
            </w:r>
            <w:r w:rsidRPr="00B56196">
              <w:rPr>
                <w:rFonts w:ascii="Arial" w:eastAsia="Tahoma" w:hAnsi="Arial" w:cs="Arial"/>
                <w:spacing w:val="2"/>
                <w:sz w:val="20"/>
                <w:szCs w:val="20"/>
                <w:lang w:val="es-MX"/>
              </w:rPr>
              <w:t>r</w:t>
            </w:r>
            <w:r w:rsidRPr="00B56196">
              <w:rPr>
                <w:rFonts w:ascii="Arial" w:eastAsia="Tahoma" w:hAnsi="Arial" w:cs="Arial"/>
                <w:sz w:val="20"/>
                <w:szCs w:val="20"/>
                <w:lang w:val="es-MX"/>
              </w:rPr>
              <w:t>o</w:t>
            </w:r>
            <w:r w:rsidRPr="00B56196">
              <w:rPr>
                <w:rFonts w:ascii="Arial" w:eastAsia="Times New Roman" w:hAnsi="Arial" w:cs="Arial"/>
                <w:spacing w:val="15"/>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w w:val="103"/>
                <w:sz w:val="20"/>
                <w:szCs w:val="20"/>
                <w:lang w:val="es-MX"/>
              </w:rPr>
              <w:t>e</w:t>
            </w:r>
            <w:r w:rsidRPr="00B56196">
              <w:rPr>
                <w:rFonts w:ascii="Arial" w:eastAsia="Times New Roman" w:hAnsi="Arial" w:cs="Arial"/>
                <w:w w:val="103"/>
                <w:sz w:val="20"/>
                <w:szCs w:val="20"/>
                <w:lang w:val="es-MX"/>
              </w:rPr>
              <w:t xml:space="preserve"> </w:t>
            </w:r>
            <w:r w:rsidRPr="00B56196">
              <w:rPr>
                <w:rFonts w:ascii="Arial" w:eastAsia="Tahoma" w:hAnsi="Arial" w:cs="Arial"/>
                <w:spacing w:val="1"/>
                <w:w w:val="103"/>
                <w:sz w:val="20"/>
                <w:szCs w:val="20"/>
                <w:lang w:val="es-MX"/>
              </w:rPr>
              <w:t>D</w:t>
            </w:r>
            <w:r w:rsidRPr="00B56196">
              <w:rPr>
                <w:rFonts w:ascii="Arial" w:eastAsia="Tahoma" w:hAnsi="Arial" w:cs="Arial"/>
                <w:spacing w:val="1"/>
                <w:w w:val="102"/>
                <w:sz w:val="20"/>
                <w:szCs w:val="20"/>
                <w:lang w:val="es-MX"/>
              </w:rPr>
              <w:t>o</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u</w:t>
            </w:r>
            <w:r w:rsidRPr="00B56196">
              <w:rPr>
                <w:rFonts w:ascii="Arial" w:eastAsia="Tahoma" w:hAnsi="Arial" w:cs="Arial"/>
                <w:spacing w:val="-1"/>
                <w:w w:val="102"/>
                <w:sz w:val="20"/>
                <w:szCs w:val="20"/>
                <w:lang w:val="es-MX"/>
              </w:rPr>
              <w:t>m</w:t>
            </w:r>
            <w:r w:rsidRPr="00B56196">
              <w:rPr>
                <w:rFonts w:ascii="Arial" w:eastAsia="Tahoma" w:hAnsi="Arial" w:cs="Arial"/>
                <w:spacing w:val="-1"/>
                <w:w w:val="103"/>
                <w:sz w:val="20"/>
                <w:szCs w:val="20"/>
                <w:lang w:val="es-MX"/>
              </w:rPr>
              <w:t>e</w:t>
            </w:r>
            <w:r w:rsidRPr="00B56196">
              <w:rPr>
                <w:rFonts w:ascii="Arial" w:eastAsia="Tahoma" w:hAnsi="Arial" w:cs="Arial"/>
                <w:spacing w:val="1"/>
                <w:w w:val="102"/>
                <w:sz w:val="20"/>
                <w:szCs w:val="20"/>
                <w:lang w:val="es-MX"/>
              </w:rPr>
              <w:t>n</w:t>
            </w:r>
            <w:r w:rsidRPr="00B56196">
              <w:rPr>
                <w:rFonts w:ascii="Arial" w:eastAsia="Tahoma" w:hAnsi="Arial" w:cs="Arial"/>
                <w:spacing w:val="-1"/>
                <w:w w:val="103"/>
                <w:sz w:val="20"/>
                <w:szCs w:val="20"/>
                <w:lang w:val="es-MX"/>
              </w:rPr>
              <w:t>t</w:t>
            </w:r>
            <w:r w:rsidRPr="00B56196">
              <w:rPr>
                <w:rFonts w:ascii="Arial" w:eastAsia="Tahoma" w:hAnsi="Arial" w:cs="Arial"/>
                <w:w w:val="102"/>
                <w:sz w:val="20"/>
                <w:szCs w:val="20"/>
                <w:lang w:val="es-MX"/>
              </w:rPr>
              <w:t>o</w:t>
            </w:r>
          </w:p>
        </w:tc>
        <w:tc>
          <w:tcPr>
            <w:tcW w:w="5291" w:type="dxa"/>
            <w:tcBorders>
              <w:top w:val="single" w:sz="6" w:space="0" w:color="000000"/>
              <w:left w:val="single" w:sz="6" w:space="0" w:color="000000"/>
              <w:bottom w:val="single" w:sz="6" w:space="0" w:color="000000"/>
              <w:right w:val="single" w:sz="6" w:space="0" w:color="000000"/>
            </w:tcBorders>
            <w:vAlign w:val="center"/>
          </w:tcPr>
          <w:p w14:paraId="0CAEF7CA" w14:textId="77777777" w:rsidR="0085519B" w:rsidRPr="00B56196" w:rsidRDefault="00696096" w:rsidP="004520E7">
            <w:pPr>
              <w:spacing w:after="0" w:line="240" w:lineRule="auto"/>
              <w:ind w:left="1701" w:right="1464"/>
              <w:jc w:val="center"/>
              <w:rPr>
                <w:rFonts w:ascii="Arial" w:eastAsia="Tahoma" w:hAnsi="Arial" w:cs="Arial"/>
                <w:sz w:val="20"/>
                <w:szCs w:val="20"/>
                <w:lang w:val="es-MX"/>
              </w:rPr>
            </w:pPr>
            <w:r w:rsidRPr="00B56196">
              <w:rPr>
                <w:rFonts w:ascii="Arial" w:eastAsia="Tahoma" w:hAnsi="Arial" w:cs="Arial"/>
                <w:spacing w:val="-2"/>
                <w:w w:val="103"/>
                <w:sz w:val="20"/>
                <w:szCs w:val="20"/>
                <w:lang w:val="es-MX"/>
              </w:rPr>
              <w:t>N</w:t>
            </w:r>
            <w:r w:rsidRPr="00B56196">
              <w:rPr>
                <w:rFonts w:ascii="Arial" w:eastAsia="Tahoma" w:hAnsi="Arial" w:cs="Arial"/>
                <w:spacing w:val="1"/>
                <w:w w:val="102"/>
                <w:sz w:val="20"/>
                <w:szCs w:val="20"/>
                <w:lang w:val="es-MX"/>
              </w:rPr>
              <w:t>o</w:t>
            </w:r>
            <w:r w:rsidRPr="00B56196">
              <w:rPr>
                <w:rFonts w:ascii="Arial" w:eastAsia="Tahoma" w:hAnsi="Arial" w:cs="Arial"/>
                <w:spacing w:val="2"/>
                <w:w w:val="102"/>
                <w:sz w:val="20"/>
                <w:szCs w:val="20"/>
                <w:lang w:val="es-MX"/>
              </w:rPr>
              <w:t>m</w:t>
            </w:r>
            <w:r w:rsidRPr="00B56196">
              <w:rPr>
                <w:rFonts w:ascii="Arial" w:eastAsia="Tahoma" w:hAnsi="Arial" w:cs="Arial"/>
                <w:spacing w:val="-3"/>
                <w:w w:val="102"/>
                <w:sz w:val="20"/>
                <w:szCs w:val="20"/>
                <w:lang w:val="es-MX"/>
              </w:rPr>
              <w:t>b</w:t>
            </w:r>
            <w:r w:rsidRPr="00B56196">
              <w:rPr>
                <w:rFonts w:ascii="Arial" w:eastAsia="Tahoma" w:hAnsi="Arial" w:cs="Arial"/>
                <w:spacing w:val="2"/>
                <w:w w:val="103"/>
                <w:sz w:val="20"/>
                <w:szCs w:val="20"/>
                <w:lang w:val="es-MX"/>
              </w:rPr>
              <w:t>r</w:t>
            </w:r>
            <w:r w:rsidRPr="00B56196">
              <w:rPr>
                <w:rFonts w:ascii="Arial" w:eastAsia="Tahoma" w:hAnsi="Arial" w:cs="Arial"/>
                <w:w w:val="103"/>
                <w:sz w:val="20"/>
                <w:szCs w:val="20"/>
                <w:lang w:val="es-MX"/>
              </w:rPr>
              <w:t>e</w:t>
            </w:r>
          </w:p>
        </w:tc>
        <w:tc>
          <w:tcPr>
            <w:tcW w:w="1371" w:type="dxa"/>
            <w:tcBorders>
              <w:top w:val="single" w:sz="6" w:space="0" w:color="000000"/>
              <w:left w:val="single" w:sz="6" w:space="0" w:color="000000"/>
              <w:bottom w:val="single" w:sz="6" w:space="0" w:color="000000"/>
              <w:right w:val="single" w:sz="6" w:space="0" w:color="000000"/>
            </w:tcBorders>
            <w:vAlign w:val="center"/>
          </w:tcPr>
          <w:p w14:paraId="2F64A626" w14:textId="77777777" w:rsidR="0085519B" w:rsidRPr="00B56196" w:rsidRDefault="00696096" w:rsidP="004520E7">
            <w:pPr>
              <w:spacing w:before="4" w:after="0" w:line="240" w:lineRule="auto"/>
              <w:ind w:right="71"/>
              <w:jc w:val="center"/>
              <w:rPr>
                <w:rFonts w:ascii="Arial" w:eastAsia="Tahoma" w:hAnsi="Arial" w:cs="Arial"/>
                <w:sz w:val="20"/>
                <w:szCs w:val="20"/>
                <w:lang w:val="es-MX"/>
              </w:rPr>
            </w:pPr>
            <w:r w:rsidRPr="00B56196">
              <w:rPr>
                <w:rFonts w:ascii="Arial" w:eastAsia="Tahoma" w:hAnsi="Arial" w:cs="Arial"/>
                <w:spacing w:val="1"/>
                <w:sz w:val="20"/>
                <w:szCs w:val="20"/>
                <w:lang w:val="es-MX"/>
              </w:rPr>
              <w:t>So</w:t>
            </w:r>
            <w:r w:rsidRPr="00B56196">
              <w:rPr>
                <w:rFonts w:ascii="Arial" w:eastAsia="Tahoma" w:hAnsi="Arial" w:cs="Arial"/>
                <w:spacing w:val="-2"/>
                <w:sz w:val="20"/>
                <w:szCs w:val="20"/>
                <w:lang w:val="es-MX"/>
              </w:rPr>
              <w:t>l</w:t>
            </w:r>
            <w:r w:rsidRPr="00B56196">
              <w:rPr>
                <w:rFonts w:ascii="Arial" w:eastAsia="Tahoma" w:hAnsi="Arial" w:cs="Arial"/>
                <w:spacing w:val="1"/>
                <w:sz w:val="20"/>
                <w:szCs w:val="20"/>
                <w:lang w:val="es-MX"/>
              </w:rPr>
              <w:t>ic</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t</w:t>
            </w:r>
            <w:r w:rsidRPr="00B56196">
              <w:rPr>
                <w:rFonts w:ascii="Arial" w:eastAsia="Tahoma" w:hAnsi="Arial" w:cs="Arial"/>
                <w:spacing w:val="-1"/>
                <w:sz w:val="20"/>
                <w:szCs w:val="20"/>
                <w:lang w:val="es-MX"/>
              </w:rPr>
              <w:t>ad</w:t>
            </w:r>
            <w:r w:rsidRPr="00B56196">
              <w:rPr>
                <w:rFonts w:ascii="Arial" w:eastAsia="Tahoma" w:hAnsi="Arial" w:cs="Arial"/>
                <w:sz w:val="20"/>
                <w:szCs w:val="20"/>
                <w:lang w:val="es-MX"/>
              </w:rPr>
              <w:t>o</w:t>
            </w:r>
            <w:r w:rsidRPr="00B56196">
              <w:rPr>
                <w:rFonts w:ascii="Arial" w:eastAsia="Times New Roman" w:hAnsi="Arial" w:cs="Arial"/>
                <w:spacing w:val="28"/>
                <w:sz w:val="20"/>
                <w:szCs w:val="20"/>
                <w:lang w:val="es-MX"/>
              </w:rPr>
              <w:t xml:space="preserve"> </w:t>
            </w:r>
            <w:r w:rsidRPr="00B56196">
              <w:rPr>
                <w:rFonts w:ascii="Arial" w:eastAsia="Tahoma" w:hAnsi="Arial" w:cs="Arial"/>
                <w:spacing w:val="-1"/>
                <w:sz w:val="20"/>
                <w:szCs w:val="20"/>
                <w:lang w:val="es-MX"/>
              </w:rPr>
              <w:t>e</w:t>
            </w:r>
            <w:r w:rsidRPr="00B56196">
              <w:rPr>
                <w:rFonts w:ascii="Arial" w:eastAsia="Tahoma" w:hAnsi="Arial" w:cs="Arial"/>
                <w:sz w:val="20"/>
                <w:szCs w:val="20"/>
                <w:lang w:val="es-MX"/>
              </w:rPr>
              <w:t>n</w:t>
            </w:r>
            <w:r w:rsidRPr="00B56196">
              <w:rPr>
                <w:rFonts w:ascii="Arial" w:eastAsia="Times New Roman" w:hAnsi="Arial" w:cs="Arial"/>
                <w:spacing w:val="16"/>
                <w:sz w:val="20"/>
                <w:szCs w:val="20"/>
                <w:lang w:val="es-MX"/>
              </w:rPr>
              <w:t xml:space="preserve"> </w:t>
            </w:r>
            <w:r w:rsidRPr="00B56196">
              <w:rPr>
                <w:rFonts w:ascii="Arial" w:eastAsia="Tahoma" w:hAnsi="Arial" w:cs="Arial"/>
                <w:spacing w:val="-1"/>
                <w:w w:val="103"/>
                <w:sz w:val="20"/>
                <w:szCs w:val="20"/>
                <w:lang w:val="es-MX"/>
              </w:rPr>
              <w:t>e</w:t>
            </w:r>
            <w:r w:rsidRPr="00B56196">
              <w:rPr>
                <w:rFonts w:ascii="Arial" w:eastAsia="Tahoma" w:hAnsi="Arial" w:cs="Arial"/>
                <w:w w:val="102"/>
                <w:sz w:val="20"/>
                <w:szCs w:val="20"/>
                <w:lang w:val="es-MX"/>
              </w:rPr>
              <w:t>l</w:t>
            </w:r>
            <w:r w:rsidRPr="00B56196">
              <w:rPr>
                <w:rFonts w:ascii="Arial" w:eastAsia="Times New Roman" w:hAnsi="Arial" w:cs="Arial"/>
                <w:w w:val="102"/>
                <w:sz w:val="20"/>
                <w:szCs w:val="20"/>
                <w:lang w:val="es-MX"/>
              </w:rPr>
              <w:t xml:space="preserve"> </w:t>
            </w:r>
            <w:r w:rsidRPr="00B56196">
              <w:rPr>
                <w:rFonts w:ascii="Arial" w:eastAsia="Tahoma" w:hAnsi="Arial" w:cs="Arial"/>
                <w:spacing w:val="1"/>
                <w:w w:val="102"/>
                <w:sz w:val="20"/>
                <w:szCs w:val="20"/>
                <w:lang w:val="es-MX"/>
              </w:rPr>
              <w:t>nu</w:t>
            </w:r>
            <w:r w:rsidRPr="00B56196">
              <w:rPr>
                <w:rFonts w:ascii="Arial" w:eastAsia="Tahoma" w:hAnsi="Arial" w:cs="Arial"/>
                <w:spacing w:val="-1"/>
                <w:w w:val="102"/>
                <w:sz w:val="20"/>
                <w:szCs w:val="20"/>
                <w:lang w:val="es-MX"/>
              </w:rPr>
              <w:t>m</w:t>
            </w:r>
            <w:r w:rsidRPr="00B56196">
              <w:rPr>
                <w:rFonts w:ascii="Arial" w:eastAsia="Tahoma" w:hAnsi="Arial" w:cs="Arial"/>
                <w:spacing w:val="-1"/>
                <w:w w:val="103"/>
                <w:sz w:val="20"/>
                <w:szCs w:val="20"/>
                <w:lang w:val="es-MX"/>
              </w:rPr>
              <w:t>er</w:t>
            </w:r>
            <w:r w:rsidRPr="00B56196">
              <w:rPr>
                <w:rFonts w:ascii="Arial" w:eastAsia="Tahoma" w:hAnsi="Arial" w:cs="Arial"/>
                <w:spacing w:val="-1"/>
                <w:w w:val="102"/>
                <w:sz w:val="20"/>
                <w:szCs w:val="20"/>
                <w:lang w:val="es-MX"/>
              </w:rPr>
              <w:t>a</w:t>
            </w:r>
            <w:r w:rsidRPr="00B56196">
              <w:rPr>
                <w:rFonts w:ascii="Arial" w:eastAsia="Tahoma" w:hAnsi="Arial" w:cs="Arial"/>
                <w:w w:val="102"/>
                <w:sz w:val="20"/>
                <w:szCs w:val="20"/>
                <w:lang w:val="es-MX"/>
              </w:rPr>
              <w:t>l</w:t>
            </w:r>
          </w:p>
        </w:tc>
      </w:tr>
      <w:tr w:rsidR="0085519B" w:rsidRPr="00B56196" w14:paraId="75353CC7" w14:textId="77777777" w:rsidTr="007C6735">
        <w:trPr>
          <w:trHeight w:hRule="exact" w:val="5902"/>
        </w:trPr>
        <w:tc>
          <w:tcPr>
            <w:tcW w:w="2025" w:type="dxa"/>
            <w:tcBorders>
              <w:top w:val="single" w:sz="6" w:space="0" w:color="000000"/>
              <w:left w:val="single" w:sz="6" w:space="0" w:color="000000"/>
              <w:bottom w:val="single" w:sz="6" w:space="0" w:color="000000"/>
              <w:right w:val="single" w:sz="6" w:space="0" w:color="000000"/>
            </w:tcBorders>
          </w:tcPr>
          <w:p w14:paraId="0D7D7E9F" w14:textId="77777777" w:rsidR="0085519B" w:rsidRPr="00B56196" w:rsidRDefault="0085519B" w:rsidP="004520E7">
            <w:pPr>
              <w:spacing w:before="15" w:after="0" w:line="240" w:lineRule="auto"/>
              <w:rPr>
                <w:rFonts w:ascii="Arial" w:hAnsi="Arial" w:cs="Arial"/>
                <w:sz w:val="20"/>
                <w:szCs w:val="20"/>
              </w:rPr>
            </w:pPr>
          </w:p>
          <w:p w14:paraId="226F49CB" w14:textId="77777777" w:rsidR="0085519B" w:rsidRPr="00B56196" w:rsidRDefault="00696096" w:rsidP="004520E7">
            <w:pPr>
              <w:spacing w:after="0" w:line="240" w:lineRule="auto"/>
              <w:ind w:left="61" w:right="-20"/>
              <w:rPr>
                <w:rFonts w:ascii="Arial" w:eastAsia="Tahoma" w:hAnsi="Arial" w:cs="Arial"/>
                <w:sz w:val="20"/>
                <w:szCs w:val="20"/>
              </w:rPr>
            </w:pPr>
            <w:r w:rsidRPr="00B56196">
              <w:rPr>
                <w:rFonts w:ascii="Arial" w:eastAsia="Tahoma" w:hAnsi="Arial" w:cs="Arial"/>
                <w:w w:val="102"/>
                <w:sz w:val="20"/>
                <w:szCs w:val="20"/>
              </w:rPr>
              <w:t>1.</w:t>
            </w:r>
            <w:r w:rsidRPr="00B56196">
              <w:rPr>
                <w:rFonts w:ascii="Arial" w:eastAsia="Tahoma" w:hAnsi="Arial" w:cs="Arial"/>
                <w:w w:val="103"/>
                <w:sz w:val="20"/>
                <w:szCs w:val="20"/>
              </w:rPr>
              <w:t>-</w:t>
            </w:r>
          </w:p>
          <w:p w14:paraId="226EB4C8" w14:textId="77777777" w:rsidR="0085519B" w:rsidRPr="00B56196" w:rsidRDefault="00696096" w:rsidP="004520E7">
            <w:pPr>
              <w:spacing w:before="6" w:after="0" w:line="240" w:lineRule="auto"/>
              <w:ind w:left="61" w:right="-20"/>
              <w:rPr>
                <w:rFonts w:ascii="Arial" w:eastAsia="Tahoma" w:hAnsi="Arial" w:cs="Arial"/>
                <w:sz w:val="20"/>
                <w:szCs w:val="20"/>
              </w:rPr>
            </w:pPr>
            <w:r w:rsidRPr="00B56196">
              <w:rPr>
                <w:rFonts w:ascii="Arial" w:eastAsia="Tahoma" w:hAnsi="Arial" w:cs="Arial"/>
                <w:w w:val="102"/>
                <w:sz w:val="20"/>
                <w:szCs w:val="20"/>
              </w:rPr>
              <w:t>2.</w:t>
            </w:r>
            <w:r w:rsidRPr="00B56196">
              <w:rPr>
                <w:rFonts w:ascii="Arial" w:eastAsia="Tahoma" w:hAnsi="Arial" w:cs="Arial"/>
                <w:w w:val="103"/>
                <w:sz w:val="20"/>
                <w:szCs w:val="20"/>
              </w:rPr>
              <w:t>-</w:t>
            </w:r>
          </w:p>
          <w:p w14:paraId="0C1A33CD" w14:textId="77777777" w:rsidR="0085519B" w:rsidRPr="00B56196" w:rsidRDefault="00696096" w:rsidP="004520E7">
            <w:pPr>
              <w:spacing w:before="3" w:after="0" w:line="240" w:lineRule="auto"/>
              <w:ind w:left="61" w:right="1151"/>
              <w:rPr>
                <w:rFonts w:ascii="Arial" w:eastAsia="Tahoma" w:hAnsi="Arial" w:cs="Arial"/>
                <w:sz w:val="20"/>
                <w:szCs w:val="20"/>
              </w:rPr>
            </w:pPr>
            <w:r w:rsidRPr="00B56196">
              <w:rPr>
                <w:rFonts w:ascii="Arial" w:eastAsia="Tahoma" w:hAnsi="Arial" w:cs="Arial"/>
                <w:w w:val="102"/>
                <w:sz w:val="20"/>
                <w:szCs w:val="20"/>
              </w:rPr>
              <w:t>3.</w:t>
            </w:r>
            <w:r w:rsidRPr="00B56196">
              <w:rPr>
                <w:rFonts w:ascii="Arial" w:eastAsia="Tahoma" w:hAnsi="Arial" w:cs="Arial"/>
                <w:w w:val="103"/>
                <w:sz w:val="20"/>
                <w:szCs w:val="20"/>
              </w:rPr>
              <w:t>-</w:t>
            </w:r>
            <w:r w:rsidRPr="00B56196">
              <w:rPr>
                <w:rFonts w:ascii="Arial" w:eastAsia="Times New Roman" w:hAnsi="Arial" w:cs="Arial"/>
                <w:w w:val="103"/>
                <w:sz w:val="20"/>
                <w:szCs w:val="20"/>
              </w:rPr>
              <w:t xml:space="preserve"> </w:t>
            </w:r>
            <w:r w:rsidRPr="00B56196">
              <w:rPr>
                <w:rFonts w:ascii="Arial" w:eastAsia="Tahoma" w:hAnsi="Arial" w:cs="Arial"/>
                <w:w w:val="103"/>
                <w:sz w:val="20"/>
                <w:szCs w:val="20"/>
              </w:rPr>
              <w:t>E</w:t>
            </w:r>
            <w:r w:rsidRPr="00B56196">
              <w:rPr>
                <w:rFonts w:ascii="Arial" w:eastAsia="Tahoma" w:hAnsi="Arial" w:cs="Arial"/>
                <w:spacing w:val="-1"/>
                <w:w w:val="103"/>
                <w:sz w:val="20"/>
                <w:szCs w:val="20"/>
              </w:rPr>
              <w:t>t</w:t>
            </w:r>
            <w:r w:rsidRPr="00B56196">
              <w:rPr>
                <w:rFonts w:ascii="Arial" w:eastAsia="Tahoma" w:hAnsi="Arial" w:cs="Arial"/>
                <w:spacing w:val="1"/>
                <w:w w:val="103"/>
                <w:sz w:val="20"/>
                <w:szCs w:val="20"/>
              </w:rPr>
              <w:t>c</w:t>
            </w:r>
            <w:r w:rsidRPr="00B56196">
              <w:rPr>
                <w:rFonts w:ascii="Arial" w:eastAsia="Tahoma" w:hAnsi="Arial" w:cs="Arial"/>
                <w:w w:val="102"/>
                <w:sz w:val="20"/>
                <w:szCs w:val="20"/>
              </w:rPr>
              <w:t>.</w:t>
            </w:r>
          </w:p>
        </w:tc>
        <w:tc>
          <w:tcPr>
            <w:tcW w:w="5291" w:type="dxa"/>
            <w:tcBorders>
              <w:top w:val="single" w:sz="6" w:space="0" w:color="000000"/>
              <w:left w:val="single" w:sz="6" w:space="0" w:color="000000"/>
              <w:bottom w:val="single" w:sz="6" w:space="0" w:color="000000"/>
              <w:right w:val="single" w:sz="6" w:space="0" w:color="000000"/>
            </w:tcBorders>
          </w:tcPr>
          <w:p w14:paraId="6441FC76" w14:textId="77777777" w:rsidR="0085519B" w:rsidRPr="00B56196" w:rsidRDefault="0085519B" w:rsidP="004520E7">
            <w:pPr>
              <w:spacing w:after="0" w:line="240" w:lineRule="auto"/>
              <w:rPr>
                <w:rFonts w:ascii="Arial" w:hAnsi="Arial" w:cs="Arial"/>
                <w:sz w:val="20"/>
                <w:szCs w:val="20"/>
              </w:rPr>
            </w:pPr>
          </w:p>
        </w:tc>
        <w:tc>
          <w:tcPr>
            <w:tcW w:w="1371" w:type="dxa"/>
            <w:tcBorders>
              <w:top w:val="single" w:sz="6" w:space="0" w:color="000000"/>
              <w:left w:val="single" w:sz="6" w:space="0" w:color="000000"/>
              <w:bottom w:val="single" w:sz="6" w:space="0" w:color="000000"/>
              <w:right w:val="single" w:sz="6" w:space="0" w:color="000000"/>
            </w:tcBorders>
          </w:tcPr>
          <w:p w14:paraId="527F3586" w14:textId="77777777" w:rsidR="0085519B" w:rsidRPr="00B56196" w:rsidRDefault="0085519B" w:rsidP="004520E7">
            <w:pPr>
              <w:spacing w:after="0" w:line="240" w:lineRule="auto"/>
              <w:rPr>
                <w:rFonts w:ascii="Arial" w:hAnsi="Arial" w:cs="Arial"/>
                <w:sz w:val="20"/>
                <w:szCs w:val="20"/>
              </w:rPr>
            </w:pPr>
          </w:p>
        </w:tc>
      </w:tr>
    </w:tbl>
    <w:p w14:paraId="16699C1A" w14:textId="77777777" w:rsidR="0085519B" w:rsidRPr="00B56196" w:rsidRDefault="0085519B" w:rsidP="004520E7">
      <w:pPr>
        <w:spacing w:before="2" w:after="0" w:line="240" w:lineRule="auto"/>
        <w:rPr>
          <w:rFonts w:ascii="Arial" w:hAnsi="Arial" w:cs="Arial"/>
          <w:sz w:val="20"/>
          <w:szCs w:val="20"/>
        </w:rPr>
      </w:pPr>
    </w:p>
    <w:tbl>
      <w:tblPr>
        <w:tblStyle w:val="Tablaconcuadrcula"/>
        <w:tblW w:w="0" w:type="auto"/>
        <w:tblInd w:w="196" w:type="dxa"/>
        <w:tblLook w:val="04A0" w:firstRow="1" w:lastRow="0" w:firstColumn="1" w:lastColumn="0" w:noHBand="0" w:noVBand="1"/>
      </w:tblPr>
      <w:tblGrid>
        <w:gridCol w:w="4503"/>
        <w:gridCol w:w="4198"/>
      </w:tblGrid>
      <w:tr w:rsidR="007C6735" w:rsidRPr="00B56196" w14:paraId="6F991380" w14:textId="77777777" w:rsidTr="007C6735">
        <w:trPr>
          <w:trHeight w:val="937"/>
        </w:trPr>
        <w:tc>
          <w:tcPr>
            <w:tcW w:w="4503" w:type="dxa"/>
          </w:tcPr>
          <w:p w14:paraId="6C964405" w14:textId="77777777" w:rsidR="007C6735" w:rsidRPr="00B56196" w:rsidRDefault="007C6735" w:rsidP="004520E7">
            <w:pPr>
              <w:tabs>
                <w:tab w:val="left" w:pos="4600"/>
              </w:tabs>
              <w:spacing w:before="35"/>
              <w:ind w:right="-20"/>
              <w:rPr>
                <w:rFonts w:ascii="Arial" w:eastAsia="Tahoma" w:hAnsi="Arial" w:cs="Arial"/>
                <w:position w:val="-1"/>
                <w:sz w:val="20"/>
                <w:szCs w:val="20"/>
                <w:lang w:val="es-MX"/>
              </w:rPr>
            </w:pPr>
            <w:r w:rsidRPr="00B56196">
              <w:rPr>
                <w:rFonts w:ascii="Arial" w:eastAsia="Tahoma" w:hAnsi="Arial" w:cs="Arial"/>
                <w:position w:val="-1"/>
                <w:sz w:val="20"/>
                <w:szCs w:val="20"/>
                <w:lang w:val="es-MX"/>
              </w:rPr>
              <w:t>E</w:t>
            </w:r>
            <w:r w:rsidRPr="00B56196">
              <w:rPr>
                <w:rFonts w:ascii="Arial" w:eastAsia="Tahoma" w:hAnsi="Arial" w:cs="Arial"/>
                <w:spacing w:val="1"/>
                <w:position w:val="-1"/>
                <w:sz w:val="20"/>
                <w:szCs w:val="20"/>
                <w:lang w:val="es-MX"/>
              </w:rPr>
              <w:t>n</w:t>
            </w:r>
            <w:r w:rsidRPr="00B56196">
              <w:rPr>
                <w:rFonts w:ascii="Arial" w:eastAsia="Tahoma" w:hAnsi="Arial" w:cs="Arial"/>
                <w:spacing w:val="-1"/>
                <w:position w:val="-1"/>
                <w:sz w:val="20"/>
                <w:szCs w:val="20"/>
                <w:lang w:val="es-MX"/>
              </w:rPr>
              <w:t>treg</w:t>
            </w:r>
            <w:r w:rsidRPr="00B56196">
              <w:rPr>
                <w:rFonts w:ascii="Arial" w:eastAsia="Tahoma" w:hAnsi="Arial" w:cs="Arial"/>
                <w:position w:val="-1"/>
                <w:sz w:val="20"/>
                <w:szCs w:val="20"/>
                <w:lang w:val="es-MX"/>
              </w:rPr>
              <w:t>a</w:t>
            </w:r>
            <w:r w:rsidRPr="00B56196">
              <w:rPr>
                <w:rFonts w:ascii="Arial" w:eastAsia="Times New Roman" w:hAnsi="Arial" w:cs="Arial"/>
                <w:spacing w:val="27"/>
                <w:position w:val="-1"/>
                <w:sz w:val="20"/>
                <w:szCs w:val="20"/>
                <w:lang w:val="es-MX"/>
              </w:rPr>
              <w:t xml:space="preserve"> </w:t>
            </w:r>
            <w:r w:rsidRPr="00B56196">
              <w:rPr>
                <w:rFonts w:ascii="Arial" w:eastAsia="Tahoma" w:hAnsi="Arial" w:cs="Arial"/>
                <w:spacing w:val="-1"/>
                <w:position w:val="-1"/>
                <w:sz w:val="20"/>
                <w:szCs w:val="20"/>
                <w:lang w:val="es-MX"/>
              </w:rPr>
              <w:t>po</w:t>
            </w:r>
            <w:r w:rsidRPr="00B56196">
              <w:rPr>
                <w:rFonts w:ascii="Arial" w:eastAsia="Tahoma" w:hAnsi="Arial" w:cs="Arial"/>
                <w:position w:val="-1"/>
                <w:sz w:val="20"/>
                <w:szCs w:val="20"/>
                <w:lang w:val="es-MX"/>
              </w:rPr>
              <w:t>r</w:t>
            </w:r>
            <w:r w:rsidRPr="00B56196">
              <w:rPr>
                <w:rFonts w:ascii="Arial" w:eastAsia="Times New Roman" w:hAnsi="Arial" w:cs="Arial"/>
                <w:spacing w:val="18"/>
                <w:position w:val="-1"/>
                <w:sz w:val="20"/>
                <w:szCs w:val="20"/>
                <w:lang w:val="es-MX"/>
              </w:rPr>
              <w:t xml:space="preserve"> </w:t>
            </w:r>
            <w:r w:rsidRPr="00B56196">
              <w:rPr>
                <w:rFonts w:ascii="Arial" w:eastAsia="Tahoma" w:hAnsi="Arial" w:cs="Arial"/>
                <w:spacing w:val="-1"/>
                <w:position w:val="-1"/>
                <w:sz w:val="20"/>
                <w:szCs w:val="20"/>
                <w:lang w:val="es-MX"/>
              </w:rPr>
              <w:t>e</w:t>
            </w:r>
            <w:r w:rsidRPr="00B56196">
              <w:rPr>
                <w:rFonts w:ascii="Arial" w:eastAsia="Tahoma" w:hAnsi="Arial" w:cs="Arial"/>
                <w:position w:val="-1"/>
                <w:sz w:val="20"/>
                <w:szCs w:val="20"/>
                <w:lang w:val="es-MX"/>
              </w:rPr>
              <w:t>l</w:t>
            </w:r>
            <w:r w:rsidRPr="00B56196">
              <w:rPr>
                <w:rFonts w:ascii="Arial" w:eastAsia="Times New Roman" w:hAnsi="Arial" w:cs="Arial"/>
                <w:spacing w:val="14"/>
                <w:position w:val="-1"/>
                <w:sz w:val="20"/>
                <w:szCs w:val="20"/>
                <w:lang w:val="es-MX"/>
              </w:rPr>
              <w:t xml:space="preserve"> </w:t>
            </w:r>
            <w:r w:rsidRPr="00B56196">
              <w:rPr>
                <w:rFonts w:ascii="Arial" w:eastAsia="Tahoma" w:hAnsi="Arial" w:cs="Arial"/>
                <w:spacing w:val="1"/>
                <w:position w:val="-1"/>
                <w:sz w:val="20"/>
                <w:szCs w:val="20"/>
                <w:lang w:val="es-MX"/>
              </w:rPr>
              <w:t>l</w:t>
            </w:r>
            <w:r w:rsidRPr="00B56196">
              <w:rPr>
                <w:rFonts w:ascii="Arial" w:eastAsia="Tahoma" w:hAnsi="Arial" w:cs="Arial"/>
                <w:spacing w:val="-2"/>
                <w:position w:val="-1"/>
                <w:sz w:val="20"/>
                <w:szCs w:val="20"/>
                <w:lang w:val="es-MX"/>
              </w:rPr>
              <w:t>i</w:t>
            </w:r>
            <w:r w:rsidRPr="00B56196">
              <w:rPr>
                <w:rFonts w:ascii="Arial" w:eastAsia="Tahoma" w:hAnsi="Arial" w:cs="Arial"/>
                <w:spacing w:val="1"/>
                <w:position w:val="-1"/>
                <w:sz w:val="20"/>
                <w:szCs w:val="20"/>
                <w:lang w:val="es-MX"/>
              </w:rPr>
              <w:t>ci</w:t>
            </w:r>
            <w:r w:rsidRPr="00B56196">
              <w:rPr>
                <w:rFonts w:ascii="Arial" w:eastAsia="Tahoma" w:hAnsi="Arial" w:cs="Arial"/>
                <w:spacing w:val="-1"/>
                <w:position w:val="-1"/>
                <w:sz w:val="20"/>
                <w:szCs w:val="20"/>
                <w:lang w:val="es-MX"/>
              </w:rPr>
              <w:t>ta</w:t>
            </w:r>
            <w:r w:rsidRPr="00B56196">
              <w:rPr>
                <w:rFonts w:ascii="Arial" w:eastAsia="Tahoma" w:hAnsi="Arial" w:cs="Arial"/>
                <w:spacing w:val="1"/>
                <w:position w:val="-1"/>
                <w:sz w:val="20"/>
                <w:szCs w:val="20"/>
                <w:lang w:val="es-MX"/>
              </w:rPr>
              <w:t>n</w:t>
            </w:r>
            <w:r w:rsidRPr="00B56196">
              <w:rPr>
                <w:rFonts w:ascii="Arial" w:eastAsia="Tahoma" w:hAnsi="Arial" w:cs="Arial"/>
                <w:spacing w:val="-1"/>
                <w:position w:val="-1"/>
                <w:sz w:val="20"/>
                <w:szCs w:val="20"/>
                <w:lang w:val="es-MX"/>
              </w:rPr>
              <w:t>t</w:t>
            </w:r>
            <w:r w:rsidRPr="00B56196">
              <w:rPr>
                <w:rFonts w:ascii="Arial" w:eastAsia="Tahoma" w:hAnsi="Arial" w:cs="Arial"/>
                <w:position w:val="-1"/>
                <w:sz w:val="20"/>
                <w:szCs w:val="20"/>
                <w:lang w:val="es-MX"/>
              </w:rPr>
              <w:t>e</w:t>
            </w:r>
            <w:r w:rsidRPr="00B56196">
              <w:rPr>
                <w:rFonts w:ascii="Arial" w:eastAsia="Times New Roman" w:hAnsi="Arial" w:cs="Arial"/>
                <w:spacing w:val="26"/>
                <w:position w:val="-1"/>
                <w:sz w:val="20"/>
                <w:szCs w:val="20"/>
                <w:lang w:val="es-MX"/>
              </w:rPr>
              <w:t xml:space="preserve"> </w:t>
            </w:r>
            <w:r w:rsidRPr="00B56196">
              <w:rPr>
                <w:rFonts w:ascii="Arial" w:eastAsia="Tahoma" w:hAnsi="Arial" w:cs="Arial"/>
                <w:position w:val="-1"/>
                <w:sz w:val="20"/>
                <w:szCs w:val="20"/>
                <w:lang w:val="es-MX"/>
              </w:rPr>
              <w:t>(</w:t>
            </w:r>
            <w:r w:rsidRPr="00B56196">
              <w:rPr>
                <w:rFonts w:ascii="Arial" w:eastAsia="Tahoma" w:hAnsi="Arial" w:cs="Arial"/>
                <w:spacing w:val="-1"/>
                <w:position w:val="-1"/>
                <w:sz w:val="20"/>
                <w:szCs w:val="20"/>
                <w:lang w:val="es-MX"/>
              </w:rPr>
              <w:t>pers</w:t>
            </w:r>
            <w:r w:rsidRPr="00B56196">
              <w:rPr>
                <w:rFonts w:ascii="Arial" w:eastAsia="Tahoma" w:hAnsi="Arial" w:cs="Arial"/>
                <w:spacing w:val="1"/>
                <w:position w:val="-1"/>
                <w:sz w:val="20"/>
                <w:szCs w:val="20"/>
                <w:lang w:val="es-MX"/>
              </w:rPr>
              <w:t>on</w:t>
            </w:r>
            <w:r w:rsidRPr="00B56196">
              <w:rPr>
                <w:rFonts w:ascii="Arial" w:eastAsia="Tahoma" w:hAnsi="Arial" w:cs="Arial"/>
                <w:position w:val="-1"/>
                <w:sz w:val="20"/>
                <w:szCs w:val="20"/>
                <w:lang w:val="es-MX"/>
              </w:rPr>
              <w:t>a</w:t>
            </w:r>
            <w:r w:rsidRPr="00B56196">
              <w:rPr>
                <w:rFonts w:ascii="Arial" w:eastAsia="Times New Roman" w:hAnsi="Arial" w:cs="Arial"/>
                <w:spacing w:val="25"/>
                <w:position w:val="-1"/>
                <w:sz w:val="20"/>
                <w:szCs w:val="20"/>
                <w:lang w:val="es-MX"/>
              </w:rPr>
              <w:t xml:space="preserve"> </w:t>
            </w:r>
            <w:r w:rsidRPr="00B56196">
              <w:rPr>
                <w:rFonts w:ascii="Arial" w:eastAsia="Tahoma" w:hAnsi="Arial" w:cs="Arial"/>
                <w:spacing w:val="-1"/>
                <w:position w:val="-1"/>
                <w:sz w:val="20"/>
                <w:szCs w:val="20"/>
                <w:lang w:val="es-MX"/>
              </w:rPr>
              <w:t>a</w:t>
            </w:r>
            <w:r w:rsidRPr="00B56196">
              <w:rPr>
                <w:rFonts w:ascii="Arial" w:eastAsia="Tahoma" w:hAnsi="Arial" w:cs="Arial"/>
                <w:spacing w:val="1"/>
                <w:position w:val="-1"/>
                <w:sz w:val="20"/>
                <w:szCs w:val="20"/>
                <w:lang w:val="es-MX"/>
              </w:rPr>
              <w:t>c</w:t>
            </w:r>
            <w:r w:rsidRPr="00B56196">
              <w:rPr>
                <w:rFonts w:ascii="Arial" w:eastAsia="Tahoma" w:hAnsi="Arial" w:cs="Arial"/>
                <w:spacing w:val="2"/>
                <w:position w:val="-1"/>
                <w:sz w:val="20"/>
                <w:szCs w:val="20"/>
                <w:lang w:val="es-MX"/>
              </w:rPr>
              <w:t>r</w:t>
            </w:r>
            <w:r w:rsidRPr="00B56196">
              <w:rPr>
                <w:rFonts w:ascii="Arial" w:eastAsia="Tahoma" w:hAnsi="Arial" w:cs="Arial"/>
                <w:spacing w:val="-1"/>
                <w:position w:val="-1"/>
                <w:sz w:val="20"/>
                <w:szCs w:val="20"/>
                <w:lang w:val="es-MX"/>
              </w:rPr>
              <w:t>e</w:t>
            </w:r>
            <w:r w:rsidRPr="00B56196">
              <w:rPr>
                <w:rFonts w:ascii="Arial" w:eastAsia="Tahoma" w:hAnsi="Arial" w:cs="Arial"/>
                <w:spacing w:val="-3"/>
                <w:position w:val="-1"/>
                <w:sz w:val="20"/>
                <w:szCs w:val="20"/>
                <w:lang w:val="es-MX"/>
              </w:rPr>
              <w:t>d</w:t>
            </w:r>
            <w:r w:rsidRPr="00B56196">
              <w:rPr>
                <w:rFonts w:ascii="Arial" w:eastAsia="Tahoma" w:hAnsi="Arial" w:cs="Arial"/>
                <w:spacing w:val="1"/>
                <w:position w:val="-1"/>
                <w:sz w:val="20"/>
                <w:szCs w:val="20"/>
                <w:lang w:val="es-MX"/>
              </w:rPr>
              <w:t>i</w:t>
            </w:r>
            <w:r w:rsidRPr="00B56196">
              <w:rPr>
                <w:rFonts w:ascii="Arial" w:eastAsia="Tahoma" w:hAnsi="Arial" w:cs="Arial"/>
                <w:spacing w:val="-1"/>
                <w:position w:val="-1"/>
                <w:sz w:val="20"/>
                <w:szCs w:val="20"/>
                <w:lang w:val="es-MX"/>
              </w:rPr>
              <w:t>tada</w:t>
            </w:r>
            <w:r w:rsidRPr="00B56196">
              <w:rPr>
                <w:rFonts w:ascii="Arial" w:eastAsia="Tahoma" w:hAnsi="Arial" w:cs="Arial"/>
                <w:position w:val="-1"/>
                <w:sz w:val="20"/>
                <w:szCs w:val="20"/>
                <w:lang w:val="es-MX"/>
              </w:rPr>
              <w:t>)</w:t>
            </w:r>
          </w:p>
          <w:p w14:paraId="5BBC64F5" w14:textId="77777777" w:rsidR="007C6735" w:rsidRPr="00B56196" w:rsidRDefault="007C6735" w:rsidP="004520E7">
            <w:pPr>
              <w:tabs>
                <w:tab w:val="left" w:pos="4600"/>
              </w:tabs>
              <w:spacing w:before="35"/>
              <w:ind w:right="-20"/>
              <w:rPr>
                <w:rFonts w:ascii="Arial" w:eastAsia="Tahoma" w:hAnsi="Arial" w:cs="Arial"/>
                <w:spacing w:val="1"/>
                <w:sz w:val="20"/>
                <w:szCs w:val="20"/>
                <w:lang w:val="es-MX"/>
              </w:rPr>
            </w:pPr>
          </w:p>
          <w:p w14:paraId="6579EFA1" w14:textId="77777777" w:rsidR="007C6735" w:rsidRPr="00B56196" w:rsidRDefault="007C6735" w:rsidP="004520E7">
            <w:pPr>
              <w:tabs>
                <w:tab w:val="left" w:pos="4600"/>
              </w:tabs>
              <w:spacing w:before="35"/>
              <w:ind w:right="-20"/>
              <w:rPr>
                <w:rFonts w:ascii="Arial" w:eastAsia="Tahoma" w:hAnsi="Arial" w:cs="Arial"/>
                <w:position w:val="-1"/>
                <w:sz w:val="20"/>
                <w:szCs w:val="20"/>
                <w:lang w:val="es-MX"/>
              </w:rPr>
            </w:pPr>
            <w:r w:rsidRPr="00B56196">
              <w:rPr>
                <w:rFonts w:ascii="Arial" w:eastAsia="Tahoma" w:hAnsi="Arial" w:cs="Arial"/>
                <w:spacing w:val="1"/>
                <w:sz w:val="20"/>
                <w:szCs w:val="20"/>
                <w:lang w:val="es-MX"/>
              </w:rPr>
              <w:t>No</w:t>
            </w:r>
            <w:r w:rsidRPr="00B56196">
              <w:rPr>
                <w:rFonts w:ascii="Arial" w:eastAsia="Tahoma" w:hAnsi="Arial" w:cs="Arial"/>
                <w:spacing w:val="-1"/>
                <w:sz w:val="20"/>
                <w:szCs w:val="20"/>
                <w:lang w:val="es-MX"/>
              </w:rPr>
              <w:t>mbr</w:t>
            </w:r>
            <w:r w:rsidRPr="00B56196">
              <w:rPr>
                <w:rFonts w:ascii="Arial" w:eastAsia="Tahoma" w:hAnsi="Arial" w:cs="Arial"/>
                <w:sz w:val="20"/>
                <w:szCs w:val="20"/>
                <w:lang w:val="es-MX"/>
              </w:rPr>
              <w:t>e</w:t>
            </w:r>
            <w:r w:rsidRPr="00B56196">
              <w:rPr>
                <w:rFonts w:ascii="Arial" w:eastAsia="Times New Roman" w:hAnsi="Arial" w:cs="Arial"/>
                <w:spacing w:val="26"/>
                <w:sz w:val="20"/>
                <w:szCs w:val="20"/>
                <w:lang w:val="es-MX"/>
              </w:rPr>
              <w:t xml:space="preserve"> </w:t>
            </w:r>
            <w:r w:rsidRPr="00B56196">
              <w:rPr>
                <w:rFonts w:ascii="Arial" w:eastAsia="Tahoma" w:hAnsi="Arial" w:cs="Arial"/>
                <w:sz w:val="20"/>
                <w:szCs w:val="20"/>
                <w:lang w:val="es-MX"/>
              </w:rPr>
              <w:t>y</w:t>
            </w:r>
            <w:r w:rsidRPr="00B56196">
              <w:rPr>
                <w:rFonts w:ascii="Arial" w:eastAsia="Times New Roman" w:hAnsi="Arial" w:cs="Arial"/>
                <w:spacing w:val="13"/>
                <w:sz w:val="20"/>
                <w:szCs w:val="20"/>
                <w:lang w:val="es-MX"/>
              </w:rPr>
              <w:t xml:space="preserve"> </w:t>
            </w:r>
            <w:r w:rsidRPr="00B56196">
              <w:rPr>
                <w:rFonts w:ascii="Arial" w:eastAsia="Tahoma" w:hAnsi="Arial" w:cs="Arial"/>
                <w:spacing w:val="-1"/>
                <w:sz w:val="20"/>
                <w:szCs w:val="20"/>
                <w:lang w:val="es-MX"/>
              </w:rPr>
              <w:t>f</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rm</w:t>
            </w:r>
            <w:r w:rsidRPr="00B56196">
              <w:rPr>
                <w:rFonts w:ascii="Arial" w:eastAsia="Tahoma" w:hAnsi="Arial" w:cs="Arial"/>
                <w:sz w:val="20"/>
                <w:szCs w:val="20"/>
                <w:lang w:val="es-MX"/>
              </w:rPr>
              <w:t>a</w:t>
            </w:r>
          </w:p>
        </w:tc>
        <w:tc>
          <w:tcPr>
            <w:tcW w:w="4198" w:type="dxa"/>
          </w:tcPr>
          <w:p w14:paraId="11EAF185" w14:textId="61F92001" w:rsidR="007C6735" w:rsidRPr="00B56196" w:rsidRDefault="007D5CAE" w:rsidP="004520E7">
            <w:pPr>
              <w:tabs>
                <w:tab w:val="left" w:pos="4600"/>
              </w:tabs>
              <w:spacing w:before="35"/>
              <w:ind w:right="-20"/>
              <w:rPr>
                <w:rFonts w:ascii="Arial" w:eastAsia="Tahoma" w:hAnsi="Arial" w:cs="Arial"/>
                <w:position w:val="-1"/>
                <w:sz w:val="20"/>
                <w:szCs w:val="20"/>
                <w:lang w:val="es-MX"/>
              </w:rPr>
            </w:pPr>
            <w:r w:rsidRPr="00B56196">
              <w:rPr>
                <w:rFonts w:ascii="Arial" w:eastAsia="Tahoma" w:hAnsi="Arial" w:cs="Arial"/>
                <w:position w:val="-1"/>
                <w:sz w:val="20"/>
                <w:szCs w:val="20"/>
                <w:lang w:val="es-MX"/>
              </w:rPr>
              <w:t xml:space="preserve">Recibe por </w:t>
            </w:r>
            <w:r w:rsidR="004C0F79" w:rsidRPr="00B56196">
              <w:rPr>
                <w:rFonts w:ascii="Arial" w:eastAsia="Tahoma" w:hAnsi="Arial" w:cs="Arial"/>
                <w:position w:val="-1"/>
                <w:sz w:val="20"/>
                <w:szCs w:val="20"/>
                <w:lang w:val="es-MX"/>
              </w:rPr>
              <w:t>EL COLEGIO</w:t>
            </w:r>
          </w:p>
          <w:p w14:paraId="7D4042B8" w14:textId="77777777" w:rsidR="007C6735" w:rsidRPr="00B56196" w:rsidRDefault="007C6735" w:rsidP="004520E7">
            <w:pPr>
              <w:spacing w:before="7"/>
              <w:rPr>
                <w:rFonts w:ascii="Arial" w:eastAsia="Tahoma" w:hAnsi="Arial" w:cs="Arial"/>
                <w:position w:val="-1"/>
                <w:sz w:val="20"/>
                <w:szCs w:val="20"/>
                <w:lang w:val="es-MX"/>
              </w:rPr>
            </w:pPr>
          </w:p>
          <w:p w14:paraId="254C9105" w14:textId="77777777" w:rsidR="007C6735" w:rsidRPr="00B56196" w:rsidRDefault="007C6735" w:rsidP="004520E7">
            <w:pPr>
              <w:spacing w:before="7"/>
              <w:rPr>
                <w:rFonts w:ascii="Arial" w:eastAsia="Tahoma" w:hAnsi="Arial" w:cs="Arial"/>
                <w:position w:val="-1"/>
                <w:sz w:val="20"/>
                <w:szCs w:val="20"/>
                <w:lang w:val="es-MX"/>
              </w:rPr>
            </w:pPr>
          </w:p>
          <w:p w14:paraId="0564302E" w14:textId="77777777" w:rsidR="007C6735" w:rsidRPr="00B56196" w:rsidRDefault="007C6735" w:rsidP="004520E7">
            <w:pPr>
              <w:tabs>
                <w:tab w:val="left" w:pos="4600"/>
              </w:tabs>
              <w:spacing w:before="35"/>
              <w:ind w:right="-20"/>
              <w:rPr>
                <w:rFonts w:ascii="Arial" w:eastAsia="Tahoma" w:hAnsi="Arial" w:cs="Arial"/>
                <w:position w:val="-1"/>
                <w:sz w:val="20"/>
                <w:szCs w:val="20"/>
                <w:lang w:val="es-MX"/>
              </w:rPr>
            </w:pPr>
            <w:r w:rsidRPr="00B56196">
              <w:rPr>
                <w:rFonts w:ascii="Arial" w:eastAsia="Tahoma" w:hAnsi="Arial" w:cs="Arial"/>
                <w:position w:val="-1"/>
                <w:sz w:val="20"/>
                <w:szCs w:val="20"/>
                <w:lang w:val="es-MX"/>
              </w:rPr>
              <w:t>Nombre y firma</w:t>
            </w:r>
          </w:p>
        </w:tc>
      </w:tr>
    </w:tbl>
    <w:p w14:paraId="5E8DF794" w14:textId="77777777" w:rsidR="0085519B" w:rsidRPr="00B56196" w:rsidRDefault="00696096" w:rsidP="004520E7">
      <w:pPr>
        <w:tabs>
          <w:tab w:val="left" w:pos="4600"/>
        </w:tabs>
        <w:spacing w:before="35" w:after="0" w:line="240" w:lineRule="auto"/>
        <w:ind w:left="196" w:right="-20"/>
        <w:rPr>
          <w:rFonts w:ascii="Arial" w:hAnsi="Arial" w:cs="Arial"/>
          <w:sz w:val="20"/>
          <w:szCs w:val="20"/>
          <w:lang w:val="es-MX"/>
        </w:rPr>
      </w:pPr>
      <w:r w:rsidRPr="00B56196">
        <w:rPr>
          <w:rFonts w:ascii="Arial" w:eastAsia="Times New Roman" w:hAnsi="Arial" w:cs="Arial"/>
          <w:position w:val="-1"/>
          <w:sz w:val="20"/>
          <w:szCs w:val="20"/>
          <w:lang w:val="es-MX"/>
        </w:rPr>
        <w:tab/>
      </w:r>
    </w:p>
    <w:p w14:paraId="075FE021" w14:textId="77777777" w:rsidR="0085519B" w:rsidRPr="00B56196" w:rsidRDefault="00696096" w:rsidP="004520E7">
      <w:pPr>
        <w:tabs>
          <w:tab w:val="left" w:pos="4600"/>
        </w:tabs>
        <w:spacing w:before="35" w:after="0" w:line="240" w:lineRule="auto"/>
        <w:ind w:left="196" w:right="-20"/>
        <w:rPr>
          <w:rFonts w:ascii="Arial" w:eastAsia="Tahoma" w:hAnsi="Arial" w:cs="Arial"/>
          <w:sz w:val="20"/>
          <w:szCs w:val="20"/>
          <w:lang w:val="es-MX"/>
        </w:rPr>
      </w:pPr>
      <w:r w:rsidRPr="00B56196">
        <w:rPr>
          <w:rFonts w:ascii="Arial" w:eastAsia="Times New Roman" w:hAnsi="Arial" w:cs="Arial"/>
          <w:sz w:val="20"/>
          <w:szCs w:val="20"/>
          <w:lang w:val="es-MX"/>
        </w:rPr>
        <w:tab/>
      </w:r>
    </w:p>
    <w:p w14:paraId="04261308" w14:textId="7C1B1868" w:rsidR="003968C7" w:rsidRPr="00B56196" w:rsidRDefault="003968C7" w:rsidP="004520E7">
      <w:pPr>
        <w:spacing w:after="0" w:line="240" w:lineRule="auto"/>
        <w:rPr>
          <w:rFonts w:ascii="Arial" w:hAnsi="Arial" w:cs="Arial"/>
          <w:sz w:val="20"/>
          <w:szCs w:val="20"/>
          <w:lang w:val="es-MX"/>
        </w:rPr>
      </w:pPr>
    </w:p>
    <w:p w14:paraId="66C6ED5D" w14:textId="77777777" w:rsidR="007D5CAE" w:rsidRPr="00B56196" w:rsidRDefault="007D5CAE" w:rsidP="004520E7">
      <w:pPr>
        <w:spacing w:after="0" w:line="240" w:lineRule="auto"/>
        <w:rPr>
          <w:rFonts w:ascii="Arial" w:hAnsi="Arial" w:cs="Arial"/>
          <w:sz w:val="20"/>
          <w:szCs w:val="20"/>
          <w:lang w:val="es-MX"/>
        </w:rPr>
      </w:pPr>
    </w:p>
    <w:p w14:paraId="11C60120" w14:textId="77777777" w:rsidR="003968C7" w:rsidRPr="00B56196" w:rsidRDefault="003968C7" w:rsidP="004520E7">
      <w:pPr>
        <w:spacing w:after="0" w:line="240" w:lineRule="auto"/>
        <w:rPr>
          <w:rFonts w:ascii="Arial" w:hAnsi="Arial" w:cs="Arial"/>
          <w:sz w:val="20"/>
          <w:szCs w:val="20"/>
          <w:lang w:val="es-MX"/>
        </w:rPr>
      </w:pPr>
    </w:p>
    <w:p w14:paraId="6DBE48FE" w14:textId="77777777" w:rsidR="003968C7" w:rsidRPr="00B56196" w:rsidRDefault="003968C7" w:rsidP="004520E7">
      <w:pPr>
        <w:spacing w:after="0" w:line="240" w:lineRule="auto"/>
        <w:rPr>
          <w:rFonts w:ascii="Arial" w:hAnsi="Arial" w:cs="Arial"/>
          <w:sz w:val="20"/>
          <w:szCs w:val="20"/>
          <w:lang w:val="es-MX"/>
        </w:rPr>
      </w:pPr>
    </w:p>
    <w:p w14:paraId="6A842124" w14:textId="77777777" w:rsidR="003968C7" w:rsidRPr="00B56196" w:rsidRDefault="003968C7" w:rsidP="004520E7">
      <w:pPr>
        <w:spacing w:after="0" w:line="240" w:lineRule="auto"/>
        <w:rPr>
          <w:rFonts w:ascii="Arial" w:hAnsi="Arial" w:cs="Arial"/>
          <w:sz w:val="20"/>
          <w:szCs w:val="20"/>
          <w:lang w:val="es-MX"/>
        </w:rPr>
      </w:pPr>
    </w:p>
    <w:p w14:paraId="638CD780" w14:textId="77777777" w:rsidR="00D018E8" w:rsidRPr="00B56196" w:rsidRDefault="00D018E8" w:rsidP="004520E7">
      <w:pPr>
        <w:spacing w:before="35" w:after="0" w:line="240" w:lineRule="auto"/>
        <w:ind w:right="49"/>
        <w:jc w:val="center"/>
        <w:rPr>
          <w:rFonts w:ascii="Arial" w:hAnsi="Arial" w:cs="Arial"/>
          <w:sz w:val="20"/>
          <w:szCs w:val="20"/>
          <w:lang w:val="es-MX"/>
        </w:rPr>
      </w:pPr>
    </w:p>
    <w:p w14:paraId="747C8D97" w14:textId="77777777" w:rsidR="00D018E8" w:rsidRPr="00B56196" w:rsidRDefault="00D018E8" w:rsidP="004520E7">
      <w:pPr>
        <w:spacing w:before="35" w:after="0" w:line="240" w:lineRule="auto"/>
        <w:ind w:right="49"/>
        <w:jc w:val="center"/>
        <w:rPr>
          <w:rFonts w:ascii="Arial" w:hAnsi="Arial" w:cs="Arial"/>
          <w:sz w:val="20"/>
          <w:szCs w:val="20"/>
          <w:lang w:val="es-MX"/>
        </w:rPr>
      </w:pPr>
    </w:p>
    <w:p w14:paraId="093A03A1" w14:textId="756B42B3" w:rsidR="0085519B" w:rsidRPr="00B56196" w:rsidRDefault="002D2F03" w:rsidP="004520E7">
      <w:pPr>
        <w:spacing w:before="35" w:after="0" w:line="240" w:lineRule="auto"/>
        <w:ind w:right="49"/>
        <w:jc w:val="center"/>
        <w:rPr>
          <w:rFonts w:ascii="Arial" w:eastAsia="Tahoma" w:hAnsi="Arial" w:cs="Arial"/>
          <w:b/>
          <w:spacing w:val="1"/>
          <w:sz w:val="20"/>
          <w:szCs w:val="20"/>
          <w:lang w:val="es-MX"/>
        </w:rPr>
      </w:pPr>
      <w:r w:rsidRPr="00B56196">
        <w:rPr>
          <w:rFonts w:ascii="Arial" w:eastAsia="Tahoma" w:hAnsi="Arial" w:cs="Arial"/>
          <w:b/>
          <w:spacing w:val="1"/>
          <w:sz w:val="20"/>
          <w:szCs w:val="20"/>
          <w:lang w:val="es-MX"/>
        </w:rPr>
        <w:lastRenderedPageBreak/>
        <w:t>Anexo Número T</w:t>
      </w:r>
      <w:r w:rsidR="00696096" w:rsidRPr="00B56196">
        <w:rPr>
          <w:rFonts w:ascii="Arial" w:eastAsia="Tahoma" w:hAnsi="Arial" w:cs="Arial"/>
          <w:b/>
          <w:spacing w:val="1"/>
          <w:sz w:val="20"/>
          <w:szCs w:val="20"/>
          <w:lang w:val="es-MX"/>
        </w:rPr>
        <w:t>res</w:t>
      </w:r>
    </w:p>
    <w:p w14:paraId="11A9EBA4" w14:textId="77777777" w:rsidR="0085519B" w:rsidRPr="00B56196" w:rsidRDefault="0085519B" w:rsidP="004520E7">
      <w:pPr>
        <w:spacing w:before="35" w:after="0" w:line="240" w:lineRule="auto"/>
        <w:ind w:right="49"/>
        <w:jc w:val="center"/>
        <w:rPr>
          <w:rFonts w:ascii="Arial" w:eastAsia="Tahoma" w:hAnsi="Arial" w:cs="Arial"/>
          <w:spacing w:val="1"/>
          <w:sz w:val="20"/>
          <w:szCs w:val="20"/>
          <w:lang w:val="es-MX"/>
        </w:rPr>
      </w:pPr>
    </w:p>
    <w:p w14:paraId="3EC1B63D" w14:textId="77777777" w:rsidR="0085519B" w:rsidRPr="00B56196" w:rsidRDefault="00696096" w:rsidP="004520E7">
      <w:pPr>
        <w:spacing w:before="35" w:after="0" w:line="240" w:lineRule="auto"/>
        <w:ind w:right="49"/>
        <w:jc w:val="center"/>
        <w:rPr>
          <w:rFonts w:ascii="Arial" w:eastAsia="Tahoma" w:hAnsi="Arial" w:cs="Arial"/>
          <w:spacing w:val="1"/>
          <w:sz w:val="20"/>
          <w:szCs w:val="20"/>
          <w:lang w:val="es-MX"/>
        </w:rPr>
      </w:pPr>
      <w:r w:rsidRPr="00B56196">
        <w:rPr>
          <w:rFonts w:ascii="Arial" w:eastAsia="Tahoma" w:hAnsi="Arial" w:cs="Arial"/>
          <w:spacing w:val="1"/>
          <w:sz w:val="20"/>
          <w:szCs w:val="20"/>
          <w:lang w:val="es-MX"/>
        </w:rPr>
        <w:t>Formato: Proposición Económica.</w:t>
      </w:r>
    </w:p>
    <w:p w14:paraId="28791CD3" w14:textId="77777777" w:rsidR="0085519B" w:rsidRPr="00B56196" w:rsidRDefault="0085519B" w:rsidP="004520E7">
      <w:pPr>
        <w:spacing w:before="4" w:after="0" w:line="240" w:lineRule="auto"/>
        <w:rPr>
          <w:rFonts w:ascii="Arial" w:hAnsi="Arial" w:cs="Arial"/>
          <w:sz w:val="20"/>
          <w:szCs w:val="20"/>
          <w:lang w:val="es-MX"/>
        </w:rPr>
      </w:pPr>
    </w:p>
    <w:p w14:paraId="279E15AC" w14:textId="77777777" w:rsidR="0085519B" w:rsidRPr="00B56196" w:rsidRDefault="00696096" w:rsidP="004520E7">
      <w:pPr>
        <w:spacing w:before="35" w:after="0" w:line="240" w:lineRule="auto"/>
        <w:ind w:left="116" w:right="-20"/>
        <w:rPr>
          <w:rFonts w:ascii="Arial" w:eastAsia="Tahoma" w:hAnsi="Arial" w:cs="Arial"/>
          <w:sz w:val="20"/>
          <w:szCs w:val="20"/>
          <w:lang w:val="es-MX"/>
        </w:rPr>
      </w:pPr>
      <w:r w:rsidRPr="00B56196">
        <w:rPr>
          <w:rFonts w:ascii="Arial" w:eastAsia="Tahoma" w:hAnsi="Arial" w:cs="Arial"/>
          <w:spacing w:val="-1"/>
          <w:sz w:val="20"/>
          <w:szCs w:val="20"/>
          <w:lang w:val="es-MX"/>
        </w:rPr>
        <w:t>Pape</w:t>
      </w:r>
      <w:r w:rsidRPr="00B56196">
        <w:rPr>
          <w:rFonts w:ascii="Arial" w:eastAsia="Tahoma" w:hAnsi="Arial" w:cs="Arial"/>
          <w:sz w:val="20"/>
          <w:szCs w:val="20"/>
          <w:lang w:val="es-MX"/>
        </w:rPr>
        <w:t>l</w:t>
      </w:r>
      <w:r w:rsidRPr="00B56196">
        <w:rPr>
          <w:rFonts w:ascii="Arial" w:eastAsia="Times New Roman" w:hAnsi="Arial" w:cs="Arial"/>
          <w:spacing w:val="21"/>
          <w:sz w:val="20"/>
          <w:szCs w:val="20"/>
          <w:lang w:val="es-MX"/>
        </w:rPr>
        <w:t xml:space="preserve"> </w:t>
      </w:r>
      <w:r w:rsidRPr="00B56196">
        <w:rPr>
          <w:rFonts w:ascii="Arial" w:eastAsia="Tahoma" w:hAnsi="Arial" w:cs="Arial"/>
          <w:spacing w:val="-1"/>
          <w:w w:val="102"/>
          <w:sz w:val="20"/>
          <w:szCs w:val="20"/>
          <w:lang w:val="es-MX"/>
        </w:rPr>
        <w:t>m</w:t>
      </w:r>
      <w:r w:rsidRPr="00B56196">
        <w:rPr>
          <w:rFonts w:ascii="Arial" w:eastAsia="Tahoma" w:hAnsi="Arial" w:cs="Arial"/>
          <w:spacing w:val="-1"/>
          <w:w w:val="103"/>
          <w:sz w:val="20"/>
          <w:szCs w:val="20"/>
          <w:lang w:val="es-MX"/>
        </w:rPr>
        <w:t>e</w:t>
      </w:r>
      <w:r w:rsidRPr="00B56196">
        <w:rPr>
          <w:rFonts w:ascii="Arial" w:eastAsia="Tahoma" w:hAnsi="Arial" w:cs="Arial"/>
          <w:spacing w:val="-1"/>
          <w:w w:val="102"/>
          <w:sz w:val="20"/>
          <w:szCs w:val="20"/>
          <w:lang w:val="es-MX"/>
        </w:rPr>
        <w:t>mb</w:t>
      </w:r>
      <w:r w:rsidRPr="00B56196">
        <w:rPr>
          <w:rFonts w:ascii="Arial" w:eastAsia="Tahoma" w:hAnsi="Arial" w:cs="Arial"/>
          <w:spacing w:val="2"/>
          <w:w w:val="103"/>
          <w:sz w:val="20"/>
          <w:szCs w:val="20"/>
          <w:lang w:val="es-MX"/>
        </w:rPr>
        <w:t>r</w:t>
      </w:r>
      <w:r w:rsidRPr="00B56196">
        <w:rPr>
          <w:rFonts w:ascii="Arial" w:eastAsia="Tahoma" w:hAnsi="Arial" w:cs="Arial"/>
          <w:spacing w:val="-1"/>
          <w:w w:val="103"/>
          <w:sz w:val="20"/>
          <w:szCs w:val="20"/>
          <w:lang w:val="es-MX"/>
        </w:rPr>
        <w:t>et</w:t>
      </w:r>
      <w:r w:rsidRPr="00B56196">
        <w:rPr>
          <w:rFonts w:ascii="Arial" w:eastAsia="Tahoma" w:hAnsi="Arial" w:cs="Arial"/>
          <w:spacing w:val="-1"/>
          <w:w w:val="102"/>
          <w:sz w:val="20"/>
          <w:szCs w:val="20"/>
          <w:lang w:val="es-MX"/>
        </w:rPr>
        <w:t>ad</w:t>
      </w:r>
      <w:r w:rsidRPr="00B56196">
        <w:rPr>
          <w:rFonts w:ascii="Arial" w:eastAsia="Tahoma" w:hAnsi="Arial" w:cs="Arial"/>
          <w:w w:val="102"/>
          <w:sz w:val="20"/>
          <w:szCs w:val="20"/>
          <w:lang w:val="es-MX"/>
        </w:rPr>
        <w:t>o</w:t>
      </w:r>
    </w:p>
    <w:p w14:paraId="76B239D4" w14:textId="77777777" w:rsidR="0085519B" w:rsidRPr="00B56196" w:rsidRDefault="0085519B" w:rsidP="004520E7">
      <w:pPr>
        <w:spacing w:before="8" w:after="0" w:line="240" w:lineRule="auto"/>
        <w:rPr>
          <w:rFonts w:ascii="Arial" w:hAnsi="Arial" w:cs="Arial"/>
          <w:sz w:val="20"/>
          <w:szCs w:val="20"/>
          <w:lang w:val="es-MX"/>
        </w:rPr>
      </w:pPr>
    </w:p>
    <w:p w14:paraId="2E616BC2" w14:textId="77777777" w:rsidR="0085519B" w:rsidRPr="00B56196" w:rsidRDefault="0085519B" w:rsidP="004520E7">
      <w:pPr>
        <w:spacing w:after="0" w:line="240" w:lineRule="auto"/>
        <w:rPr>
          <w:rFonts w:ascii="Arial" w:hAnsi="Arial" w:cs="Arial"/>
          <w:sz w:val="20"/>
          <w:szCs w:val="20"/>
          <w:lang w:val="es-MX"/>
        </w:rPr>
      </w:pPr>
    </w:p>
    <w:p w14:paraId="6A6FC120" w14:textId="77777777" w:rsidR="0085519B" w:rsidRPr="00B56196" w:rsidRDefault="00696096" w:rsidP="004520E7">
      <w:pPr>
        <w:spacing w:after="0" w:line="240" w:lineRule="auto"/>
        <w:ind w:left="116" w:right="-20"/>
        <w:rPr>
          <w:rFonts w:ascii="Arial" w:eastAsia="Tahoma" w:hAnsi="Arial" w:cs="Arial"/>
          <w:sz w:val="20"/>
          <w:szCs w:val="20"/>
          <w:lang w:val="es-MX"/>
        </w:rPr>
      </w:pPr>
      <w:r w:rsidRPr="00B56196">
        <w:rPr>
          <w:rFonts w:ascii="Arial" w:eastAsia="Tahoma" w:hAnsi="Arial" w:cs="Arial"/>
          <w:spacing w:val="-1"/>
          <w:sz w:val="20"/>
          <w:szCs w:val="20"/>
          <w:lang w:val="es-MX"/>
        </w:rPr>
        <w:t>Pr</w:t>
      </w:r>
      <w:r w:rsidRPr="00B56196">
        <w:rPr>
          <w:rFonts w:ascii="Arial" w:eastAsia="Tahoma" w:hAnsi="Arial" w:cs="Arial"/>
          <w:spacing w:val="1"/>
          <w:sz w:val="20"/>
          <w:szCs w:val="20"/>
          <w:lang w:val="es-MX"/>
        </w:rPr>
        <w:t>o</w:t>
      </w:r>
      <w:r w:rsidRPr="00B56196">
        <w:rPr>
          <w:rFonts w:ascii="Arial" w:eastAsia="Tahoma" w:hAnsi="Arial" w:cs="Arial"/>
          <w:spacing w:val="-1"/>
          <w:sz w:val="20"/>
          <w:szCs w:val="20"/>
          <w:lang w:val="es-MX"/>
        </w:rPr>
        <w:t>p</w:t>
      </w:r>
      <w:r w:rsidRPr="00B56196">
        <w:rPr>
          <w:rFonts w:ascii="Arial" w:eastAsia="Tahoma" w:hAnsi="Arial" w:cs="Arial"/>
          <w:spacing w:val="1"/>
          <w:sz w:val="20"/>
          <w:szCs w:val="20"/>
          <w:lang w:val="es-MX"/>
        </w:rPr>
        <w:t>o</w:t>
      </w:r>
      <w:r w:rsidRPr="00B56196">
        <w:rPr>
          <w:rFonts w:ascii="Arial" w:eastAsia="Tahoma" w:hAnsi="Arial" w:cs="Arial"/>
          <w:spacing w:val="-1"/>
          <w:sz w:val="20"/>
          <w:szCs w:val="20"/>
          <w:lang w:val="es-MX"/>
        </w:rPr>
        <w:t>s</w:t>
      </w:r>
      <w:r w:rsidRPr="00B56196">
        <w:rPr>
          <w:rFonts w:ascii="Arial" w:eastAsia="Tahoma" w:hAnsi="Arial" w:cs="Arial"/>
          <w:spacing w:val="1"/>
          <w:sz w:val="20"/>
          <w:szCs w:val="20"/>
          <w:lang w:val="es-MX"/>
        </w:rPr>
        <w:t>ic</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ó</w:t>
      </w:r>
      <w:r w:rsidRPr="00B56196">
        <w:rPr>
          <w:rFonts w:ascii="Arial" w:eastAsia="Tahoma" w:hAnsi="Arial" w:cs="Arial"/>
          <w:sz w:val="20"/>
          <w:szCs w:val="20"/>
          <w:lang w:val="es-MX"/>
        </w:rPr>
        <w:t>n</w:t>
      </w:r>
      <w:r w:rsidRPr="00B56196">
        <w:rPr>
          <w:rFonts w:ascii="Arial" w:eastAsia="Times New Roman" w:hAnsi="Arial" w:cs="Arial"/>
          <w:spacing w:val="31"/>
          <w:sz w:val="20"/>
          <w:szCs w:val="20"/>
          <w:lang w:val="es-MX"/>
        </w:rPr>
        <w:t xml:space="preserve"> </w:t>
      </w:r>
      <w:r w:rsidRPr="00B56196">
        <w:rPr>
          <w:rFonts w:ascii="Arial" w:eastAsia="Tahoma" w:hAnsi="Arial" w:cs="Arial"/>
          <w:w w:val="103"/>
          <w:sz w:val="20"/>
          <w:szCs w:val="20"/>
          <w:lang w:val="es-MX"/>
        </w:rPr>
        <w:t>E</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onó</w:t>
      </w:r>
      <w:r w:rsidRPr="00B56196">
        <w:rPr>
          <w:rFonts w:ascii="Arial" w:eastAsia="Tahoma" w:hAnsi="Arial" w:cs="Arial"/>
          <w:spacing w:val="-1"/>
          <w:w w:val="102"/>
          <w:sz w:val="20"/>
          <w:szCs w:val="20"/>
          <w:lang w:val="es-MX"/>
        </w:rPr>
        <w:t>m</w:t>
      </w:r>
      <w:r w:rsidRPr="00B56196">
        <w:rPr>
          <w:rFonts w:ascii="Arial" w:eastAsia="Tahoma" w:hAnsi="Arial" w:cs="Arial"/>
          <w:spacing w:val="1"/>
          <w:w w:val="102"/>
          <w:sz w:val="20"/>
          <w:szCs w:val="20"/>
          <w:lang w:val="es-MX"/>
        </w:rPr>
        <w:t>i</w:t>
      </w:r>
      <w:r w:rsidRPr="00B56196">
        <w:rPr>
          <w:rFonts w:ascii="Arial" w:eastAsia="Tahoma" w:hAnsi="Arial" w:cs="Arial"/>
          <w:spacing w:val="1"/>
          <w:w w:val="103"/>
          <w:sz w:val="20"/>
          <w:szCs w:val="20"/>
          <w:lang w:val="es-MX"/>
        </w:rPr>
        <w:t>c</w:t>
      </w:r>
      <w:r w:rsidRPr="00B56196">
        <w:rPr>
          <w:rFonts w:ascii="Arial" w:eastAsia="Tahoma" w:hAnsi="Arial" w:cs="Arial"/>
          <w:w w:val="102"/>
          <w:sz w:val="20"/>
          <w:szCs w:val="20"/>
          <w:lang w:val="es-MX"/>
        </w:rPr>
        <w:t>a</w:t>
      </w:r>
    </w:p>
    <w:p w14:paraId="5C50C5AF" w14:textId="77777777" w:rsidR="0085519B" w:rsidRPr="00B56196" w:rsidRDefault="0085519B" w:rsidP="004520E7">
      <w:pPr>
        <w:spacing w:before="1" w:after="0" w:line="240" w:lineRule="auto"/>
        <w:rPr>
          <w:rFonts w:ascii="Arial" w:hAnsi="Arial" w:cs="Arial"/>
          <w:sz w:val="20"/>
          <w:szCs w:val="20"/>
          <w:lang w:val="es-MX"/>
        </w:rPr>
      </w:pPr>
    </w:p>
    <w:p w14:paraId="21BCBB58" w14:textId="77777777" w:rsidR="0085519B" w:rsidRPr="00B56196" w:rsidRDefault="0085519B" w:rsidP="004520E7">
      <w:pPr>
        <w:spacing w:after="0" w:line="240" w:lineRule="auto"/>
        <w:rPr>
          <w:rFonts w:ascii="Arial" w:hAnsi="Arial" w:cs="Arial"/>
          <w:sz w:val="20"/>
          <w:szCs w:val="20"/>
          <w:lang w:val="es-MX"/>
        </w:rPr>
      </w:pPr>
    </w:p>
    <w:p w14:paraId="606BE09B" w14:textId="4EDF6F67" w:rsidR="007C6735" w:rsidRPr="00B56196" w:rsidRDefault="00696096" w:rsidP="004520E7">
      <w:pPr>
        <w:tabs>
          <w:tab w:val="left" w:pos="7120"/>
        </w:tabs>
        <w:spacing w:after="0" w:line="240" w:lineRule="auto"/>
        <w:ind w:left="116" w:right="-66"/>
        <w:rPr>
          <w:rFonts w:ascii="Arial" w:eastAsia="Tahoma" w:hAnsi="Arial" w:cs="Arial"/>
          <w:w w:val="102"/>
          <w:position w:val="-1"/>
          <w:sz w:val="20"/>
          <w:szCs w:val="20"/>
          <w:lang w:val="es-MX"/>
        </w:rPr>
      </w:pPr>
      <w:r w:rsidRPr="00B56196">
        <w:rPr>
          <w:rFonts w:ascii="Arial" w:eastAsia="Tahoma" w:hAnsi="Arial" w:cs="Arial"/>
          <w:spacing w:val="-1"/>
          <w:w w:val="103"/>
          <w:position w:val="-1"/>
          <w:sz w:val="20"/>
          <w:szCs w:val="20"/>
          <w:lang w:val="es-MX"/>
        </w:rPr>
        <w:t>Pr</w:t>
      </w:r>
      <w:r w:rsidRPr="00B56196">
        <w:rPr>
          <w:rFonts w:ascii="Arial" w:eastAsia="Tahoma" w:hAnsi="Arial" w:cs="Arial"/>
          <w:spacing w:val="1"/>
          <w:w w:val="102"/>
          <w:position w:val="-1"/>
          <w:sz w:val="20"/>
          <w:szCs w:val="20"/>
          <w:lang w:val="es-MX"/>
        </w:rPr>
        <w:t>o</w:t>
      </w:r>
      <w:r w:rsidRPr="00B56196">
        <w:rPr>
          <w:rFonts w:ascii="Arial" w:eastAsia="Tahoma" w:hAnsi="Arial" w:cs="Arial"/>
          <w:spacing w:val="1"/>
          <w:w w:val="103"/>
          <w:position w:val="-1"/>
          <w:sz w:val="20"/>
          <w:szCs w:val="20"/>
          <w:lang w:val="es-MX"/>
        </w:rPr>
        <w:t>c</w:t>
      </w:r>
      <w:r w:rsidRPr="00B56196">
        <w:rPr>
          <w:rFonts w:ascii="Arial" w:eastAsia="Tahoma" w:hAnsi="Arial" w:cs="Arial"/>
          <w:spacing w:val="-1"/>
          <w:w w:val="103"/>
          <w:position w:val="-1"/>
          <w:sz w:val="20"/>
          <w:szCs w:val="20"/>
          <w:lang w:val="es-MX"/>
        </w:rPr>
        <w:t>e</w:t>
      </w:r>
      <w:r w:rsidRPr="00B56196">
        <w:rPr>
          <w:rFonts w:ascii="Arial" w:eastAsia="Tahoma" w:hAnsi="Arial" w:cs="Arial"/>
          <w:spacing w:val="-1"/>
          <w:w w:val="102"/>
          <w:position w:val="-1"/>
          <w:sz w:val="20"/>
          <w:szCs w:val="20"/>
          <w:lang w:val="es-MX"/>
        </w:rPr>
        <w:t>d</w:t>
      </w:r>
      <w:r w:rsidRPr="00B56196">
        <w:rPr>
          <w:rFonts w:ascii="Arial" w:eastAsia="Tahoma" w:hAnsi="Arial" w:cs="Arial"/>
          <w:spacing w:val="1"/>
          <w:w w:val="102"/>
          <w:position w:val="-1"/>
          <w:sz w:val="20"/>
          <w:szCs w:val="20"/>
          <w:lang w:val="es-MX"/>
        </w:rPr>
        <w:t>i</w:t>
      </w:r>
      <w:r w:rsidRPr="00B56196">
        <w:rPr>
          <w:rFonts w:ascii="Arial" w:eastAsia="Tahoma" w:hAnsi="Arial" w:cs="Arial"/>
          <w:spacing w:val="-1"/>
          <w:w w:val="102"/>
          <w:position w:val="-1"/>
          <w:sz w:val="20"/>
          <w:szCs w:val="20"/>
          <w:lang w:val="es-MX"/>
        </w:rPr>
        <w:t>m</w:t>
      </w:r>
      <w:r w:rsidRPr="00B56196">
        <w:rPr>
          <w:rFonts w:ascii="Arial" w:eastAsia="Tahoma" w:hAnsi="Arial" w:cs="Arial"/>
          <w:spacing w:val="1"/>
          <w:w w:val="102"/>
          <w:position w:val="-1"/>
          <w:sz w:val="20"/>
          <w:szCs w:val="20"/>
          <w:lang w:val="es-MX"/>
        </w:rPr>
        <w:t>i</w:t>
      </w:r>
      <w:r w:rsidRPr="00B56196">
        <w:rPr>
          <w:rFonts w:ascii="Arial" w:eastAsia="Tahoma" w:hAnsi="Arial" w:cs="Arial"/>
          <w:spacing w:val="-3"/>
          <w:w w:val="103"/>
          <w:position w:val="-1"/>
          <w:sz w:val="20"/>
          <w:szCs w:val="20"/>
          <w:lang w:val="es-MX"/>
        </w:rPr>
        <w:t>e</w:t>
      </w:r>
      <w:r w:rsidRPr="00B56196">
        <w:rPr>
          <w:rFonts w:ascii="Arial" w:eastAsia="Tahoma" w:hAnsi="Arial" w:cs="Arial"/>
          <w:spacing w:val="1"/>
          <w:w w:val="102"/>
          <w:position w:val="-1"/>
          <w:sz w:val="20"/>
          <w:szCs w:val="20"/>
          <w:lang w:val="es-MX"/>
        </w:rPr>
        <w:t>n</w:t>
      </w:r>
      <w:r w:rsidRPr="00B56196">
        <w:rPr>
          <w:rFonts w:ascii="Arial" w:eastAsia="Tahoma" w:hAnsi="Arial" w:cs="Arial"/>
          <w:spacing w:val="1"/>
          <w:w w:val="103"/>
          <w:position w:val="-1"/>
          <w:sz w:val="20"/>
          <w:szCs w:val="20"/>
          <w:lang w:val="es-MX"/>
        </w:rPr>
        <w:t>t</w:t>
      </w:r>
      <w:r w:rsidRPr="00B56196">
        <w:rPr>
          <w:rFonts w:ascii="Arial" w:eastAsia="Tahoma" w:hAnsi="Arial" w:cs="Arial"/>
          <w:w w:val="102"/>
          <w:position w:val="-1"/>
          <w:sz w:val="20"/>
          <w:szCs w:val="20"/>
          <w:lang w:val="es-MX"/>
        </w:rPr>
        <w:t>o</w:t>
      </w:r>
      <w:r w:rsidRPr="00B56196">
        <w:rPr>
          <w:rFonts w:ascii="Arial" w:eastAsia="Times New Roman" w:hAnsi="Arial" w:cs="Arial"/>
          <w:spacing w:val="11"/>
          <w:position w:val="-1"/>
          <w:sz w:val="20"/>
          <w:szCs w:val="20"/>
          <w:lang w:val="es-MX"/>
        </w:rPr>
        <w:t xml:space="preserve"> </w:t>
      </w:r>
      <w:r w:rsidRPr="00B56196">
        <w:rPr>
          <w:rFonts w:ascii="Arial" w:eastAsia="Tahoma" w:hAnsi="Arial" w:cs="Arial"/>
          <w:spacing w:val="-1"/>
          <w:w w:val="102"/>
          <w:position w:val="-1"/>
          <w:sz w:val="20"/>
          <w:szCs w:val="20"/>
          <w:lang w:val="es-MX"/>
        </w:rPr>
        <w:t>d</w:t>
      </w:r>
      <w:r w:rsidRPr="00B56196">
        <w:rPr>
          <w:rFonts w:ascii="Arial" w:eastAsia="Tahoma" w:hAnsi="Arial" w:cs="Arial"/>
          <w:w w:val="103"/>
          <w:position w:val="-1"/>
          <w:sz w:val="20"/>
          <w:szCs w:val="20"/>
          <w:lang w:val="es-MX"/>
        </w:rPr>
        <w:t>e</w:t>
      </w:r>
      <w:r w:rsidRPr="00B56196">
        <w:rPr>
          <w:rFonts w:ascii="Arial" w:eastAsia="Times New Roman" w:hAnsi="Arial" w:cs="Arial"/>
          <w:spacing w:val="9"/>
          <w:position w:val="-1"/>
          <w:sz w:val="20"/>
          <w:szCs w:val="20"/>
          <w:lang w:val="es-MX"/>
        </w:rPr>
        <w:t xml:space="preserve"> </w:t>
      </w:r>
      <w:r w:rsidRPr="00B56196">
        <w:rPr>
          <w:rFonts w:ascii="Arial" w:eastAsia="Tahoma" w:hAnsi="Arial" w:cs="Arial"/>
          <w:spacing w:val="1"/>
          <w:w w:val="102"/>
          <w:position w:val="-1"/>
          <w:sz w:val="20"/>
          <w:szCs w:val="20"/>
          <w:lang w:val="es-MX"/>
        </w:rPr>
        <w:t>Con</w:t>
      </w:r>
      <w:r w:rsidRPr="00B56196">
        <w:rPr>
          <w:rFonts w:ascii="Arial" w:eastAsia="Tahoma" w:hAnsi="Arial" w:cs="Arial"/>
          <w:spacing w:val="-1"/>
          <w:w w:val="103"/>
          <w:position w:val="-1"/>
          <w:sz w:val="20"/>
          <w:szCs w:val="20"/>
          <w:lang w:val="es-MX"/>
        </w:rPr>
        <w:t>tr</w:t>
      </w:r>
      <w:r w:rsidRPr="00B56196">
        <w:rPr>
          <w:rFonts w:ascii="Arial" w:eastAsia="Tahoma" w:hAnsi="Arial" w:cs="Arial"/>
          <w:spacing w:val="-1"/>
          <w:w w:val="102"/>
          <w:position w:val="-1"/>
          <w:sz w:val="20"/>
          <w:szCs w:val="20"/>
          <w:lang w:val="es-MX"/>
        </w:rPr>
        <w:t>a</w:t>
      </w:r>
      <w:r w:rsidRPr="00B56196">
        <w:rPr>
          <w:rFonts w:ascii="Arial" w:eastAsia="Tahoma" w:hAnsi="Arial" w:cs="Arial"/>
          <w:spacing w:val="1"/>
          <w:w w:val="103"/>
          <w:position w:val="-1"/>
          <w:sz w:val="20"/>
          <w:szCs w:val="20"/>
          <w:lang w:val="es-MX"/>
        </w:rPr>
        <w:t>t</w:t>
      </w:r>
      <w:r w:rsidRPr="00B56196">
        <w:rPr>
          <w:rFonts w:ascii="Arial" w:eastAsia="Tahoma" w:hAnsi="Arial" w:cs="Arial"/>
          <w:spacing w:val="-1"/>
          <w:w w:val="102"/>
          <w:position w:val="-1"/>
          <w:sz w:val="20"/>
          <w:szCs w:val="20"/>
          <w:lang w:val="es-MX"/>
        </w:rPr>
        <w:t>a</w:t>
      </w:r>
      <w:r w:rsidRPr="00B56196">
        <w:rPr>
          <w:rFonts w:ascii="Arial" w:eastAsia="Tahoma" w:hAnsi="Arial" w:cs="Arial"/>
          <w:spacing w:val="1"/>
          <w:w w:val="103"/>
          <w:position w:val="-1"/>
          <w:sz w:val="20"/>
          <w:szCs w:val="20"/>
          <w:lang w:val="es-MX"/>
        </w:rPr>
        <w:t>c</w:t>
      </w:r>
      <w:r w:rsidRPr="00B56196">
        <w:rPr>
          <w:rFonts w:ascii="Arial" w:eastAsia="Tahoma" w:hAnsi="Arial" w:cs="Arial"/>
          <w:spacing w:val="-2"/>
          <w:w w:val="102"/>
          <w:position w:val="-1"/>
          <w:sz w:val="20"/>
          <w:szCs w:val="20"/>
          <w:lang w:val="es-MX"/>
        </w:rPr>
        <w:t>i</w:t>
      </w:r>
      <w:r w:rsidRPr="00B56196">
        <w:rPr>
          <w:rFonts w:ascii="Arial" w:eastAsia="Tahoma" w:hAnsi="Arial" w:cs="Arial"/>
          <w:spacing w:val="1"/>
          <w:w w:val="102"/>
          <w:position w:val="-1"/>
          <w:sz w:val="20"/>
          <w:szCs w:val="20"/>
          <w:lang w:val="es-MX"/>
        </w:rPr>
        <w:t>ó</w:t>
      </w:r>
      <w:r w:rsidRPr="00B56196">
        <w:rPr>
          <w:rFonts w:ascii="Arial" w:eastAsia="Tahoma" w:hAnsi="Arial" w:cs="Arial"/>
          <w:w w:val="102"/>
          <w:position w:val="-1"/>
          <w:sz w:val="20"/>
          <w:szCs w:val="20"/>
          <w:lang w:val="es-MX"/>
        </w:rPr>
        <w:t>n</w:t>
      </w:r>
      <w:r w:rsidRPr="00B56196">
        <w:rPr>
          <w:rFonts w:ascii="Arial" w:eastAsia="Times New Roman" w:hAnsi="Arial" w:cs="Arial"/>
          <w:spacing w:val="11"/>
          <w:position w:val="-1"/>
          <w:sz w:val="20"/>
          <w:szCs w:val="20"/>
          <w:lang w:val="es-MX"/>
        </w:rPr>
        <w:t xml:space="preserve"> </w:t>
      </w:r>
      <w:r w:rsidR="009758D2" w:rsidRPr="00B56196">
        <w:rPr>
          <w:rFonts w:ascii="Arial" w:eastAsia="Tahoma" w:hAnsi="Arial" w:cs="Arial"/>
          <w:spacing w:val="2"/>
          <w:w w:val="102"/>
          <w:position w:val="-1"/>
          <w:sz w:val="20"/>
          <w:szCs w:val="20"/>
          <w:lang w:val="es-MX"/>
        </w:rPr>
        <w:t>Licitación Pública Nacional</w:t>
      </w:r>
      <w:r w:rsidR="00FD3E3C" w:rsidRPr="00B56196">
        <w:rPr>
          <w:rFonts w:ascii="Arial" w:eastAsia="Tahoma" w:hAnsi="Arial" w:cs="Arial"/>
          <w:spacing w:val="2"/>
          <w:w w:val="102"/>
          <w:position w:val="-1"/>
          <w:sz w:val="20"/>
          <w:szCs w:val="20"/>
          <w:lang w:val="es-MX"/>
        </w:rPr>
        <w:t xml:space="preserve"> Presencial</w:t>
      </w:r>
      <w:r w:rsidRPr="00B56196">
        <w:rPr>
          <w:rFonts w:ascii="Arial" w:eastAsia="Times New Roman" w:hAnsi="Arial" w:cs="Arial"/>
          <w:spacing w:val="11"/>
          <w:position w:val="-1"/>
          <w:sz w:val="20"/>
          <w:szCs w:val="20"/>
          <w:lang w:val="es-MX"/>
        </w:rPr>
        <w:t xml:space="preserve"> </w:t>
      </w:r>
      <w:r w:rsidR="0089422E" w:rsidRPr="00B56196">
        <w:rPr>
          <w:rFonts w:ascii="Arial" w:eastAsia="Times New Roman" w:hAnsi="Arial" w:cs="Arial"/>
          <w:spacing w:val="11"/>
          <w:position w:val="-1"/>
          <w:sz w:val="20"/>
          <w:szCs w:val="20"/>
          <w:lang w:val="es-MX"/>
        </w:rPr>
        <w:t>No</w:t>
      </w:r>
      <w:r w:rsidR="0089422E" w:rsidRPr="00232684">
        <w:rPr>
          <w:rFonts w:ascii="Arial" w:eastAsia="Times New Roman" w:hAnsi="Arial" w:cs="Arial"/>
          <w:spacing w:val="11"/>
          <w:position w:val="-1"/>
          <w:sz w:val="20"/>
          <w:szCs w:val="20"/>
          <w:lang w:val="es-MX"/>
        </w:rPr>
        <w:t xml:space="preserve">. </w:t>
      </w:r>
      <w:r w:rsidR="00232684" w:rsidRPr="00232684">
        <w:rPr>
          <w:rFonts w:ascii="Arial" w:eastAsia="Times New Roman" w:hAnsi="Arial" w:cs="Arial"/>
          <w:spacing w:val="11"/>
          <w:position w:val="-1"/>
          <w:sz w:val="20"/>
          <w:szCs w:val="20"/>
          <w:lang w:val="es-MX"/>
        </w:rPr>
        <w:t>LA-03891K999-E1</w:t>
      </w:r>
      <w:r w:rsidR="007708CB">
        <w:rPr>
          <w:rFonts w:ascii="Arial" w:eastAsia="Times New Roman" w:hAnsi="Arial" w:cs="Arial"/>
          <w:spacing w:val="11"/>
          <w:position w:val="-1"/>
          <w:sz w:val="20"/>
          <w:szCs w:val="20"/>
          <w:lang w:val="es-MX"/>
        </w:rPr>
        <w:t>3</w:t>
      </w:r>
      <w:bookmarkStart w:id="1" w:name="_GoBack"/>
      <w:bookmarkEnd w:id="1"/>
      <w:r w:rsidR="007D5CAE" w:rsidRPr="00232684">
        <w:rPr>
          <w:rFonts w:ascii="Arial" w:eastAsia="Times New Roman" w:hAnsi="Arial" w:cs="Arial"/>
          <w:spacing w:val="11"/>
          <w:position w:val="-1"/>
          <w:sz w:val="20"/>
          <w:szCs w:val="20"/>
          <w:lang w:val="es-MX"/>
        </w:rPr>
        <w:t>-2018</w:t>
      </w:r>
      <w:r w:rsidR="0089422E" w:rsidRPr="00232684">
        <w:rPr>
          <w:rFonts w:ascii="Arial" w:eastAsia="Times New Roman" w:hAnsi="Arial" w:cs="Arial"/>
          <w:spacing w:val="11"/>
          <w:position w:val="-1"/>
          <w:sz w:val="20"/>
          <w:szCs w:val="20"/>
          <w:lang w:val="es-MX"/>
        </w:rPr>
        <w:t>.</w:t>
      </w:r>
    </w:p>
    <w:p w14:paraId="259478A5" w14:textId="77777777" w:rsidR="007C6735" w:rsidRPr="00B56196" w:rsidRDefault="007C6735" w:rsidP="004520E7">
      <w:pPr>
        <w:tabs>
          <w:tab w:val="left" w:pos="7120"/>
        </w:tabs>
        <w:spacing w:after="0" w:line="240" w:lineRule="auto"/>
        <w:ind w:left="116" w:right="-66"/>
        <w:rPr>
          <w:rFonts w:ascii="Arial" w:eastAsia="Tahoma" w:hAnsi="Arial" w:cs="Arial"/>
          <w:w w:val="102"/>
          <w:position w:val="-1"/>
          <w:sz w:val="20"/>
          <w:szCs w:val="20"/>
          <w:lang w:val="es-MX"/>
        </w:rPr>
      </w:pPr>
    </w:p>
    <w:p w14:paraId="4BE51FB7" w14:textId="77777777" w:rsidR="0085519B" w:rsidRPr="00B56196" w:rsidRDefault="00696096" w:rsidP="004520E7">
      <w:pPr>
        <w:tabs>
          <w:tab w:val="left" w:pos="7120"/>
        </w:tabs>
        <w:spacing w:after="0" w:line="240" w:lineRule="auto"/>
        <w:ind w:left="116" w:right="-66"/>
        <w:rPr>
          <w:rFonts w:ascii="Arial" w:eastAsia="Times New Roman" w:hAnsi="Arial" w:cs="Arial"/>
          <w:sz w:val="20"/>
          <w:szCs w:val="20"/>
          <w:lang w:val="es-MX"/>
        </w:rPr>
      </w:pPr>
      <w:r w:rsidRPr="00B56196">
        <w:rPr>
          <w:rFonts w:ascii="Arial" w:eastAsia="Times New Roman" w:hAnsi="Arial" w:cs="Arial"/>
          <w:position w:val="-1"/>
          <w:sz w:val="20"/>
          <w:szCs w:val="20"/>
          <w:u w:val="single" w:color="000000"/>
          <w:lang w:val="es-MX"/>
        </w:rPr>
        <w:tab/>
      </w:r>
    </w:p>
    <w:p w14:paraId="5605FC82" w14:textId="77777777" w:rsidR="0085519B" w:rsidRPr="00B56196" w:rsidRDefault="0085519B" w:rsidP="004520E7">
      <w:pPr>
        <w:spacing w:after="0" w:line="240" w:lineRule="auto"/>
        <w:rPr>
          <w:rFonts w:ascii="Arial" w:hAnsi="Arial" w:cs="Arial"/>
          <w:sz w:val="20"/>
          <w:szCs w:val="20"/>
          <w:lang w:val="es-MX"/>
        </w:rPr>
      </w:pPr>
    </w:p>
    <w:p w14:paraId="3EB4E5DD" w14:textId="77777777" w:rsidR="0085519B" w:rsidRPr="00B56196" w:rsidRDefault="00696096" w:rsidP="004520E7">
      <w:pPr>
        <w:spacing w:after="0" w:line="240" w:lineRule="auto"/>
        <w:ind w:right="-20"/>
        <w:rPr>
          <w:rFonts w:ascii="Arial" w:eastAsia="Tahoma" w:hAnsi="Arial" w:cs="Arial"/>
          <w:sz w:val="20"/>
          <w:szCs w:val="20"/>
          <w:lang w:val="es-MX"/>
        </w:rPr>
      </w:pPr>
      <w:r w:rsidRPr="00B56196">
        <w:rPr>
          <w:rFonts w:ascii="Arial" w:eastAsia="Tahoma" w:hAnsi="Arial" w:cs="Arial"/>
          <w:w w:val="103"/>
          <w:sz w:val="20"/>
          <w:szCs w:val="20"/>
          <w:lang w:val="es-MX"/>
        </w:rPr>
        <w:t>F</w:t>
      </w:r>
      <w:r w:rsidRPr="00B56196">
        <w:rPr>
          <w:rFonts w:ascii="Arial" w:eastAsia="Tahoma" w:hAnsi="Arial" w:cs="Arial"/>
          <w:spacing w:val="-1"/>
          <w:w w:val="103"/>
          <w:sz w:val="20"/>
          <w:szCs w:val="20"/>
          <w:lang w:val="es-MX"/>
        </w:rPr>
        <w:t>e</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h</w:t>
      </w:r>
      <w:r w:rsidRPr="00B56196">
        <w:rPr>
          <w:rFonts w:ascii="Arial" w:eastAsia="Tahoma" w:hAnsi="Arial" w:cs="Arial"/>
          <w:w w:val="102"/>
          <w:sz w:val="20"/>
          <w:szCs w:val="20"/>
          <w:lang w:val="es-MX"/>
        </w:rPr>
        <w:t>a</w:t>
      </w:r>
    </w:p>
    <w:p w14:paraId="6E4C4939" w14:textId="77777777" w:rsidR="0085519B" w:rsidRPr="00B56196" w:rsidRDefault="0085519B" w:rsidP="004520E7">
      <w:pPr>
        <w:spacing w:before="11" w:after="0" w:line="240" w:lineRule="auto"/>
        <w:rPr>
          <w:rFonts w:ascii="Arial" w:hAnsi="Arial" w:cs="Arial"/>
          <w:sz w:val="20"/>
          <w:szCs w:val="20"/>
          <w:lang w:val="es-MX"/>
        </w:rPr>
      </w:pPr>
    </w:p>
    <w:p w14:paraId="7FA1F5E8" w14:textId="77777777" w:rsidR="0085519B" w:rsidRPr="00B56196" w:rsidRDefault="00696096" w:rsidP="004520E7">
      <w:pPr>
        <w:spacing w:before="35" w:after="0" w:line="240" w:lineRule="auto"/>
        <w:ind w:left="116" w:right="-20"/>
        <w:rPr>
          <w:rFonts w:ascii="Arial" w:eastAsia="Tahoma" w:hAnsi="Arial" w:cs="Arial"/>
          <w:sz w:val="20"/>
          <w:szCs w:val="20"/>
          <w:lang w:val="es-MX"/>
        </w:rPr>
      </w:pPr>
      <w:r w:rsidRPr="00B56196">
        <w:rPr>
          <w:rFonts w:ascii="Arial" w:eastAsia="Tahoma" w:hAnsi="Arial" w:cs="Arial"/>
          <w:spacing w:val="1"/>
          <w:sz w:val="20"/>
          <w:szCs w:val="20"/>
          <w:lang w:val="es-MX"/>
        </w:rPr>
        <w:t>No</w:t>
      </w:r>
      <w:r w:rsidRPr="00B56196">
        <w:rPr>
          <w:rFonts w:ascii="Arial" w:eastAsia="Tahoma" w:hAnsi="Arial" w:cs="Arial"/>
          <w:spacing w:val="-1"/>
          <w:sz w:val="20"/>
          <w:szCs w:val="20"/>
          <w:lang w:val="es-MX"/>
        </w:rPr>
        <w:t>mbr</w:t>
      </w:r>
      <w:r w:rsidRPr="00B56196">
        <w:rPr>
          <w:rFonts w:ascii="Arial" w:eastAsia="Tahoma" w:hAnsi="Arial" w:cs="Arial"/>
          <w:sz w:val="20"/>
          <w:szCs w:val="20"/>
          <w:lang w:val="es-MX"/>
        </w:rPr>
        <w:t>e</w:t>
      </w:r>
      <w:r w:rsidRPr="00B56196">
        <w:rPr>
          <w:rFonts w:ascii="Arial" w:eastAsia="Times New Roman" w:hAnsi="Arial" w:cs="Arial"/>
          <w:spacing w:val="26"/>
          <w:sz w:val="20"/>
          <w:szCs w:val="20"/>
          <w:lang w:val="es-MX"/>
        </w:rPr>
        <w:t xml:space="preserve"> </w:t>
      </w:r>
      <w:r w:rsidRPr="00B56196">
        <w:rPr>
          <w:rFonts w:ascii="Arial" w:eastAsia="Tahoma" w:hAnsi="Arial" w:cs="Arial"/>
          <w:spacing w:val="-3"/>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7"/>
          <w:sz w:val="20"/>
          <w:szCs w:val="20"/>
          <w:lang w:val="es-MX"/>
        </w:rPr>
        <w:t xml:space="preserve"> </w:t>
      </w:r>
      <w:r w:rsidRPr="00B56196">
        <w:rPr>
          <w:rFonts w:ascii="Arial" w:eastAsia="Tahoma" w:hAnsi="Arial" w:cs="Arial"/>
          <w:spacing w:val="-2"/>
          <w:sz w:val="20"/>
          <w:szCs w:val="20"/>
          <w:lang w:val="es-MX"/>
        </w:rPr>
        <w:t>l</w:t>
      </w:r>
      <w:r w:rsidRPr="00B56196">
        <w:rPr>
          <w:rFonts w:ascii="Arial" w:eastAsia="Tahoma" w:hAnsi="Arial" w:cs="Arial"/>
          <w:sz w:val="20"/>
          <w:szCs w:val="20"/>
          <w:lang w:val="es-MX"/>
        </w:rPr>
        <w:t>a</w:t>
      </w:r>
      <w:r w:rsidRPr="00B56196">
        <w:rPr>
          <w:rFonts w:ascii="Arial" w:eastAsia="Times New Roman" w:hAnsi="Arial" w:cs="Arial"/>
          <w:spacing w:val="15"/>
          <w:sz w:val="20"/>
          <w:szCs w:val="20"/>
          <w:lang w:val="es-MX"/>
        </w:rPr>
        <w:t xml:space="preserve"> </w:t>
      </w:r>
      <w:r w:rsidRPr="00B56196">
        <w:rPr>
          <w:rFonts w:ascii="Arial" w:eastAsia="Tahoma" w:hAnsi="Arial" w:cs="Arial"/>
          <w:spacing w:val="-1"/>
          <w:sz w:val="20"/>
          <w:szCs w:val="20"/>
          <w:lang w:val="es-MX"/>
        </w:rPr>
        <w:t>pers</w:t>
      </w:r>
      <w:r w:rsidRPr="00B56196">
        <w:rPr>
          <w:rFonts w:ascii="Arial" w:eastAsia="Tahoma" w:hAnsi="Arial" w:cs="Arial"/>
          <w:spacing w:val="1"/>
          <w:sz w:val="20"/>
          <w:szCs w:val="20"/>
          <w:lang w:val="es-MX"/>
        </w:rPr>
        <w:t>on</w:t>
      </w:r>
      <w:r w:rsidRPr="00B56196">
        <w:rPr>
          <w:rFonts w:ascii="Arial" w:eastAsia="Tahoma" w:hAnsi="Arial" w:cs="Arial"/>
          <w:sz w:val="20"/>
          <w:szCs w:val="20"/>
          <w:lang w:val="es-MX"/>
        </w:rPr>
        <w:t>a</w:t>
      </w:r>
      <w:r w:rsidRPr="00B56196">
        <w:rPr>
          <w:rFonts w:ascii="Arial" w:eastAsia="Times New Roman" w:hAnsi="Arial" w:cs="Arial"/>
          <w:spacing w:val="24"/>
          <w:sz w:val="20"/>
          <w:szCs w:val="20"/>
          <w:lang w:val="es-MX"/>
        </w:rPr>
        <w:t xml:space="preserve"> </w:t>
      </w:r>
      <w:r w:rsidRPr="00B56196">
        <w:rPr>
          <w:rFonts w:ascii="Arial" w:eastAsia="Tahoma" w:hAnsi="Arial" w:cs="Arial"/>
          <w:spacing w:val="-1"/>
          <w:sz w:val="20"/>
          <w:szCs w:val="20"/>
          <w:lang w:val="es-MX"/>
        </w:rPr>
        <w:t>f</w:t>
      </w:r>
      <w:r w:rsidRPr="00B56196">
        <w:rPr>
          <w:rFonts w:ascii="Arial" w:eastAsia="Tahoma" w:hAnsi="Arial" w:cs="Arial"/>
          <w:spacing w:val="1"/>
          <w:sz w:val="20"/>
          <w:szCs w:val="20"/>
          <w:lang w:val="es-MX"/>
        </w:rPr>
        <w:t>í</w:t>
      </w:r>
      <w:r w:rsidRPr="00B56196">
        <w:rPr>
          <w:rFonts w:ascii="Arial" w:eastAsia="Tahoma" w:hAnsi="Arial" w:cs="Arial"/>
          <w:spacing w:val="-1"/>
          <w:sz w:val="20"/>
          <w:szCs w:val="20"/>
          <w:lang w:val="es-MX"/>
        </w:rPr>
        <w:t>s</w:t>
      </w:r>
      <w:r w:rsidRPr="00B56196">
        <w:rPr>
          <w:rFonts w:ascii="Arial" w:eastAsia="Tahoma" w:hAnsi="Arial" w:cs="Arial"/>
          <w:spacing w:val="1"/>
          <w:sz w:val="20"/>
          <w:szCs w:val="20"/>
          <w:lang w:val="es-MX"/>
        </w:rPr>
        <w:t>ic</w:t>
      </w:r>
      <w:r w:rsidRPr="00B56196">
        <w:rPr>
          <w:rFonts w:ascii="Arial" w:eastAsia="Tahoma" w:hAnsi="Arial" w:cs="Arial"/>
          <w:sz w:val="20"/>
          <w:szCs w:val="20"/>
          <w:lang w:val="es-MX"/>
        </w:rPr>
        <w:t>a</w:t>
      </w:r>
      <w:r w:rsidRPr="00B56196">
        <w:rPr>
          <w:rFonts w:ascii="Arial" w:eastAsia="Times New Roman" w:hAnsi="Arial" w:cs="Arial"/>
          <w:spacing w:val="20"/>
          <w:sz w:val="20"/>
          <w:szCs w:val="20"/>
          <w:lang w:val="es-MX"/>
        </w:rPr>
        <w:t xml:space="preserve"> </w:t>
      </w:r>
      <w:r w:rsidRPr="00B56196">
        <w:rPr>
          <w:rFonts w:ascii="Arial" w:eastAsia="Tahoma" w:hAnsi="Arial" w:cs="Arial"/>
          <w:sz w:val="20"/>
          <w:szCs w:val="20"/>
          <w:lang w:val="es-MX"/>
        </w:rPr>
        <w:t>o</w:t>
      </w:r>
      <w:r w:rsidRPr="00B56196">
        <w:rPr>
          <w:rFonts w:ascii="Arial" w:eastAsia="Times New Roman" w:hAnsi="Arial" w:cs="Arial"/>
          <w:spacing w:val="13"/>
          <w:sz w:val="20"/>
          <w:szCs w:val="20"/>
          <w:lang w:val="es-MX"/>
        </w:rPr>
        <w:t xml:space="preserve"> </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o</w:t>
      </w:r>
      <w:r w:rsidRPr="00B56196">
        <w:rPr>
          <w:rFonts w:ascii="Arial" w:eastAsia="Tahoma" w:hAnsi="Arial" w:cs="Arial"/>
          <w:spacing w:val="-1"/>
          <w:sz w:val="20"/>
          <w:szCs w:val="20"/>
          <w:lang w:val="es-MX"/>
        </w:rPr>
        <w:t>ra</w:t>
      </w:r>
      <w:r w:rsidRPr="00B56196">
        <w:rPr>
          <w:rFonts w:ascii="Arial" w:eastAsia="Tahoma" w:hAnsi="Arial" w:cs="Arial"/>
          <w:sz w:val="20"/>
          <w:szCs w:val="20"/>
          <w:lang w:val="es-MX"/>
        </w:rPr>
        <w:t>l</w:t>
      </w:r>
      <w:r w:rsidRPr="00B56196">
        <w:rPr>
          <w:rFonts w:ascii="Arial" w:eastAsia="Times New Roman" w:hAnsi="Arial" w:cs="Arial"/>
          <w:spacing w:val="20"/>
          <w:sz w:val="20"/>
          <w:szCs w:val="20"/>
          <w:lang w:val="es-MX"/>
        </w:rPr>
        <w:t xml:space="preserve"> </w:t>
      </w:r>
      <w:r w:rsidRPr="00B56196">
        <w:rPr>
          <w:rFonts w:ascii="Arial" w:eastAsia="Tahoma" w:hAnsi="Arial" w:cs="Arial"/>
          <w:spacing w:val="-2"/>
          <w:w w:val="102"/>
          <w:sz w:val="20"/>
          <w:szCs w:val="20"/>
          <w:lang w:val="es-MX"/>
        </w:rPr>
        <w:t>l</w:t>
      </w:r>
      <w:r w:rsidRPr="00B56196">
        <w:rPr>
          <w:rFonts w:ascii="Arial" w:eastAsia="Tahoma" w:hAnsi="Arial" w:cs="Arial"/>
          <w:spacing w:val="1"/>
          <w:w w:val="102"/>
          <w:sz w:val="20"/>
          <w:szCs w:val="20"/>
          <w:lang w:val="es-MX"/>
        </w:rPr>
        <w:t>i</w:t>
      </w:r>
      <w:r w:rsidRPr="00B56196">
        <w:rPr>
          <w:rFonts w:ascii="Arial" w:eastAsia="Tahoma" w:hAnsi="Arial" w:cs="Arial"/>
          <w:spacing w:val="1"/>
          <w:w w:val="103"/>
          <w:sz w:val="20"/>
          <w:szCs w:val="20"/>
          <w:lang w:val="es-MX"/>
        </w:rPr>
        <w:t>c</w:t>
      </w:r>
      <w:r w:rsidRPr="00B56196">
        <w:rPr>
          <w:rFonts w:ascii="Arial" w:eastAsia="Tahoma" w:hAnsi="Arial" w:cs="Arial"/>
          <w:spacing w:val="-2"/>
          <w:w w:val="102"/>
          <w:sz w:val="20"/>
          <w:szCs w:val="20"/>
          <w:lang w:val="es-MX"/>
        </w:rPr>
        <w:t>i</w:t>
      </w:r>
      <w:r w:rsidRPr="00B56196">
        <w:rPr>
          <w:rFonts w:ascii="Arial" w:eastAsia="Tahoma" w:hAnsi="Arial" w:cs="Arial"/>
          <w:spacing w:val="1"/>
          <w:w w:val="103"/>
          <w:sz w:val="20"/>
          <w:szCs w:val="20"/>
          <w:lang w:val="es-MX"/>
        </w:rPr>
        <w:t>t</w:t>
      </w:r>
      <w:r w:rsidRPr="00B56196">
        <w:rPr>
          <w:rFonts w:ascii="Arial" w:eastAsia="Tahoma" w:hAnsi="Arial" w:cs="Arial"/>
          <w:spacing w:val="-1"/>
          <w:w w:val="102"/>
          <w:sz w:val="20"/>
          <w:szCs w:val="20"/>
          <w:lang w:val="es-MX"/>
        </w:rPr>
        <w:t>a</w:t>
      </w:r>
      <w:r w:rsidRPr="00B56196">
        <w:rPr>
          <w:rFonts w:ascii="Arial" w:eastAsia="Tahoma" w:hAnsi="Arial" w:cs="Arial"/>
          <w:spacing w:val="1"/>
          <w:w w:val="102"/>
          <w:sz w:val="20"/>
          <w:szCs w:val="20"/>
          <w:lang w:val="es-MX"/>
        </w:rPr>
        <w:t>n</w:t>
      </w:r>
      <w:r w:rsidRPr="00B56196">
        <w:rPr>
          <w:rFonts w:ascii="Arial" w:eastAsia="Tahoma" w:hAnsi="Arial" w:cs="Arial"/>
          <w:spacing w:val="-1"/>
          <w:w w:val="103"/>
          <w:sz w:val="20"/>
          <w:szCs w:val="20"/>
          <w:lang w:val="es-MX"/>
        </w:rPr>
        <w:t>t</w:t>
      </w:r>
      <w:r w:rsidRPr="00B56196">
        <w:rPr>
          <w:rFonts w:ascii="Arial" w:eastAsia="Tahoma" w:hAnsi="Arial" w:cs="Arial"/>
          <w:w w:val="103"/>
          <w:sz w:val="20"/>
          <w:szCs w:val="20"/>
          <w:lang w:val="es-MX"/>
        </w:rPr>
        <w:t>e</w:t>
      </w:r>
    </w:p>
    <w:p w14:paraId="0363BC32" w14:textId="77777777" w:rsidR="0085519B" w:rsidRPr="00B56196" w:rsidRDefault="0085519B" w:rsidP="004520E7">
      <w:pPr>
        <w:spacing w:before="3" w:after="0" w:line="240" w:lineRule="auto"/>
        <w:rPr>
          <w:rFonts w:ascii="Arial" w:hAnsi="Arial" w:cs="Arial"/>
          <w:sz w:val="20"/>
          <w:szCs w:val="20"/>
          <w:lang w:val="es-MX"/>
        </w:rPr>
      </w:pPr>
    </w:p>
    <w:p w14:paraId="243787D5" w14:textId="77777777" w:rsidR="0085519B" w:rsidRPr="00B56196" w:rsidRDefault="0085519B" w:rsidP="004520E7">
      <w:pPr>
        <w:spacing w:after="0" w:line="240" w:lineRule="auto"/>
        <w:rPr>
          <w:rFonts w:ascii="Arial" w:hAnsi="Arial" w:cs="Arial"/>
          <w:sz w:val="20"/>
          <w:szCs w:val="20"/>
          <w:lang w:val="es-MX"/>
        </w:rPr>
      </w:pPr>
    </w:p>
    <w:tbl>
      <w:tblPr>
        <w:tblW w:w="0" w:type="auto"/>
        <w:tblInd w:w="95" w:type="dxa"/>
        <w:tblLayout w:type="fixed"/>
        <w:tblCellMar>
          <w:left w:w="0" w:type="dxa"/>
          <w:right w:w="0" w:type="dxa"/>
        </w:tblCellMar>
        <w:tblLook w:val="01E0" w:firstRow="1" w:lastRow="1" w:firstColumn="1" w:lastColumn="1" w:noHBand="0" w:noVBand="0"/>
      </w:tblPr>
      <w:tblGrid>
        <w:gridCol w:w="1044"/>
        <w:gridCol w:w="2977"/>
        <w:gridCol w:w="1276"/>
        <w:gridCol w:w="1276"/>
        <w:gridCol w:w="1275"/>
        <w:gridCol w:w="922"/>
      </w:tblGrid>
      <w:tr w:rsidR="0085519B" w:rsidRPr="00B56196" w14:paraId="66B85E6A" w14:textId="77777777" w:rsidTr="00CC6F7E">
        <w:trPr>
          <w:trHeight w:hRule="exact" w:val="1034"/>
        </w:trPr>
        <w:tc>
          <w:tcPr>
            <w:tcW w:w="1044" w:type="dxa"/>
            <w:tcBorders>
              <w:top w:val="single" w:sz="8" w:space="0" w:color="000000"/>
              <w:left w:val="single" w:sz="4" w:space="0" w:color="000000"/>
              <w:bottom w:val="single" w:sz="4" w:space="0" w:color="000000"/>
              <w:right w:val="single" w:sz="4" w:space="0" w:color="000000"/>
            </w:tcBorders>
            <w:vAlign w:val="center"/>
          </w:tcPr>
          <w:p w14:paraId="0162BCAA" w14:textId="77777777" w:rsidR="0085519B" w:rsidRPr="00B56196" w:rsidRDefault="00696096" w:rsidP="004520E7">
            <w:pPr>
              <w:spacing w:after="0" w:line="240" w:lineRule="auto"/>
              <w:ind w:right="-20"/>
              <w:jc w:val="center"/>
              <w:rPr>
                <w:rFonts w:ascii="Arial" w:eastAsia="Tahoma" w:hAnsi="Arial" w:cs="Arial"/>
                <w:b/>
                <w:sz w:val="20"/>
                <w:szCs w:val="20"/>
                <w:lang w:val="es-MX"/>
              </w:rPr>
            </w:pPr>
            <w:r w:rsidRPr="00B56196">
              <w:rPr>
                <w:rFonts w:ascii="Arial" w:eastAsia="Tahoma" w:hAnsi="Arial" w:cs="Arial"/>
                <w:b/>
                <w:w w:val="122"/>
                <w:sz w:val="20"/>
                <w:szCs w:val="20"/>
                <w:lang w:val="es-MX"/>
              </w:rPr>
              <w:t>P</w:t>
            </w:r>
            <w:r w:rsidRPr="00B56196">
              <w:rPr>
                <w:rFonts w:ascii="Arial" w:eastAsia="Tahoma" w:hAnsi="Arial" w:cs="Arial"/>
                <w:b/>
                <w:spacing w:val="1"/>
                <w:w w:val="117"/>
                <w:sz w:val="20"/>
                <w:szCs w:val="20"/>
                <w:lang w:val="es-MX"/>
              </w:rPr>
              <w:t>a</w:t>
            </w:r>
            <w:r w:rsidRPr="00B56196">
              <w:rPr>
                <w:rFonts w:ascii="Arial" w:eastAsia="Tahoma" w:hAnsi="Arial" w:cs="Arial"/>
                <w:b/>
                <w:spacing w:val="1"/>
                <w:w w:val="124"/>
                <w:sz w:val="20"/>
                <w:szCs w:val="20"/>
                <w:lang w:val="es-MX"/>
              </w:rPr>
              <w:t>r</w:t>
            </w:r>
            <w:r w:rsidRPr="00B56196">
              <w:rPr>
                <w:rFonts w:ascii="Arial" w:eastAsia="Tahoma" w:hAnsi="Arial" w:cs="Arial"/>
                <w:b/>
                <w:spacing w:val="-1"/>
                <w:w w:val="128"/>
                <w:sz w:val="20"/>
                <w:szCs w:val="20"/>
                <w:lang w:val="es-MX"/>
              </w:rPr>
              <w:t>t</w:t>
            </w:r>
            <w:r w:rsidRPr="00B56196">
              <w:rPr>
                <w:rFonts w:ascii="Arial" w:eastAsia="Tahoma" w:hAnsi="Arial" w:cs="Arial"/>
                <w:b/>
                <w:w w:val="135"/>
                <w:sz w:val="20"/>
                <w:szCs w:val="20"/>
                <w:lang w:val="es-MX"/>
              </w:rPr>
              <w:t>i</w:t>
            </w:r>
            <w:r w:rsidRPr="00B56196">
              <w:rPr>
                <w:rFonts w:ascii="Arial" w:eastAsia="Tahoma" w:hAnsi="Arial" w:cs="Arial"/>
                <w:b/>
                <w:w w:val="117"/>
                <w:sz w:val="20"/>
                <w:szCs w:val="20"/>
                <w:lang w:val="es-MX"/>
              </w:rPr>
              <w:t>da</w:t>
            </w:r>
          </w:p>
        </w:tc>
        <w:tc>
          <w:tcPr>
            <w:tcW w:w="2977" w:type="dxa"/>
            <w:tcBorders>
              <w:top w:val="single" w:sz="8" w:space="0" w:color="000000"/>
              <w:left w:val="single" w:sz="4" w:space="0" w:color="000000"/>
              <w:bottom w:val="single" w:sz="4" w:space="0" w:color="000000"/>
              <w:right w:val="single" w:sz="4" w:space="0" w:color="000000"/>
            </w:tcBorders>
            <w:vAlign w:val="center"/>
          </w:tcPr>
          <w:p w14:paraId="43EC87C5" w14:textId="77777777" w:rsidR="0085519B" w:rsidRPr="00B56196" w:rsidRDefault="00696096" w:rsidP="004520E7">
            <w:pPr>
              <w:spacing w:after="0" w:line="240" w:lineRule="auto"/>
              <w:ind w:left="6" w:right="-57"/>
              <w:jc w:val="center"/>
              <w:rPr>
                <w:rFonts w:ascii="Arial" w:eastAsia="Tahoma" w:hAnsi="Arial" w:cs="Arial"/>
                <w:b/>
                <w:sz w:val="20"/>
                <w:szCs w:val="20"/>
                <w:lang w:val="es-MX"/>
              </w:rPr>
            </w:pPr>
            <w:r w:rsidRPr="00B56196">
              <w:rPr>
                <w:rFonts w:ascii="Arial" w:eastAsia="Tahoma" w:hAnsi="Arial" w:cs="Arial"/>
                <w:b/>
                <w:spacing w:val="-1"/>
                <w:w w:val="119"/>
                <w:sz w:val="20"/>
                <w:szCs w:val="20"/>
                <w:lang w:val="es-MX"/>
              </w:rPr>
              <w:t>D</w:t>
            </w:r>
            <w:r w:rsidRPr="00B56196">
              <w:rPr>
                <w:rFonts w:ascii="Arial" w:eastAsia="Tahoma" w:hAnsi="Arial" w:cs="Arial"/>
                <w:b/>
                <w:spacing w:val="2"/>
                <w:w w:val="119"/>
                <w:sz w:val="20"/>
                <w:szCs w:val="20"/>
                <w:lang w:val="es-MX"/>
              </w:rPr>
              <w:t>e</w:t>
            </w:r>
            <w:r w:rsidRPr="00B56196">
              <w:rPr>
                <w:rFonts w:ascii="Arial" w:eastAsia="Tahoma" w:hAnsi="Arial" w:cs="Arial"/>
                <w:b/>
                <w:spacing w:val="1"/>
                <w:w w:val="119"/>
                <w:sz w:val="20"/>
                <w:szCs w:val="20"/>
                <w:lang w:val="es-MX"/>
              </w:rPr>
              <w:t>scr</w:t>
            </w:r>
            <w:r w:rsidRPr="00B56196">
              <w:rPr>
                <w:rFonts w:ascii="Arial" w:eastAsia="Tahoma" w:hAnsi="Arial" w:cs="Arial"/>
                <w:b/>
                <w:w w:val="119"/>
                <w:sz w:val="20"/>
                <w:szCs w:val="20"/>
                <w:lang w:val="es-MX"/>
              </w:rPr>
              <w:t>ip</w:t>
            </w:r>
            <w:r w:rsidRPr="00B56196">
              <w:rPr>
                <w:rFonts w:ascii="Arial" w:eastAsia="Tahoma" w:hAnsi="Arial" w:cs="Arial"/>
                <w:b/>
                <w:spacing w:val="1"/>
                <w:w w:val="119"/>
                <w:sz w:val="20"/>
                <w:szCs w:val="20"/>
                <w:lang w:val="es-MX"/>
              </w:rPr>
              <w:t>c</w:t>
            </w:r>
            <w:r w:rsidRPr="00B56196">
              <w:rPr>
                <w:rFonts w:ascii="Arial" w:eastAsia="Tahoma" w:hAnsi="Arial" w:cs="Arial"/>
                <w:b/>
                <w:w w:val="119"/>
                <w:sz w:val="20"/>
                <w:szCs w:val="20"/>
                <w:lang w:val="es-MX"/>
              </w:rPr>
              <w:t>ión</w:t>
            </w:r>
            <w:r w:rsidRPr="00B56196">
              <w:rPr>
                <w:rFonts w:ascii="Arial" w:eastAsia="Times New Roman" w:hAnsi="Arial" w:cs="Arial"/>
                <w:b/>
                <w:w w:val="119"/>
                <w:sz w:val="20"/>
                <w:szCs w:val="20"/>
                <w:lang w:val="es-MX"/>
              </w:rPr>
              <w:t xml:space="preserve"> </w:t>
            </w:r>
            <w:r w:rsidRPr="00B56196">
              <w:rPr>
                <w:rFonts w:ascii="Arial" w:eastAsia="Tahoma" w:hAnsi="Arial" w:cs="Arial"/>
                <w:b/>
                <w:spacing w:val="1"/>
                <w:w w:val="119"/>
                <w:sz w:val="20"/>
                <w:szCs w:val="20"/>
                <w:lang w:val="es-MX"/>
              </w:rPr>
              <w:t>s</w:t>
            </w:r>
            <w:r w:rsidRPr="00B56196">
              <w:rPr>
                <w:rFonts w:ascii="Arial" w:eastAsia="Tahoma" w:hAnsi="Arial" w:cs="Arial"/>
                <w:b/>
                <w:spacing w:val="2"/>
                <w:w w:val="119"/>
                <w:sz w:val="20"/>
                <w:szCs w:val="20"/>
                <w:lang w:val="es-MX"/>
              </w:rPr>
              <w:t>i</w:t>
            </w:r>
            <w:r w:rsidRPr="00B56196">
              <w:rPr>
                <w:rFonts w:ascii="Arial" w:eastAsia="Tahoma" w:hAnsi="Arial" w:cs="Arial"/>
                <w:b/>
                <w:spacing w:val="-2"/>
                <w:w w:val="119"/>
                <w:sz w:val="20"/>
                <w:szCs w:val="20"/>
                <w:lang w:val="es-MX"/>
              </w:rPr>
              <w:t>n</w:t>
            </w:r>
            <w:r w:rsidRPr="00B56196">
              <w:rPr>
                <w:rFonts w:ascii="Arial" w:eastAsia="Tahoma" w:hAnsi="Arial" w:cs="Arial"/>
                <w:b/>
                <w:spacing w:val="-1"/>
                <w:w w:val="119"/>
                <w:sz w:val="20"/>
                <w:szCs w:val="20"/>
                <w:lang w:val="es-MX"/>
              </w:rPr>
              <w:t>t</w:t>
            </w:r>
            <w:r w:rsidRPr="00B56196">
              <w:rPr>
                <w:rFonts w:ascii="Arial" w:eastAsia="Tahoma" w:hAnsi="Arial" w:cs="Arial"/>
                <w:b/>
                <w:spacing w:val="2"/>
                <w:w w:val="119"/>
                <w:sz w:val="20"/>
                <w:szCs w:val="20"/>
                <w:lang w:val="es-MX"/>
              </w:rPr>
              <w:t>e</w:t>
            </w:r>
            <w:r w:rsidRPr="00B56196">
              <w:rPr>
                <w:rFonts w:ascii="Arial" w:eastAsia="Tahoma" w:hAnsi="Arial" w:cs="Arial"/>
                <w:b/>
                <w:spacing w:val="-1"/>
                <w:w w:val="119"/>
                <w:sz w:val="20"/>
                <w:szCs w:val="20"/>
                <w:lang w:val="es-MX"/>
              </w:rPr>
              <w:t>t</w:t>
            </w:r>
            <w:r w:rsidRPr="00B56196">
              <w:rPr>
                <w:rFonts w:ascii="Arial" w:eastAsia="Tahoma" w:hAnsi="Arial" w:cs="Arial"/>
                <w:b/>
                <w:spacing w:val="2"/>
                <w:w w:val="119"/>
                <w:sz w:val="20"/>
                <w:szCs w:val="20"/>
                <w:lang w:val="es-MX"/>
              </w:rPr>
              <w:t>i</w:t>
            </w:r>
            <w:r w:rsidRPr="00B56196">
              <w:rPr>
                <w:rFonts w:ascii="Arial" w:eastAsia="Tahoma" w:hAnsi="Arial" w:cs="Arial"/>
                <w:b/>
                <w:spacing w:val="-1"/>
                <w:w w:val="119"/>
                <w:sz w:val="20"/>
                <w:szCs w:val="20"/>
                <w:lang w:val="es-MX"/>
              </w:rPr>
              <w:t>z</w:t>
            </w:r>
            <w:r w:rsidRPr="00B56196">
              <w:rPr>
                <w:rFonts w:ascii="Arial" w:eastAsia="Tahoma" w:hAnsi="Arial" w:cs="Arial"/>
                <w:b/>
                <w:spacing w:val="1"/>
                <w:w w:val="119"/>
                <w:sz w:val="20"/>
                <w:szCs w:val="20"/>
                <w:lang w:val="es-MX"/>
              </w:rPr>
              <w:t>a</w:t>
            </w:r>
            <w:r w:rsidRPr="00B56196">
              <w:rPr>
                <w:rFonts w:ascii="Arial" w:eastAsia="Tahoma" w:hAnsi="Arial" w:cs="Arial"/>
                <w:b/>
                <w:spacing w:val="-2"/>
                <w:w w:val="119"/>
                <w:sz w:val="20"/>
                <w:szCs w:val="20"/>
                <w:lang w:val="es-MX"/>
              </w:rPr>
              <w:t>d</w:t>
            </w:r>
            <w:r w:rsidRPr="00B56196">
              <w:rPr>
                <w:rFonts w:ascii="Arial" w:eastAsia="Tahoma" w:hAnsi="Arial" w:cs="Arial"/>
                <w:b/>
                <w:w w:val="119"/>
                <w:sz w:val="20"/>
                <w:szCs w:val="20"/>
                <w:lang w:val="es-MX"/>
              </w:rPr>
              <w:t>a</w:t>
            </w:r>
            <w:r w:rsidRPr="00B56196">
              <w:rPr>
                <w:rFonts w:ascii="Arial" w:eastAsia="Times New Roman" w:hAnsi="Arial" w:cs="Arial"/>
                <w:b/>
                <w:spacing w:val="15"/>
                <w:w w:val="119"/>
                <w:sz w:val="20"/>
                <w:szCs w:val="20"/>
                <w:lang w:val="es-MX"/>
              </w:rPr>
              <w:t xml:space="preserve"> </w:t>
            </w:r>
            <w:r w:rsidRPr="00B56196">
              <w:rPr>
                <w:rFonts w:ascii="Arial" w:eastAsia="Tahoma" w:hAnsi="Arial" w:cs="Arial"/>
                <w:b/>
                <w:sz w:val="20"/>
                <w:szCs w:val="20"/>
                <w:lang w:val="es-MX"/>
              </w:rPr>
              <w:t>de</w:t>
            </w:r>
            <w:r w:rsidRPr="00B56196">
              <w:rPr>
                <w:rFonts w:ascii="Arial" w:eastAsia="Times New Roman" w:hAnsi="Arial" w:cs="Arial"/>
                <w:b/>
                <w:spacing w:val="40"/>
                <w:sz w:val="20"/>
                <w:szCs w:val="20"/>
                <w:lang w:val="es-MX"/>
              </w:rPr>
              <w:t xml:space="preserve"> </w:t>
            </w:r>
            <w:r w:rsidRPr="00B56196">
              <w:rPr>
                <w:rFonts w:ascii="Arial" w:eastAsia="Tahoma" w:hAnsi="Arial" w:cs="Arial"/>
                <w:b/>
                <w:spacing w:val="2"/>
                <w:w w:val="120"/>
                <w:sz w:val="20"/>
                <w:szCs w:val="20"/>
                <w:lang w:val="es-MX"/>
              </w:rPr>
              <w:t>l</w:t>
            </w:r>
            <w:r w:rsidRPr="00B56196">
              <w:rPr>
                <w:rFonts w:ascii="Arial" w:eastAsia="Tahoma" w:hAnsi="Arial" w:cs="Arial"/>
                <w:b/>
                <w:spacing w:val="1"/>
                <w:w w:val="120"/>
                <w:sz w:val="20"/>
                <w:szCs w:val="20"/>
                <w:lang w:val="es-MX"/>
              </w:rPr>
              <w:t>a</w:t>
            </w:r>
            <w:r w:rsidRPr="00B56196">
              <w:rPr>
                <w:rFonts w:ascii="Arial" w:eastAsia="Tahoma" w:hAnsi="Arial" w:cs="Arial"/>
                <w:b/>
                <w:w w:val="120"/>
                <w:sz w:val="20"/>
                <w:szCs w:val="20"/>
                <w:lang w:val="es-MX"/>
              </w:rPr>
              <w:t>s</w:t>
            </w:r>
            <w:r w:rsidRPr="00B56196">
              <w:rPr>
                <w:rFonts w:ascii="Arial" w:eastAsia="Times New Roman" w:hAnsi="Arial" w:cs="Arial"/>
                <w:b/>
                <w:spacing w:val="2"/>
                <w:w w:val="120"/>
                <w:sz w:val="20"/>
                <w:szCs w:val="20"/>
                <w:lang w:val="es-MX"/>
              </w:rPr>
              <w:t xml:space="preserve"> </w:t>
            </w:r>
            <w:r w:rsidRPr="00B56196">
              <w:rPr>
                <w:rFonts w:ascii="Arial" w:eastAsia="Tahoma" w:hAnsi="Arial" w:cs="Arial"/>
                <w:b/>
                <w:w w:val="117"/>
                <w:sz w:val="20"/>
                <w:szCs w:val="20"/>
                <w:lang w:val="es-MX"/>
              </w:rPr>
              <w:t>pó</w:t>
            </w:r>
            <w:r w:rsidRPr="00B56196">
              <w:rPr>
                <w:rFonts w:ascii="Arial" w:eastAsia="Tahoma" w:hAnsi="Arial" w:cs="Arial"/>
                <w:b/>
                <w:w w:val="135"/>
                <w:sz w:val="20"/>
                <w:szCs w:val="20"/>
                <w:lang w:val="es-MX"/>
              </w:rPr>
              <w:t>li</w:t>
            </w:r>
            <w:r w:rsidRPr="00B56196">
              <w:rPr>
                <w:rFonts w:ascii="Arial" w:eastAsia="Tahoma" w:hAnsi="Arial" w:cs="Arial"/>
                <w:b/>
                <w:spacing w:val="-1"/>
                <w:w w:val="121"/>
                <w:sz w:val="20"/>
                <w:szCs w:val="20"/>
                <w:lang w:val="es-MX"/>
              </w:rPr>
              <w:t>z</w:t>
            </w:r>
            <w:r w:rsidRPr="00B56196">
              <w:rPr>
                <w:rFonts w:ascii="Arial" w:eastAsia="Tahoma" w:hAnsi="Arial" w:cs="Arial"/>
                <w:b/>
                <w:spacing w:val="1"/>
                <w:w w:val="117"/>
                <w:sz w:val="20"/>
                <w:szCs w:val="20"/>
                <w:lang w:val="es-MX"/>
              </w:rPr>
              <w:t>a</w:t>
            </w:r>
            <w:r w:rsidRPr="00B56196">
              <w:rPr>
                <w:rFonts w:ascii="Arial" w:eastAsia="Tahoma" w:hAnsi="Arial" w:cs="Arial"/>
                <w:b/>
                <w:w w:val="118"/>
                <w:sz w:val="20"/>
                <w:szCs w:val="20"/>
                <w:lang w:val="es-MX"/>
              </w:rPr>
              <w:t>s</w:t>
            </w:r>
          </w:p>
        </w:tc>
        <w:tc>
          <w:tcPr>
            <w:tcW w:w="1276" w:type="dxa"/>
            <w:tcBorders>
              <w:top w:val="single" w:sz="8" w:space="0" w:color="000000"/>
              <w:left w:val="single" w:sz="4" w:space="0" w:color="000000"/>
              <w:bottom w:val="single" w:sz="4" w:space="0" w:color="000000"/>
              <w:right w:val="single" w:sz="4" w:space="0" w:color="000000"/>
            </w:tcBorders>
            <w:vAlign w:val="center"/>
          </w:tcPr>
          <w:p w14:paraId="64216B61" w14:textId="77777777" w:rsidR="0085519B" w:rsidRPr="00B56196" w:rsidRDefault="00696096" w:rsidP="004520E7">
            <w:pPr>
              <w:spacing w:after="0" w:line="240" w:lineRule="auto"/>
              <w:ind w:right="-20"/>
              <w:jc w:val="center"/>
              <w:rPr>
                <w:rFonts w:ascii="Arial" w:eastAsia="Tahoma" w:hAnsi="Arial" w:cs="Arial"/>
                <w:b/>
                <w:sz w:val="20"/>
                <w:szCs w:val="20"/>
                <w:lang w:val="es-MX"/>
              </w:rPr>
            </w:pPr>
            <w:r w:rsidRPr="00B56196">
              <w:rPr>
                <w:rFonts w:ascii="Arial" w:eastAsia="Tahoma" w:hAnsi="Arial" w:cs="Arial"/>
                <w:b/>
                <w:spacing w:val="1"/>
                <w:w w:val="114"/>
                <w:sz w:val="20"/>
                <w:szCs w:val="20"/>
                <w:lang w:val="es-MX"/>
              </w:rPr>
              <w:t>C</w:t>
            </w:r>
            <w:r w:rsidRPr="00B56196">
              <w:rPr>
                <w:rFonts w:ascii="Arial" w:eastAsia="Tahoma" w:hAnsi="Arial" w:cs="Arial"/>
                <w:b/>
                <w:spacing w:val="1"/>
                <w:w w:val="117"/>
                <w:sz w:val="20"/>
                <w:szCs w:val="20"/>
                <w:lang w:val="es-MX"/>
              </w:rPr>
              <w:t>a</w:t>
            </w:r>
            <w:r w:rsidRPr="00B56196">
              <w:rPr>
                <w:rFonts w:ascii="Arial" w:eastAsia="Tahoma" w:hAnsi="Arial" w:cs="Arial"/>
                <w:b/>
                <w:spacing w:val="1"/>
                <w:w w:val="118"/>
                <w:sz w:val="20"/>
                <w:szCs w:val="20"/>
                <w:lang w:val="es-MX"/>
              </w:rPr>
              <w:t>n</w:t>
            </w:r>
            <w:r w:rsidRPr="00B56196">
              <w:rPr>
                <w:rFonts w:ascii="Arial" w:eastAsia="Tahoma" w:hAnsi="Arial" w:cs="Arial"/>
                <w:b/>
                <w:spacing w:val="-1"/>
                <w:w w:val="128"/>
                <w:sz w:val="20"/>
                <w:szCs w:val="20"/>
                <w:lang w:val="es-MX"/>
              </w:rPr>
              <w:t>t</w:t>
            </w:r>
            <w:r w:rsidRPr="00B56196">
              <w:rPr>
                <w:rFonts w:ascii="Arial" w:eastAsia="Tahoma" w:hAnsi="Arial" w:cs="Arial"/>
                <w:b/>
                <w:w w:val="135"/>
                <w:sz w:val="20"/>
                <w:szCs w:val="20"/>
                <w:lang w:val="es-MX"/>
              </w:rPr>
              <w:t>i</w:t>
            </w:r>
            <w:r w:rsidRPr="00B56196">
              <w:rPr>
                <w:rFonts w:ascii="Arial" w:eastAsia="Tahoma" w:hAnsi="Arial" w:cs="Arial"/>
                <w:b/>
                <w:w w:val="117"/>
                <w:sz w:val="20"/>
                <w:szCs w:val="20"/>
                <w:lang w:val="es-MX"/>
              </w:rPr>
              <w:t>d</w:t>
            </w:r>
            <w:r w:rsidRPr="00B56196">
              <w:rPr>
                <w:rFonts w:ascii="Arial" w:eastAsia="Tahoma" w:hAnsi="Arial" w:cs="Arial"/>
                <w:b/>
                <w:spacing w:val="1"/>
                <w:w w:val="117"/>
                <w:sz w:val="20"/>
                <w:szCs w:val="20"/>
                <w:lang w:val="es-MX"/>
              </w:rPr>
              <w:t>a</w:t>
            </w:r>
            <w:r w:rsidRPr="00B56196">
              <w:rPr>
                <w:rFonts w:ascii="Arial" w:eastAsia="Tahoma" w:hAnsi="Arial" w:cs="Arial"/>
                <w:b/>
                <w:w w:val="117"/>
                <w:sz w:val="20"/>
                <w:szCs w:val="20"/>
                <w:lang w:val="es-MX"/>
              </w:rPr>
              <w:t>d</w:t>
            </w:r>
          </w:p>
        </w:tc>
        <w:tc>
          <w:tcPr>
            <w:tcW w:w="1276" w:type="dxa"/>
            <w:tcBorders>
              <w:top w:val="single" w:sz="8" w:space="0" w:color="000000"/>
              <w:left w:val="single" w:sz="4" w:space="0" w:color="000000"/>
              <w:bottom w:val="single" w:sz="4" w:space="0" w:color="000000"/>
              <w:right w:val="single" w:sz="3" w:space="0" w:color="000000"/>
            </w:tcBorders>
            <w:vAlign w:val="center"/>
          </w:tcPr>
          <w:p w14:paraId="7121533C" w14:textId="77777777" w:rsidR="0085519B" w:rsidRPr="00B56196" w:rsidRDefault="00696096" w:rsidP="004520E7">
            <w:pPr>
              <w:spacing w:after="0" w:line="240" w:lineRule="auto"/>
              <w:ind w:right="60"/>
              <w:jc w:val="center"/>
              <w:rPr>
                <w:rFonts w:ascii="Arial" w:eastAsia="Tahoma" w:hAnsi="Arial" w:cs="Arial"/>
                <w:b/>
                <w:sz w:val="20"/>
                <w:szCs w:val="20"/>
                <w:lang w:val="es-MX"/>
              </w:rPr>
            </w:pPr>
            <w:r w:rsidRPr="00B56196">
              <w:rPr>
                <w:rFonts w:ascii="Arial" w:eastAsia="Tahoma" w:hAnsi="Arial" w:cs="Arial"/>
                <w:b/>
                <w:spacing w:val="-2"/>
                <w:w w:val="118"/>
                <w:sz w:val="20"/>
                <w:szCs w:val="20"/>
                <w:lang w:val="es-MX"/>
              </w:rPr>
              <w:t>U</w:t>
            </w:r>
            <w:r w:rsidRPr="00B56196">
              <w:rPr>
                <w:rFonts w:ascii="Arial" w:eastAsia="Tahoma" w:hAnsi="Arial" w:cs="Arial"/>
                <w:b/>
                <w:spacing w:val="1"/>
                <w:w w:val="118"/>
                <w:sz w:val="20"/>
                <w:szCs w:val="20"/>
                <w:lang w:val="es-MX"/>
              </w:rPr>
              <w:t>n</w:t>
            </w:r>
            <w:r w:rsidRPr="00B56196">
              <w:rPr>
                <w:rFonts w:ascii="Arial" w:eastAsia="Tahoma" w:hAnsi="Arial" w:cs="Arial"/>
                <w:b/>
                <w:spacing w:val="2"/>
                <w:w w:val="118"/>
                <w:sz w:val="20"/>
                <w:szCs w:val="20"/>
                <w:lang w:val="es-MX"/>
              </w:rPr>
              <w:t>i</w:t>
            </w:r>
            <w:r w:rsidRPr="00B56196">
              <w:rPr>
                <w:rFonts w:ascii="Arial" w:eastAsia="Tahoma" w:hAnsi="Arial" w:cs="Arial"/>
                <w:b/>
                <w:spacing w:val="-2"/>
                <w:w w:val="118"/>
                <w:sz w:val="20"/>
                <w:szCs w:val="20"/>
                <w:lang w:val="es-MX"/>
              </w:rPr>
              <w:t>d</w:t>
            </w:r>
            <w:r w:rsidRPr="00B56196">
              <w:rPr>
                <w:rFonts w:ascii="Arial" w:eastAsia="Tahoma" w:hAnsi="Arial" w:cs="Arial"/>
                <w:b/>
                <w:spacing w:val="1"/>
                <w:w w:val="118"/>
                <w:sz w:val="20"/>
                <w:szCs w:val="20"/>
                <w:lang w:val="es-MX"/>
              </w:rPr>
              <w:t>a</w:t>
            </w:r>
            <w:r w:rsidRPr="00B56196">
              <w:rPr>
                <w:rFonts w:ascii="Arial" w:eastAsia="Tahoma" w:hAnsi="Arial" w:cs="Arial"/>
                <w:b/>
                <w:w w:val="118"/>
                <w:sz w:val="20"/>
                <w:szCs w:val="20"/>
                <w:lang w:val="es-MX"/>
              </w:rPr>
              <w:t>d</w:t>
            </w:r>
            <w:r w:rsidRPr="00B56196">
              <w:rPr>
                <w:rFonts w:ascii="Arial" w:eastAsia="Times New Roman" w:hAnsi="Arial" w:cs="Arial"/>
                <w:b/>
                <w:spacing w:val="1"/>
                <w:w w:val="118"/>
                <w:sz w:val="20"/>
                <w:szCs w:val="20"/>
                <w:lang w:val="es-MX"/>
              </w:rPr>
              <w:t xml:space="preserve"> </w:t>
            </w:r>
            <w:r w:rsidRPr="00B56196">
              <w:rPr>
                <w:rFonts w:ascii="Arial" w:eastAsia="Tahoma" w:hAnsi="Arial" w:cs="Arial"/>
                <w:b/>
                <w:w w:val="117"/>
                <w:sz w:val="20"/>
                <w:szCs w:val="20"/>
                <w:lang w:val="es-MX"/>
              </w:rPr>
              <w:t>d</w:t>
            </w:r>
            <w:r w:rsidRPr="00B56196">
              <w:rPr>
                <w:rFonts w:ascii="Arial" w:eastAsia="Tahoma" w:hAnsi="Arial" w:cs="Arial"/>
                <w:b/>
                <w:w w:val="116"/>
                <w:sz w:val="20"/>
                <w:szCs w:val="20"/>
                <w:lang w:val="es-MX"/>
              </w:rPr>
              <w:t>e</w:t>
            </w:r>
            <w:r w:rsidRPr="00B56196">
              <w:rPr>
                <w:rFonts w:ascii="Arial" w:eastAsia="Times New Roman" w:hAnsi="Arial" w:cs="Arial"/>
                <w:b/>
                <w:w w:val="116"/>
                <w:sz w:val="20"/>
                <w:szCs w:val="20"/>
                <w:lang w:val="es-MX"/>
              </w:rPr>
              <w:t xml:space="preserve"> </w:t>
            </w:r>
            <w:r w:rsidRPr="00B56196">
              <w:rPr>
                <w:rFonts w:ascii="Arial" w:eastAsia="Tahoma" w:hAnsi="Arial" w:cs="Arial"/>
                <w:b/>
                <w:spacing w:val="1"/>
                <w:w w:val="116"/>
                <w:sz w:val="20"/>
                <w:szCs w:val="20"/>
                <w:lang w:val="es-MX"/>
              </w:rPr>
              <w:t>m</w:t>
            </w:r>
            <w:r w:rsidRPr="00B56196">
              <w:rPr>
                <w:rFonts w:ascii="Arial" w:eastAsia="Tahoma" w:hAnsi="Arial" w:cs="Arial"/>
                <w:b/>
                <w:spacing w:val="-1"/>
                <w:w w:val="116"/>
                <w:sz w:val="20"/>
                <w:szCs w:val="20"/>
                <w:lang w:val="es-MX"/>
              </w:rPr>
              <w:t>e</w:t>
            </w:r>
            <w:r w:rsidRPr="00B56196">
              <w:rPr>
                <w:rFonts w:ascii="Arial" w:eastAsia="Tahoma" w:hAnsi="Arial" w:cs="Arial"/>
                <w:b/>
                <w:w w:val="117"/>
                <w:sz w:val="20"/>
                <w:szCs w:val="20"/>
                <w:lang w:val="es-MX"/>
              </w:rPr>
              <w:t>d</w:t>
            </w:r>
            <w:r w:rsidRPr="00B56196">
              <w:rPr>
                <w:rFonts w:ascii="Arial" w:eastAsia="Tahoma" w:hAnsi="Arial" w:cs="Arial"/>
                <w:b/>
                <w:spacing w:val="2"/>
                <w:w w:val="135"/>
                <w:sz w:val="20"/>
                <w:szCs w:val="20"/>
                <w:lang w:val="es-MX"/>
              </w:rPr>
              <w:t>i</w:t>
            </w:r>
            <w:r w:rsidRPr="00B56196">
              <w:rPr>
                <w:rFonts w:ascii="Arial" w:eastAsia="Tahoma" w:hAnsi="Arial" w:cs="Arial"/>
                <w:b/>
                <w:spacing w:val="-2"/>
                <w:w w:val="117"/>
                <w:sz w:val="20"/>
                <w:szCs w:val="20"/>
                <w:lang w:val="es-MX"/>
              </w:rPr>
              <w:t>d</w:t>
            </w:r>
            <w:r w:rsidRPr="00B56196">
              <w:rPr>
                <w:rFonts w:ascii="Arial" w:eastAsia="Tahoma" w:hAnsi="Arial" w:cs="Arial"/>
                <w:b/>
                <w:w w:val="117"/>
                <w:sz w:val="20"/>
                <w:szCs w:val="20"/>
                <w:lang w:val="es-MX"/>
              </w:rPr>
              <w:t>a</w:t>
            </w:r>
          </w:p>
        </w:tc>
        <w:tc>
          <w:tcPr>
            <w:tcW w:w="1275" w:type="dxa"/>
            <w:tcBorders>
              <w:top w:val="single" w:sz="8" w:space="0" w:color="000000"/>
              <w:left w:val="single" w:sz="3" w:space="0" w:color="000000"/>
              <w:bottom w:val="single" w:sz="4" w:space="0" w:color="000000"/>
              <w:right w:val="single" w:sz="4" w:space="0" w:color="000000"/>
            </w:tcBorders>
            <w:vAlign w:val="center"/>
          </w:tcPr>
          <w:p w14:paraId="26830D53" w14:textId="77777777" w:rsidR="0085519B" w:rsidRPr="00B56196" w:rsidRDefault="00696096" w:rsidP="004520E7">
            <w:pPr>
              <w:spacing w:before="4" w:after="0" w:line="240" w:lineRule="auto"/>
              <w:ind w:right="-7" w:hanging="3"/>
              <w:jc w:val="center"/>
              <w:rPr>
                <w:rFonts w:ascii="Arial" w:eastAsia="Tahoma" w:hAnsi="Arial" w:cs="Arial"/>
                <w:b/>
                <w:sz w:val="20"/>
                <w:szCs w:val="20"/>
                <w:lang w:val="es-MX"/>
              </w:rPr>
            </w:pPr>
            <w:r w:rsidRPr="00B56196">
              <w:rPr>
                <w:rFonts w:ascii="Arial" w:eastAsia="Tahoma" w:hAnsi="Arial" w:cs="Arial"/>
                <w:b/>
                <w:spacing w:val="2"/>
                <w:w w:val="116"/>
                <w:sz w:val="20"/>
                <w:szCs w:val="20"/>
                <w:lang w:val="es-MX"/>
              </w:rPr>
              <w:t>S</w:t>
            </w:r>
            <w:r w:rsidRPr="00B56196">
              <w:rPr>
                <w:rFonts w:ascii="Arial" w:eastAsia="Tahoma" w:hAnsi="Arial" w:cs="Arial"/>
                <w:b/>
                <w:spacing w:val="-2"/>
                <w:w w:val="116"/>
                <w:sz w:val="20"/>
                <w:szCs w:val="20"/>
                <w:lang w:val="es-MX"/>
              </w:rPr>
              <w:t>u</w:t>
            </w:r>
            <w:r w:rsidRPr="00B56196">
              <w:rPr>
                <w:rFonts w:ascii="Arial" w:eastAsia="Tahoma" w:hAnsi="Arial" w:cs="Arial"/>
                <w:b/>
                <w:spacing w:val="1"/>
                <w:w w:val="116"/>
                <w:sz w:val="20"/>
                <w:szCs w:val="20"/>
                <w:lang w:val="es-MX"/>
              </w:rPr>
              <w:t>m</w:t>
            </w:r>
            <w:r w:rsidRPr="00B56196">
              <w:rPr>
                <w:rFonts w:ascii="Arial" w:eastAsia="Tahoma" w:hAnsi="Arial" w:cs="Arial"/>
                <w:b/>
                <w:w w:val="116"/>
                <w:sz w:val="20"/>
                <w:szCs w:val="20"/>
                <w:lang w:val="es-MX"/>
              </w:rPr>
              <w:t>a</w:t>
            </w:r>
            <w:r w:rsidRPr="00B56196">
              <w:rPr>
                <w:rFonts w:ascii="Arial" w:eastAsia="Times New Roman" w:hAnsi="Arial" w:cs="Arial"/>
                <w:b/>
                <w:spacing w:val="8"/>
                <w:w w:val="116"/>
                <w:sz w:val="20"/>
                <w:szCs w:val="20"/>
                <w:lang w:val="es-MX"/>
              </w:rPr>
              <w:t xml:space="preserve"> </w:t>
            </w:r>
            <w:r w:rsidRPr="00B56196">
              <w:rPr>
                <w:rFonts w:ascii="Arial" w:eastAsia="Tahoma" w:hAnsi="Arial" w:cs="Arial"/>
                <w:b/>
                <w:spacing w:val="-2"/>
                <w:w w:val="117"/>
                <w:sz w:val="20"/>
                <w:szCs w:val="20"/>
                <w:lang w:val="es-MX"/>
              </w:rPr>
              <w:t>d</w:t>
            </w:r>
            <w:r w:rsidRPr="00B56196">
              <w:rPr>
                <w:rFonts w:ascii="Arial" w:eastAsia="Tahoma" w:hAnsi="Arial" w:cs="Arial"/>
                <w:b/>
                <w:w w:val="116"/>
                <w:sz w:val="20"/>
                <w:szCs w:val="20"/>
                <w:lang w:val="es-MX"/>
              </w:rPr>
              <w:t>e</w:t>
            </w:r>
            <w:r w:rsidRPr="00B56196">
              <w:rPr>
                <w:rFonts w:ascii="Arial" w:eastAsia="Times New Roman" w:hAnsi="Arial" w:cs="Arial"/>
                <w:b/>
                <w:w w:val="116"/>
                <w:sz w:val="20"/>
                <w:szCs w:val="20"/>
                <w:lang w:val="es-MX"/>
              </w:rPr>
              <w:t xml:space="preserve"> </w:t>
            </w:r>
            <w:r w:rsidRPr="00B56196">
              <w:rPr>
                <w:rFonts w:ascii="Arial" w:eastAsia="Tahoma" w:hAnsi="Arial" w:cs="Arial"/>
                <w:b/>
                <w:w w:val="122"/>
                <w:sz w:val="20"/>
                <w:szCs w:val="20"/>
                <w:lang w:val="es-MX"/>
              </w:rPr>
              <w:t>P</w:t>
            </w:r>
            <w:r w:rsidRPr="00B56196">
              <w:rPr>
                <w:rFonts w:ascii="Arial" w:eastAsia="Tahoma" w:hAnsi="Arial" w:cs="Arial"/>
                <w:b/>
                <w:spacing w:val="1"/>
                <w:w w:val="124"/>
                <w:sz w:val="20"/>
                <w:szCs w:val="20"/>
                <w:lang w:val="es-MX"/>
              </w:rPr>
              <w:t>r</w:t>
            </w:r>
            <w:r w:rsidRPr="00B56196">
              <w:rPr>
                <w:rFonts w:ascii="Arial" w:eastAsia="Tahoma" w:hAnsi="Arial" w:cs="Arial"/>
                <w:b/>
                <w:spacing w:val="2"/>
                <w:w w:val="116"/>
                <w:sz w:val="20"/>
                <w:szCs w:val="20"/>
                <w:lang w:val="es-MX"/>
              </w:rPr>
              <w:t>e</w:t>
            </w:r>
            <w:r w:rsidRPr="00B56196">
              <w:rPr>
                <w:rFonts w:ascii="Arial" w:eastAsia="Tahoma" w:hAnsi="Arial" w:cs="Arial"/>
                <w:b/>
                <w:spacing w:val="1"/>
                <w:w w:val="117"/>
                <w:sz w:val="20"/>
                <w:szCs w:val="20"/>
                <w:lang w:val="es-MX"/>
              </w:rPr>
              <w:t>c</w:t>
            </w:r>
            <w:r w:rsidRPr="00B56196">
              <w:rPr>
                <w:rFonts w:ascii="Arial" w:eastAsia="Tahoma" w:hAnsi="Arial" w:cs="Arial"/>
                <w:b/>
                <w:w w:val="135"/>
                <w:sz w:val="20"/>
                <w:szCs w:val="20"/>
                <w:lang w:val="es-MX"/>
              </w:rPr>
              <w:t>i</w:t>
            </w:r>
            <w:r w:rsidRPr="00B56196">
              <w:rPr>
                <w:rFonts w:ascii="Arial" w:eastAsia="Tahoma" w:hAnsi="Arial" w:cs="Arial"/>
                <w:b/>
                <w:w w:val="117"/>
                <w:sz w:val="20"/>
                <w:szCs w:val="20"/>
                <w:lang w:val="es-MX"/>
              </w:rPr>
              <w:t>o</w:t>
            </w:r>
            <w:r w:rsidRPr="00B56196">
              <w:rPr>
                <w:rFonts w:ascii="Arial" w:eastAsia="Tahoma" w:hAnsi="Arial" w:cs="Arial"/>
                <w:b/>
                <w:w w:val="118"/>
                <w:sz w:val="20"/>
                <w:szCs w:val="20"/>
                <w:lang w:val="es-MX"/>
              </w:rPr>
              <w:t>s</w:t>
            </w:r>
            <w:r w:rsidRPr="00B56196">
              <w:rPr>
                <w:rFonts w:ascii="Arial" w:eastAsia="Times New Roman" w:hAnsi="Arial" w:cs="Arial"/>
                <w:b/>
                <w:w w:val="118"/>
                <w:sz w:val="20"/>
                <w:szCs w:val="20"/>
                <w:lang w:val="es-MX"/>
              </w:rPr>
              <w:t xml:space="preserve"> </w:t>
            </w:r>
            <w:r w:rsidRPr="00B56196">
              <w:rPr>
                <w:rFonts w:ascii="Arial" w:eastAsia="Tahoma" w:hAnsi="Arial" w:cs="Arial"/>
                <w:b/>
                <w:spacing w:val="1"/>
                <w:w w:val="118"/>
                <w:sz w:val="20"/>
                <w:szCs w:val="20"/>
                <w:lang w:val="es-MX"/>
              </w:rPr>
              <w:t>u</w:t>
            </w:r>
            <w:r w:rsidRPr="00B56196">
              <w:rPr>
                <w:rFonts w:ascii="Arial" w:eastAsia="Tahoma" w:hAnsi="Arial" w:cs="Arial"/>
                <w:b/>
                <w:spacing w:val="-2"/>
                <w:w w:val="118"/>
                <w:sz w:val="20"/>
                <w:szCs w:val="20"/>
                <w:lang w:val="es-MX"/>
              </w:rPr>
              <w:t>n</w:t>
            </w:r>
            <w:r w:rsidRPr="00B56196">
              <w:rPr>
                <w:rFonts w:ascii="Arial" w:eastAsia="Tahoma" w:hAnsi="Arial" w:cs="Arial"/>
                <w:b/>
                <w:spacing w:val="2"/>
                <w:w w:val="135"/>
                <w:sz w:val="20"/>
                <w:szCs w:val="20"/>
                <w:lang w:val="es-MX"/>
              </w:rPr>
              <w:t>i</w:t>
            </w:r>
            <w:r w:rsidRPr="00B56196">
              <w:rPr>
                <w:rFonts w:ascii="Arial" w:eastAsia="Tahoma" w:hAnsi="Arial" w:cs="Arial"/>
                <w:b/>
                <w:spacing w:val="-1"/>
                <w:w w:val="128"/>
                <w:sz w:val="20"/>
                <w:szCs w:val="20"/>
                <w:lang w:val="es-MX"/>
              </w:rPr>
              <w:t>t</w:t>
            </w:r>
            <w:r w:rsidRPr="00B56196">
              <w:rPr>
                <w:rFonts w:ascii="Arial" w:eastAsia="Tahoma" w:hAnsi="Arial" w:cs="Arial"/>
                <w:b/>
                <w:spacing w:val="1"/>
                <w:w w:val="117"/>
                <w:sz w:val="20"/>
                <w:szCs w:val="20"/>
                <w:lang w:val="es-MX"/>
              </w:rPr>
              <w:t>a</w:t>
            </w:r>
            <w:r w:rsidRPr="00B56196">
              <w:rPr>
                <w:rFonts w:ascii="Arial" w:eastAsia="Tahoma" w:hAnsi="Arial" w:cs="Arial"/>
                <w:b/>
                <w:spacing w:val="1"/>
                <w:w w:val="124"/>
                <w:sz w:val="20"/>
                <w:szCs w:val="20"/>
                <w:lang w:val="es-MX"/>
              </w:rPr>
              <w:t>r</w:t>
            </w:r>
            <w:r w:rsidRPr="00B56196">
              <w:rPr>
                <w:rFonts w:ascii="Arial" w:eastAsia="Tahoma" w:hAnsi="Arial" w:cs="Arial"/>
                <w:b/>
                <w:w w:val="135"/>
                <w:sz w:val="20"/>
                <w:szCs w:val="20"/>
                <w:lang w:val="es-MX"/>
              </w:rPr>
              <w:t>i</w:t>
            </w:r>
            <w:r w:rsidRPr="00B56196">
              <w:rPr>
                <w:rFonts w:ascii="Arial" w:eastAsia="Tahoma" w:hAnsi="Arial" w:cs="Arial"/>
                <w:b/>
                <w:w w:val="117"/>
                <w:sz w:val="20"/>
                <w:szCs w:val="20"/>
                <w:lang w:val="es-MX"/>
              </w:rPr>
              <w:t>o</w:t>
            </w:r>
            <w:r w:rsidRPr="00B56196">
              <w:rPr>
                <w:rFonts w:ascii="Arial" w:eastAsia="Tahoma" w:hAnsi="Arial" w:cs="Arial"/>
                <w:b/>
                <w:w w:val="118"/>
                <w:sz w:val="20"/>
                <w:szCs w:val="20"/>
                <w:lang w:val="es-MX"/>
              </w:rPr>
              <w:t>s</w:t>
            </w:r>
          </w:p>
        </w:tc>
        <w:tc>
          <w:tcPr>
            <w:tcW w:w="922" w:type="dxa"/>
            <w:tcBorders>
              <w:top w:val="single" w:sz="8" w:space="0" w:color="000000"/>
              <w:left w:val="single" w:sz="4" w:space="0" w:color="000000"/>
              <w:bottom w:val="single" w:sz="4" w:space="0" w:color="000000"/>
              <w:right w:val="single" w:sz="4" w:space="0" w:color="000000"/>
            </w:tcBorders>
            <w:vAlign w:val="center"/>
          </w:tcPr>
          <w:p w14:paraId="0CA2EB9E" w14:textId="77777777" w:rsidR="0085519B" w:rsidRPr="00B56196" w:rsidRDefault="0085519B" w:rsidP="004520E7">
            <w:pPr>
              <w:spacing w:before="15" w:after="0" w:line="240" w:lineRule="auto"/>
              <w:jc w:val="center"/>
              <w:rPr>
                <w:rFonts w:ascii="Arial" w:hAnsi="Arial" w:cs="Arial"/>
                <w:b/>
                <w:sz w:val="20"/>
                <w:szCs w:val="20"/>
                <w:lang w:val="es-MX"/>
              </w:rPr>
            </w:pPr>
          </w:p>
          <w:p w14:paraId="6135C44B" w14:textId="77777777" w:rsidR="0085519B" w:rsidRPr="00B56196" w:rsidRDefault="00696096" w:rsidP="004520E7">
            <w:pPr>
              <w:spacing w:after="0" w:line="240" w:lineRule="auto"/>
              <w:ind w:left="7" w:right="-20"/>
              <w:jc w:val="center"/>
              <w:rPr>
                <w:rFonts w:ascii="Arial" w:eastAsia="Tahoma" w:hAnsi="Arial" w:cs="Arial"/>
                <w:b/>
                <w:sz w:val="20"/>
                <w:szCs w:val="20"/>
                <w:lang w:val="es-MX"/>
              </w:rPr>
            </w:pPr>
            <w:r w:rsidRPr="00B56196">
              <w:rPr>
                <w:rFonts w:ascii="Arial" w:eastAsia="Tahoma" w:hAnsi="Arial" w:cs="Arial"/>
                <w:b/>
                <w:spacing w:val="1"/>
                <w:w w:val="107"/>
                <w:sz w:val="20"/>
                <w:szCs w:val="20"/>
                <w:lang w:val="es-MX"/>
              </w:rPr>
              <w:t>T</w:t>
            </w:r>
            <w:r w:rsidRPr="00B56196">
              <w:rPr>
                <w:rFonts w:ascii="Arial" w:eastAsia="Tahoma" w:hAnsi="Arial" w:cs="Arial"/>
                <w:b/>
                <w:spacing w:val="-3"/>
                <w:w w:val="117"/>
                <w:sz w:val="20"/>
                <w:szCs w:val="20"/>
                <w:lang w:val="es-MX"/>
              </w:rPr>
              <w:t>o</w:t>
            </w:r>
            <w:r w:rsidRPr="00B56196">
              <w:rPr>
                <w:rFonts w:ascii="Arial" w:eastAsia="Tahoma" w:hAnsi="Arial" w:cs="Arial"/>
                <w:b/>
                <w:spacing w:val="2"/>
                <w:w w:val="128"/>
                <w:sz w:val="20"/>
                <w:szCs w:val="20"/>
                <w:lang w:val="es-MX"/>
              </w:rPr>
              <w:t>t</w:t>
            </w:r>
            <w:r w:rsidRPr="00B56196">
              <w:rPr>
                <w:rFonts w:ascii="Arial" w:eastAsia="Tahoma" w:hAnsi="Arial" w:cs="Arial"/>
                <w:b/>
                <w:spacing w:val="-2"/>
                <w:w w:val="117"/>
                <w:sz w:val="20"/>
                <w:szCs w:val="20"/>
                <w:lang w:val="es-MX"/>
              </w:rPr>
              <w:t>a</w:t>
            </w:r>
            <w:r w:rsidRPr="00B56196">
              <w:rPr>
                <w:rFonts w:ascii="Arial" w:eastAsia="Tahoma" w:hAnsi="Arial" w:cs="Arial"/>
                <w:b/>
                <w:w w:val="135"/>
                <w:sz w:val="20"/>
                <w:szCs w:val="20"/>
                <w:lang w:val="es-MX"/>
              </w:rPr>
              <w:t>l</w:t>
            </w:r>
          </w:p>
        </w:tc>
      </w:tr>
      <w:tr w:rsidR="0085519B" w:rsidRPr="00B56196" w14:paraId="5D06665F" w14:textId="77777777" w:rsidTr="00CC6F7E">
        <w:trPr>
          <w:trHeight w:hRule="exact" w:val="288"/>
        </w:trPr>
        <w:tc>
          <w:tcPr>
            <w:tcW w:w="1044" w:type="dxa"/>
            <w:tcBorders>
              <w:top w:val="single" w:sz="4" w:space="0" w:color="000000"/>
              <w:left w:val="single" w:sz="4" w:space="0" w:color="000000"/>
              <w:bottom w:val="single" w:sz="4" w:space="0" w:color="000000"/>
              <w:right w:val="single" w:sz="4" w:space="0" w:color="000000"/>
            </w:tcBorders>
          </w:tcPr>
          <w:p w14:paraId="4A0AFB4C" w14:textId="77777777" w:rsidR="0085519B" w:rsidRPr="00B56196" w:rsidRDefault="00696096" w:rsidP="004520E7">
            <w:pPr>
              <w:spacing w:before="4" w:after="0" w:line="240" w:lineRule="auto"/>
              <w:ind w:left="4" w:right="-20"/>
              <w:rPr>
                <w:rFonts w:ascii="Arial" w:eastAsia="Tahoma" w:hAnsi="Arial" w:cs="Arial"/>
                <w:sz w:val="20"/>
                <w:szCs w:val="20"/>
                <w:lang w:val="es-MX"/>
              </w:rPr>
            </w:pPr>
            <w:r w:rsidRPr="00B56196">
              <w:rPr>
                <w:rFonts w:ascii="Arial" w:eastAsia="Tahoma" w:hAnsi="Arial" w:cs="Arial"/>
                <w:w w:val="102"/>
                <w:sz w:val="20"/>
                <w:szCs w:val="20"/>
                <w:lang w:val="es-MX"/>
              </w:rPr>
              <w:t>1.</w:t>
            </w:r>
            <w:r w:rsidRPr="00B56196">
              <w:rPr>
                <w:rFonts w:ascii="Arial" w:eastAsia="Tahoma" w:hAnsi="Arial" w:cs="Arial"/>
                <w:w w:val="103"/>
                <w:sz w:val="20"/>
                <w:szCs w:val="20"/>
                <w:lang w:val="es-MX"/>
              </w:rPr>
              <w:t>-</w:t>
            </w:r>
          </w:p>
        </w:tc>
        <w:tc>
          <w:tcPr>
            <w:tcW w:w="2977" w:type="dxa"/>
            <w:tcBorders>
              <w:top w:val="single" w:sz="4" w:space="0" w:color="000000"/>
              <w:left w:val="single" w:sz="4" w:space="0" w:color="000000"/>
              <w:bottom w:val="single" w:sz="4" w:space="0" w:color="000000"/>
              <w:right w:val="single" w:sz="4" w:space="0" w:color="000000"/>
            </w:tcBorders>
          </w:tcPr>
          <w:p w14:paraId="225776F1" w14:textId="77777777" w:rsidR="0085519B" w:rsidRPr="00B56196" w:rsidRDefault="0085519B" w:rsidP="004520E7">
            <w:pPr>
              <w:spacing w:after="0" w:line="240" w:lineRule="auto"/>
              <w:rPr>
                <w:rFonts w:ascii="Arial" w:hAnsi="Arial" w:cs="Arial"/>
                <w:sz w:val="20"/>
                <w:szCs w:val="20"/>
                <w:lang w:val="es-MX"/>
              </w:rPr>
            </w:pPr>
          </w:p>
        </w:tc>
        <w:tc>
          <w:tcPr>
            <w:tcW w:w="1276" w:type="dxa"/>
            <w:tcBorders>
              <w:top w:val="single" w:sz="4" w:space="0" w:color="000000"/>
              <w:left w:val="single" w:sz="4" w:space="0" w:color="000000"/>
              <w:bottom w:val="single" w:sz="4" w:space="0" w:color="000000"/>
              <w:right w:val="single" w:sz="4" w:space="0" w:color="000000"/>
            </w:tcBorders>
          </w:tcPr>
          <w:p w14:paraId="107AB759" w14:textId="77777777" w:rsidR="0085519B" w:rsidRPr="00B56196" w:rsidRDefault="0085519B" w:rsidP="004520E7">
            <w:pPr>
              <w:spacing w:after="0" w:line="240" w:lineRule="auto"/>
              <w:rPr>
                <w:rFonts w:ascii="Arial" w:hAnsi="Arial" w:cs="Arial"/>
                <w:sz w:val="20"/>
                <w:szCs w:val="20"/>
                <w:lang w:val="es-MX"/>
              </w:rPr>
            </w:pPr>
          </w:p>
        </w:tc>
        <w:tc>
          <w:tcPr>
            <w:tcW w:w="1276" w:type="dxa"/>
            <w:tcBorders>
              <w:top w:val="single" w:sz="4" w:space="0" w:color="000000"/>
              <w:left w:val="single" w:sz="4" w:space="0" w:color="000000"/>
              <w:bottom w:val="single" w:sz="4" w:space="0" w:color="000000"/>
              <w:right w:val="single" w:sz="3" w:space="0" w:color="000000"/>
            </w:tcBorders>
          </w:tcPr>
          <w:p w14:paraId="4ED882DC" w14:textId="77777777" w:rsidR="0085519B" w:rsidRPr="00B56196" w:rsidRDefault="00696096" w:rsidP="004520E7">
            <w:pPr>
              <w:spacing w:before="4" w:after="0" w:line="240" w:lineRule="auto"/>
              <w:ind w:left="287" w:right="-20"/>
              <w:rPr>
                <w:rFonts w:ascii="Arial" w:eastAsia="Tahoma" w:hAnsi="Arial" w:cs="Arial"/>
                <w:sz w:val="20"/>
                <w:szCs w:val="20"/>
                <w:lang w:val="es-MX"/>
              </w:rPr>
            </w:pPr>
            <w:r w:rsidRPr="00B56196">
              <w:rPr>
                <w:rFonts w:ascii="Arial" w:eastAsia="Tahoma" w:hAnsi="Arial" w:cs="Arial"/>
                <w:spacing w:val="-1"/>
                <w:w w:val="103"/>
                <w:sz w:val="20"/>
                <w:szCs w:val="20"/>
                <w:lang w:val="es-MX"/>
              </w:rPr>
              <w:t>P</w:t>
            </w:r>
            <w:r w:rsidRPr="00B56196">
              <w:rPr>
                <w:rFonts w:ascii="Arial" w:eastAsia="Tahoma" w:hAnsi="Arial" w:cs="Arial"/>
                <w:spacing w:val="1"/>
                <w:w w:val="102"/>
                <w:sz w:val="20"/>
                <w:szCs w:val="20"/>
                <w:lang w:val="es-MX"/>
              </w:rPr>
              <w:t>ó</w:t>
            </w:r>
            <w:r w:rsidRPr="00B56196">
              <w:rPr>
                <w:rFonts w:ascii="Arial" w:eastAsia="Tahoma" w:hAnsi="Arial" w:cs="Arial"/>
                <w:spacing w:val="-2"/>
                <w:w w:val="102"/>
                <w:sz w:val="20"/>
                <w:szCs w:val="20"/>
                <w:lang w:val="es-MX"/>
              </w:rPr>
              <w:t>l</w:t>
            </w:r>
            <w:r w:rsidRPr="00B56196">
              <w:rPr>
                <w:rFonts w:ascii="Arial" w:eastAsia="Tahoma" w:hAnsi="Arial" w:cs="Arial"/>
                <w:spacing w:val="1"/>
                <w:w w:val="102"/>
                <w:sz w:val="20"/>
                <w:szCs w:val="20"/>
                <w:lang w:val="es-MX"/>
              </w:rPr>
              <w:t>i</w:t>
            </w:r>
            <w:r w:rsidRPr="00B56196">
              <w:rPr>
                <w:rFonts w:ascii="Arial" w:eastAsia="Tahoma" w:hAnsi="Arial" w:cs="Arial"/>
                <w:spacing w:val="-1"/>
                <w:w w:val="103"/>
                <w:sz w:val="20"/>
                <w:szCs w:val="20"/>
                <w:lang w:val="es-MX"/>
              </w:rPr>
              <w:t>z</w:t>
            </w:r>
            <w:r w:rsidRPr="00B56196">
              <w:rPr>
                <w:rFonts w:ascii="Arial" w:eastAsia="Tahoma" w:hAnsi="Arial" w:cs="Arial"/>
                <w:spacing w:val="-1"/>
                <w:w w:val="102"/>
                <w:sz w:val="20"/>
                <w:szCs w:val="20"/>
                <w:lang w:val="es-MX"/>
              </w:rPr>
              <w:t>a</w:t>
            </w:r>
            <w:r w:rsidRPr="00B56196">
              <w:rPr>
                <w:rFonts w:ascii="Arial" w:eastAsia="Tahoma" w:hAnsi="Arial" w:cs="Arial"/>
                <w:w w:val="103"/>
                <w:sz w:val="20"/>
                <w:szCs w:val="20"/>
                <w:lang w:val="es-MX"/>
              </w:rPr>
              <w:t>s</w:t>
            </w:r>
          </w:p>
        </w:tc>
        <w:tc>
          <w:tcPr>
            <w:tcW w:w="1275" w:type="dxa"/>
            <w:tcBorders>
              <w:top w:val="single" w:sz="4" w:space="0" w:color="000000"/>
              <w:left w:val="single" w:sz="3" w:space="0" w:color="000000"/>
              <w:bottom w:val="single" w:sz="4" w:space="0" w:color="000000"/>
              <w:right w:val="single" w:sz="4" w:space="0" w:color="000000"/>
            </w:tcBorders>
          </w:tcPr>
          <w:p w14:paraId="63210E3B" w14:textId="77777777" w:rsidR="0085519B" w:rsidRPr="00B56196" w:rsidRDefault="0085519B" w:rsidP="004520E7">
            <w:pPr>
              <w:spacing w:after="0" w:line="240" w:lineRule="auto"/>
              <w:rPr>
                <w:rFonts w:ascii="Arial" w:hAnsi="Arial" w:cs="Arial"/>
                <w:sz w:val="20"/>
                <w:szCs w:val="20"/>
                <w:lang w:val="es-MX"/>
              </w:rPr>
            </w:pPr>
          </w:p>
        </w:tc>
        <w:tc>
          <w:tcPr>
            <w:tcW w:w="922" w:type="dxa"/>
            <w:tcBorders>
              <w:top w:val="single" w:sz="4" w:space="0" w:color="000000"/>
              <w:left w:val="single" w:sz="4" w:space="0" w:color="000000"/>
              <w:bottom w:val="single" w:sz="4" w:space="0" w:color="000000"/>
              <w:right w:val="single" w:sz="4" w:space="0" w:color="000000"/>
            </w:tcBorders>
          </w:tcPr>
          <w:p w14:paraId="062BE53F" w14:textId="77777777" w:rsidR="0085519B" w:rsidRPr="00B56196" w:rsidRDefault="0085519B" w:rsidP="004520E7">
            <w:pPr>
              <w:spacing w:after="0" w:line="240" w:lineRule="auto"/>
              <w:rPr>
                <w:rFonts w:ascii="Arial" w:hAnsi="Arial" w:cs="Arial"/>
                <w:sz w:val="20"/>
                <w:szCs w:val="20"/>
                <w:lang w:val="es-MX"/>
              </w:rPr>
            </w:pPr>
          </w:p>
        </w:tc>
      </w:tr>
      <w:tr w:rsidR="0085519B" w:rsidRPr="00B56196" w14:paraId="12333695" w14:textId="77777777" w:rsidTr="00CC6F7E">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14:paraId="59922519" w14:textId="77777777" w:rsidR="0085519B" w:rsidRPr="00B56196" w:rsidRDefault="00696096" w:rsidP="004520E7">
            <w:pPr>
              <w:spacing w:before="4" w:after="0" w:line="240" w:lineRule="auto"/>
              <w:ind w:left="4" w:right="-20"/>
              <w:rPr>
                <w:rFonts w:ascii="Arial" w:eastAsia="Tahoma" w:hAnsi="Arial" w:cs="Arial"/>
                <w:sz w:val="20"/>
                <w:szCs w:val="20"/>
                <w:lang w:val="es-MX"/>
              </w:rPr>
            </w:pPr>
            <w:r w:rsidRPr="00B56196">
              <w:rPr>
                <w:rFonts w:ascii="Arial" w:eastAsia="Tahoma" w:hAnsi="Arial" w:cs="Arial"/>
                <w:w w:val="102"/>
                <w:sz w:val="20"/>
                <w:szCs w:val="20"/>
                <w:lang w:val="es-MX"/>
              </w:rPr>
              <w:t>2.</w:t>
            </w:r>
            <w:r w:rsidRPr="00B56196">
              <w:rPr>
                <w:rFonts w:ascii="Arial" w:eastAsia="Tahoma" w:hAnsi="Arial" w:cs="Arial"/>
                <w:w w:val="103"/>
                <w:sz w:val="20"/>
                <w:szCs w:val="20"/>
                <w:lang w:val="es-MX"/>
              </w:rPr>
              <w:t>-</w:t>
            </w:r>
          </w:p>
        </w:tc>
        <w:tc>
          <w:tcPr>
            <w:tcW w:w="2977" w:type="dxa"/>
            <w:tcBorders>
              <w:top w:val="single" w:sz="4" w:space="0" w:color="000000"/>
              <w:left w:val="single" w:sz="4" w:space="0" w:color="000000"/>
              <w:bottom w:val="single" w:sz="4" w:space="0" w:color="000000"/>
              <w:right w:val="single" w:sz="4" w:space="0" w:color="000000"/>
            </w:tcBorders>
          </w:tcPr>
          <w:p w14:paraId="56A62113" w14:textId="77777777" w:rsidR="0085519B" w:rsidRPr="00B56196" w:rsidRDefault="0085519B" w:rsidP="004520E7">
            <w:pPr>
              <w:spacing w:after="0" w:line="240" w:lineRule="auto"/>
              <w:rPr>
                <w:rFonts w:ascii="Arial" w:hAnsi="Arial" w:cs="Arial"/>
                <w:sz w:val="20"/>
                <w:szCs w:val="20"/>
                <w:lang w:val="es-MX"/>
              </w:rPr>
            </w:pPr>
          </w:p>
        </w:tc>
        <w:tc>
          <w:tcPr>
            <w:tcW w:w="1276" w:type="dxa"/>
            <w:tcBorders>
              <w:top w:val="single" w:sz="4" w:space="0" w:color="000000"/>
              <w:left w:val="single" w:sz="4" w:space="0" w:color="000000"/>
              <w:bottom w:val="single" w:sz="4" w:space="0" w:color="000000"/>
              <w:right w:val="single" w:sz="4" w:space="0" w:color="000000"/>
            </w:tcBorders>
          </w:tcPr>
          <w:p w14:paraId="3E4FAC72" w14:textId="77777777" w:rsidR="0085519B" w:rsidRPr="00B56196" w:rsidRDefault="0085519B" w:rsidP="004520E7">
            <w:pPr>
              <w:spacing w:after="0" w:line="240" w:lineRule="auto"/>
              <w:rPr>
                <w:rFonts w:ascii="Arial" w:hAnsi="Arial" w:cs="Arial"/>
                <w:sz w:val="20"/>
                <w:szCs w:val="20"/>
                <w:lang w:val="es-MX"/>
              </w:rPr>
            </w:pPr>
          </w:p>
        </w:tc>
        <w:tc>
          <w:tcPr>
            <w:tcW w:w="1276" w:type="dxa"/>
            <w:tcBorders>
              <w:top w:val="single" w:sz="4" w:space="0" w:color="000000"/>
              <w:left w:val="single" w:sz="4" w:space="0" w:color="000000"/>
              <w:bottom w:val="single" w:sz="4" w:space="0" w:color="000000"/>
              <w:right w:val="single" w:sz="3" w:space="0" w:color="000000"/>
            </w:tcBorders>
          </w:tcPr>
          <w:p w14:paraId="11976364" w14:textId="77777777" w:rsidR="0085519B" w:rsidRPr="00B56196" w:rsidRDefault="00696096" w:rsidP="004520E7">
            <w:pPr>
              <w:spacing w:before="4" w:after="0" w:line="240" w:lineRule="auto"/>
              <w:ind w:left="287" w:right="-20"/>
              <w:rPr>
                <w:rFonts w:ascii="Arial" w:eastAsia="Tahoma" w:hAnsi="Arial" w:cs="Arial"/>
                <w:sz w:val="20"/>
                <w:szCs w:val="20"/>
                <w:lang w:val="es-MX"/>
              </w:rPr>
            </w:pPr>
            <w:r w:rsidRPr="00B56196">
              <w:rPr>
                <w:rFonts w:ascii="Arial" w:eastAsia="Tahoma" w:hAnsi="Arial" w:cs="Arial"/>
                <w:spacing w:val="-1"/>
                <w:w w:val="103"/>
                <w:sz w:val="20"/>
                <w:szCs w:val="20"/>
                <w:lang w:val="es-MX"/>
              </w:rPr>
              <w:t>P</w:t>
            </w:r>
            <w:r w:rsidRPr="00B56196">
              <w:rPr>
                <w:rFonts w:ascii="Arial" w:eastAsia="Tahoma" w:hAnsi="Arial" w:cs="Arial"/>
                <w:spacing w:val="1"/>
                <w:w w:val="102"/>
                <w:sz w:val="20"/>
                <w:szCs w:val="20"/>
                <w:lang w:val="es-MX"/>
              </w:rPr>
              <w:t>ó</w:t>
            </w:r>
            <w:r w:rsidRPr="00B56196">
              <w:rPr>
                <w:rFonts w:ascii="Arial" w:eastAsia="Tahoma" w:hAnsi="Arial" w:cs="Arial"/>
                <w:spacing w:val="-2"/>
                <w:w w:val="102"/>
                <w:sz w:val="20"/>
                <w:szCs w:val="20"/>
                <w:lang w:val="es-MX"/>
              </w:rPr>
              <w:t>l</w:t>
            </w:r>
            <w:r w:rsidRPr="00B56196">
              <w:rPr>
                <w:rFonts w:ascii="Arial" w:eastAsia="Tahoma" w:hAnsi="Arial" w:cs="Arial"/>
                <w:spacing w:val="1"/>
                <w:w w:val="102"/>
                <w:sz w:val="20"/>
                <w:szCs w:val="20"/>
                <w:lang w:val="es-MX"/>
              </w:rPr>
              <w:t>i</w:t>
            </w:r>
            <w:r w:rsidRPr="00B56196">
              <w:rPr>
                <w:rFonts w:ascii="Arial" w:eastAsia="Tahoma" w:hAnsi="Arial" w:cs="Arial"/>
                <w:spacing w:val="-1"/>
                <w:w w:val="103"/>
                <w:sz w:val="20"/>
                <w:szCs w:val="20"/>
                <w:lang w:val="es-MX"/>
              </w:rPr>
              <w:t>z</w:t>
            </w:r>
            <w:r w:rsidRPr="00B56196">
              <w:rPr>
                <w:rFonts w:ascii="Arial" w:eastAsia="Tahoma" w:hAnsi="Arial" w:cs="Arial"/>
                <w:spacing w:val="-1"/>
                <w:w w:val="102"/>
                <w:sz w:val="20"/>
                <w:szCs w:val="20"/>
                <w:lang w:val="es-MX"/>
              </w:rPr>
              <w:t>a</w:t>
            </w:r>
            <w:r w:rsidRPr="00B56196">
              <w:rPr>
                <w:rFonts w:ascii="Arial" w:eastAsia="Tahoma" w:hAnsi="Arial" w:cs="Arial"/>
                <w:w w:val="103"/>
                <w:sz w:val="20"/>
                <w:szCs w:val="20"/>
                <w:lang w:val="es-MX"/>
              </w:rPr>
              <w:t>s</w:t>
            </w:r>
          </w:p>
        </w:tc>
        <w:tc>
          <w:tcPr>
            <w:tcW w:w="1275" w:type="dxa"/>
            <w:tcBorders>
              <w:top w:val="single" w:sz="4" w:space="0" w:color="000000"/>
              <w:left w:val="single" w:sz="3" w:space="0" w:color="000000"/>
              <w:bottom w:val="single" w:sz="4" w:space="0" w:color="000000"/>
              <w:right w:val="single" w:sz="4" w:space="0" w:color="000000"/>
            </w:tcBorders>
          </w:tcPr>
          <w:p w14:paraId="77CC9BDC" w14:textId="77777777" w:rsidR="0085519B" w:rsidRPr="00B56196" w:rsidRDefault="0085519B" w:rsidP="004520E7">
            <w:pPr>
              <w:spacing w:after="0" w:line="240" w:lineRule="auto"/>
              <w:rPr>
                <w:rFonts w:ascii="Arial" w:hAnsi="Arial" w:cs="Arial"/>
                <w:sz w:val="20"/>
                <w:szCs w:val="20"/>
                <w:lang w:val="es-MX"/>
              </w:rPr>
            </w:pPr>
          </w:p>
        </w:tc>
        <w:tc>
          <w:tcPr>
            <w:tcW w:w="922" w:type="dxa"/>
            <w:tcBorders>
              <w:top w:val="single" w:sz="4" w:space="0" w:color="000000"/>
              <w:left w:val="single" w:sz="4" w:space="0" w:color="000000"/>
              <w:bottom w:val="single" w:sz="4" w:space="0" w:color="000000"/>
              <w:right w:val="single" w:sz="4" w:space="0" w:color="000000"/>
            </w:tcBorders>
          </w:tcPr>
          <w:p w14:paraId="7F845163" w14:textId="77777777" w:rsidR="0085519B" w:rsidRPr="00B56196" w:rsidRDefault="0085519B" w:rsidP="004520E7">
            <w:pPr>
              <w:spacing w:after="0" w:line="240" w:lineRule="auto"/>
              <w:rPr>
                <w:rFonts w:ascii="Arial" w:hAnsi="Arial" w:cs="Arial"/>
                <w:sz w:val="20"/>
                <w:szCs w:val="20"/>
                <w:lang w:val="es-MX"/>
              </w:rPr>
            </w:pPr>
          </w:p>
        </w:tc>
      </w:tr>
      <w:tr w:rsidR="0085519B" w:rsidRPr="00B56196" w14:paraId="71E3A6E6" w14:textId="77777777" w:rsidTr="00CC6F7E">
        <w:trPr>
          <w:trHeight w:hRule="exact" w:val="288"/>
        </w:trPr>
        <w:tc>
          <w:tcPr>
            <w:tcW w:w="7848" w:type="dxa"/>
            <w:gridSpan w:val="5"/>
            <w:vMerge w:val="restart"/>
            <w:tcBorders>
              <w:top w:val="single" w:sz="4" w:space="0" w:color="000000"/>
              <w:left w:val="single" w:sz="4" w:space="0" w:color="000000"/>
              <w:right w:val="single" w:sz="4" w:space="0" w:color="000000"/>
            </w:tcBorders>
          </w:tcPr>
          <w:p w14:paraId="51C1B018" w14:textId="77777777" w:rsidR="0085519B" w:rsidRPr="00B56196" w:rsidRDefault="00696096" w:rsidP="004520E7">
            <w:pPr>
              <w:widowControl/>
              <w:spacing w:after="0" w:line="240" w:lineRule="auto"/>
              <w:ind w:right="141"/>
              <w:jc w:val="right"/>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Subtotal</w:t>
            </w:r>
          </w:p>
          <w:p w14:paraId="0E8D6AE1" w14:textId="77777777" w:rsidR="003D7969" w:rsidRPr="00B56196" w:rsidRDefault="00696096" w:rsidP="004520E7">
            <w:pPr>
              <w:widowControl/>
              <w:spacing w:after="0" w:line="240" w:lineRule="auto"/>
              <w:ind w:right="141"/>
              <w:jc w:val="right"/>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 xml:space="preserve">IVA </w:t>
            </w:r>
          </w:p>
          <w:p w14:paraId="6249EB44" w14:textId="77777777" w:rsidR="0085519B" w:rsidRPr="00B56196" w:rsidRDefault="00696096" w:rsidP="004520E7">
            <w:pPr>
              <w:widowControl/>
              <w:spacing w:after="0" w:line="240" w:lineRule="auto"/>
              <w:ind w:right="141"/>
              <w:jc w:val="right"/>
              <w:rPr>
                <w:rFonts w:ascii="Arial" w:eastAsia="Times New Roman" w:hAnsi="Arial" w:cs="Arial"/>
                <w:sz w:val="20"/>
                <w:szCs w:val="20"/>
                <w:lang w:val="es-MX" w:eastAsia="es-ES"/>
              </w:rPr>
            </w:pPr>
            <w:r w:rsidRPr="00B56196">
              <w:rPr>
                <w:rFonts w:ascii="Arial" w:eastAsia="Times New Roman" w:hAnsi="Arial" w:cs="Arial"/>
                <w:sz w:val="20"/>
                <w:szCs w:val="20"/>
                <w:lang w:val="es-MX" w:eastAsia="es-ES"/>
              </w:rPr>
              <w:t>Total</w:t>
            </w:r>
          </w:p>
        </w:tc>
        <w:tc>
          <w:tcPr>
            <w:tcW w:w="922" w:type="dxa"/>
            <w:tcBorders>
              <w:top w:val="single" w:sz="4" w:space="0" w:color="000000"/>
              <w:left w:val="single" w:sz="4" w:space="0" w:color="000000"/>
              <w:bottom w:val="single" w:sz="4" w:space="0" w:color="000000"/>
              <w:right w:val="single" w:sz="4" w:space="0" w:color="000000"/>
            </w:tcBorders>
          </w:tcPr>
          <w:p w14:paraId="48D36C04" w14:textId="77777777" w:rsidR="0085519B" w:rsidRPr="00B56196" w:rsidRDefault="0085519B" w:rsidP="004520E7">
            <w:pPr>
              <w:widowControl/>
              <w:spacing w:after="0" w:line="240" w:lineRule="auto"/>
              <w:jc w:val="both"/>
              <w:rPr>
                <w:rFonts w:ascii="Arial" w:eastAsia="Times New Roman" w:hAnsi="Arial" w:cs="Arial"/>
                <w:sz w:val="20"/>
                <w:szCs w:val="20"/>
                <w:lang w:val="es-MX" w:eastAsia="es-ES"/>
              </w:rPr>
            </w:pPr>
          </w:p>
        </w:tc>
      </w:tr>
      <w:tr w:rsidR="0085519B" w:rsidRPr="00B56196" w14:paraId="7E05E918" w14:textId="77777777" w:rsidTr="00CC6F7E">
        <w:trPr>
          <w:trHeight w:hRule="exact" w:val="288"/>
        </w:trPr>
        <w:tc>
          <w:tcPr>
            <w:tcW w:w="7848" w:type="dxa"/>
            <w:gridSpan w:val="5"/>
            <w:vMerge/>
            <w:tcBorders>
              <w:left w:val="single" w:sz="4" w:space="0" w:color="000000"/>
              <w:right w:val="single" w:sz="4" w:space="0" w:color="000000"/>
            </w:tcBorders>
          </w:tcPr>
          <w:p w14:paraId="4586B067" w14:textId="77777777" w:rsidR="0085519B" w:rsidRPr="00B56196" w:rsidRDefault="0085519B" w:rsidP="004520E7">
            <w:pPr>
              <w:spacing w:after="0" w:line="240" w:lineRule="auto"/>
              <w:rPr>
                <w:rFonts w:ascii="Arial" w:hAnsi="Arial" w:cs="Arial"/>
                <w:sz w:val="20"/>
                <w:szCs w:val="20"/>
              </w:rPr>
            </w:pPr>
          </w:p>
        </w:tc>
        <w:tc>
          <w:tcPr>
            <w:tcW w:w="922" w:type="dxa"/>
            <w:tcBorders>
              <w:top w:val="single" w:sz="4" w:space="0" w:color="000000"/>
              <w:left w:val="single" w:sz="4" w:space="0" w:color="000000"/>
              <w:bottom w:val="single" w:sz="4" w:space="0" w:color="000000"/>
              <w:right w:val="single" w:sz="4" w:space="0" w:color="000000"/>
            </w:tcBorders>
          </w:tcPr>
          <w:p w14:paraId="5B2A3A28" w14:textId="77777777" w:rsidR="0085519B" w:rsidRPr="00B56196" w:rsidRDefault="0085519B" w:rsidP="004520E7">
            <w:pPr>
              <w:spacing w:after="0" w:line="240" w:lineRule="auto"/>
              <w:rPr>
                <w:rFonts w:ascii="Arial" w:hAnsi="Arial" w:cs="Arial"/>
                <w:sz w:val="20"/>
                <w:szCs w:val="20"/>
              </w:rPr>
            </w:pPr>
          </w:p>
        </w:tc>
      </w:tr>
      <w:tr w:rsidR="0085519B" w:rsidRPr="00B56196" w14:paraId="53A393E1" w14:textId="77777777" w:rsidTr="00CC6F7E">
        <w:trPr>
          <w:trHeight w:hRule="exact" w:val="292"/>
        </w:trPr>
        <w:tc>
          <w:tcPr>
            <w:tcW w:w="7848" w:type="dxa"/>
            <w:gridSpan w:val="5"/>
            <w:vMerge/>
            <w:tcBorders>
              <w:left w:val="single" w:sz="4" w:space="0" w:color="000000"/>
              <w:bottom w:val="single" w:sz="7" w:space="0" w:color="000000"/>
              <w:right w:val="single" w:sz="4" w:space="0" w:color="000000"/>
            </w:tcBorders>
          </w:tcPr>
          <w:p w14:paraId="43CC3262" w14:textId="77777777" w:rsidR="0085519B" w:rsidRPr="00B56196" w:rsidRDefault="0085519B" w:rsidP="004520E7">
            <w:pPr>
              <w:spacing w:after="0" w:line="240" w:lineRule="auto"/>
              <w:rPr>
                <w:rFonts w:ascii="Arial" w:hAnsi="Arial" w:cs="Arial"/>
                <w:sz w:val="20"/>
                <w:szCs w:val="20"/>
              </w:rPr>
            </w:pPr>
          </w:p>
        </w:tc>
        <w:tc>
          <w:tcPr>
            <w:tcW w:w="922" w:type="dxa"/>
            <w:tcBorders>
              <w:top w:val="single" w:sz="4" w:space="0" w:color="000000"/>
              <w:left w:val="single" w:sz="4" w:space="0" w:color="000000"/>
              <w:bottom w:val="single" w:sz="7" w:space="0" w:color="000000"/>
              <w:right w:val="single" w:sz="4" w:space="0" w:color="000000"/>
            </w:tcBorders>
          </w:tcPr>
          <w:p w14:paraId="0BB5AC67" w14:textId="77777777" w:rsidR="0085519B" w:rsidRPr="00B56196" w:rsidRDefault="0085519B" w:rsidP="004520E7">
            <w:pPr>
              <w:spacing w:after="0" w:line="240" w:lineRule="auto"/>
              <w:rPr>
                <w:rFonts w:ascii="Arial" w:hAnsi="Arial" w:cs="Arial"/>
                <w:sz w:val="20"/>
                <w:szCs w:val="20"/>
              </w:rPr>
            </w:pPr>
          </w:p>
        </w:tc>
      </w:tr>
      <w:tr w:rsidR="0085519B" w:rsidRPr="00B56196" w14:paraId="0673DB44" w14:textId="77777777" w:rsidTr="003D7969">
        <w:trPr>
          <w:trHeight w:hRule="exact" w:val="1250"/>
        </w:trPr>
        <w:tc>
          <w:tcPr>
            <w:tcW w:w="8770" w:type="dxa"/>
            <w:gridSpan w:val="6"/>
            <w:tcBorders>
              <w:top w:val="single" w:sz="7" w:space="0" w:color="000000"/>
              <w:left w:val="single" w:sz="4" w:space="0" w:color="000000"/>
              <w:bottom w:val="single" w:sz="4" w:space="0" w:color="000000"/>
              <w:right w:val="single" w:sz="4" w:space="0" w:color="000000"/>
            </w:tcBorders>
          </w:tcPr>
          <w:p w14:paraId="456CFBE0" w14:textId="77777777" w:rsidR="003D7969" w:rsidRPr="00B56196" w:rsidRDefault="00696096" w:rsidP="004520E7">
            <w:pPr>
              <w:spacing w:after="0" w:line="240" w:lineRule="auto"/>
              <w:ind w:left="4" w:right="71"/>
              <w:rPr>
                <w:rFonts w:ascii="Arial" w:eastAsia="Times New Roman" w:hAnsi="Arial" w:cs="Arial"/>
                <w:w w:val="102"/>
                <w:sz w:val="20"/>
                <w:szCs w:val="20"/>
                <w:lang w:val="es-MX"/>
              </w:rPr>
            </w:pPr>
            <w:r w:rsidRPr="00B56196">
              <w:rPr>
                <w:rFonts w:ascii="Arial" w:eastAsia="Tahoma" w:hAnsi="Arial" w:cs="Arial"/>
                <w:spacing w:val="-1"/>
                <w:sz w:val="20"/>
                <w:szCs w:val="20"/>
                <w:lang w:val="es-MX"/>
              </w:rPr>
              <w:t>I</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po</w:t>
            </w:r>
            <w:r w:rsidRPr="00B56196">
              <w:rPr>
                <w:rFonts w:ascii="Arial" w:eastAsia="Tahoma" w:hAnsi="Arial" w:cs="Arial"/>
                <w:spacing w:val="2"/>
                <w:sz w:val="20"/>
                <w:szCs w:val="20"/>
                <w:lang w:val="es-MX"/>
              </w:rPr>
              <w:t>r</w:t>
            </w:r>
            <w:r w:rsidRPr="00B56196">
              <w:rPr>
                <w:rFonts w:ascii="Arial" w:eastAsia="Tahoma" w:hAnsi="Arial" w:cs="Arial"/>
                <w:spacing w:val="-1"/>
                <w:sz w:val="20"/>
                <w:szCs w:val="20"/>
                <w:lang w:val="es-MX"/>
              </w:rPr>
              <w:t>te</w:t>
            </w:r>
            <w:r w:rsidRPr="00B56196">
              <w:rPr>
                <w:rFonts w:ascii="Arial" w:eastAsia="Tahoma" w:hAnsi="Arial" w:cs="Arial"/>
                <w:sz w:val="20"/>
                <w:szCs w:val="20"/>
                <w:lang w:val="es-MX"/>
              </w:rPr>
              <w:t>s</w:t>
            </w:r>
            <w:r w:rsidRPr="00B56196">
              <w:rPr>
                <w:rFonts w:ascii="Arial" w:eastAsia="Times New Roman" w:hAnsi="Arial" w:cs="Arial"/>
                <w:spacing w:val="28"/>
                <w:sz w:val="20"/>
                <w:szCs w:val="20"/>
                <w:lang w:val="es-MX"/>
              </w:rPr>
              <w:t xml:space="preserve"> </w:t>
            </w:r>
            <w:r w:rsidRPr="00B56196">
              <w:rPr>
                <w:rFonts w:ascii="Arial" w:eastAsia="Tahoma" w:hAnsi="Arial" w:cs="Arial"/>
                <w:spacing w:val="1"/>
                <w:sz w:val="20"/>
                <w:szCs w:val="20"/>
                <w:lang w:val="es-MX"/>
              </w:rPr>
              <w:t>co</w:t>
            </w:r>
            <w:r w:rsidRPr="00B56196">
              <w:rPr>
                <w:rFonts w:ascii="Arial" w:eastAsia="Tahoma" w:hAnsi="Arial" w:cs="Arial"/>
                <w:sz w:val="20"/>
                <w:szCs w:val="20"/>
                <w:lang w:val="es-MX"/>
              </w:rPr>
              <w:t>n</w:t>
            </w:r>
            <w:r w:rsidRPr="00B56196">
              <w:rPr>
                <w:rFonts w:ascii="Arial" w:eastAsia="Times New Roman" w:hAnsi="Arial" w:cs="Arial"/>
                <w:spacing w:val="17"/>
                <w:sz w:val="20"/>
                <w:szCs w:val="20"/>
                <w:lang w:val="es-MX"/>
              </w:rPr>
              <w:t xml:space="preserve"> </w:t>
            </w:r>
            <w:r w:rsidRPr="00B56196">
              <w:rPr>
                <w:rFonts w:ascii="Arial" w:eastAsia="Tahoma" w:hAnsi="Arial" w:cs="Arial"/>
                <w:spacing w:val="-2"/>
                <w:w w:val="102"/>
                <w:sz w:val="20"/>
                <w:szCs w:val="20"/>
                <w:lang w:val="es-MX"/>
              </w:rPr>
              <w:t>l</w:t>
            </w:r>
            <w:r w:rsidRPr="00B56196">
              <w:rPr>
                <w:rFonts w:ascii="Arial" w:eastAsia="Tahoma" w:hAnsi="Arial" w:cs="Arial"/>
                <w:spacing w:val="-1"/>
                <w:w w:val="103"/>
                <w:sz w:val="20"/>
                <w:szCs w:val="20"/>
                <w:lang w:val="es-MX"/>
              </w:rPr>
              <w:t>e</w:t>
            </w:r>
            <w:r w:rsidRPr="00B56196">
              <w:rPr>
                <w:rFonts w:ascii="Arial" w:eastAsia="Tahoma" w:hAnsi="Arial" w:cs="Arial"/>
                <w:spacing w:val="1"/>
                <w:w w:val="103"/>
                <w:sz w:val="20"/>
                <w:szCs w:val="20"/>
                <w:lang w:val="es-MX"/>
              </w:rPr>
              <w:t>t</w:t>
            </w:r>
            <w:r w:rsidRPr="00B56196">
              <w:rPr>
                <w:rFonts w:ascii="Arial" w:eastAsia="Tahoma" w:hAnsi="Arial" w:cs="Arial"/>
                <w:spacing w:val="-1"/>
                <w:w w:val="103"/>
                <w:sz w:val="20"/>
                <w:szCs w:val="20"/>
                <w:lang w:val="es-MX"/>
              </w:rPr>
              <w:t>r</w:t>
            </w:r>
            <w:r w:rsidRPr="00B56196">
              <w:rPr>
                <w:rFonts w:ascii="Arial" w:eastAsia="Tahoma" w:hAnsi="Arial" w:cs="Arial"/>
                <w:spacing w:val="-1"/>
                <w:w w:val="102"/>
                <w:sz w:val="20"/>
                <w:szCs w:val="20"/>
                <w:lang w:val="es-MX"/>
              </w:rPr>
              <w:t>a</w:t>
            </w:r>
            <w:r w:rsidRPr="00B56196">
              <w:rPr>
                <w:rFonts w:ascii="Arial" w:eastAsia="Tahoma" w:hAnsi="Arial" w:cs="Arial"/>
                <w:w w:val="102"/>
                <w:sz w:val="20"/>
                <w:szCs w:val="20"/>
                <w:lang w:val="es-MX"/>
              </w:rPr>
              <w:t>:</w:t>
            </w:r>
            <w:r w:rsidRPr="00B56196">
              <w:rPr>
                <w:rFonts w:ascii="Arial" w:eastAsia="Times New Roman" w:hAnsi="Arial" w:cs="Arial"/>
                <w:w w:val="102"/>
                <w:sz w:val="20"/>
                <w:szCs w:val="20"/>
                <w:lang w:val="es-MX"/>
              </w:rPr>
              <w:t xml:space="preserve"> </w:t>
            </w:r>
          </w:p>
          <w:p w14:paraId="010791C0" w14:textId="77777777" w:rsidR="0085519B" w:rsidRPr="00B56196" w:rsidRDefault="00696096" w:rsidP="004520E7">
            <w:pPr>
              <w:spacing w:after="0" w:line="240" w:lineRule="auto"/>
              <w:ind w:left="4" w:right="71"/>
              <w:rPr>
                <w:rFonts w:ascii="Arial" w:eastAsia="Tahoma" w:hAnsi="Arial" w:cs="Arial"/>
                <w:sz w:val="20"/>
                <w:szCs w:val="20"/>
                <w:lang w:val="es-MX"/>
              </w:rPr>
            </w:pPr>
            <w:r w:rsidRPr="00B56196">
              <w:rPr>
                <w:rFonts w:ascii="Arial" w:eastAsia="Tahoma" w:hAnsi="Arial" w:cs="Arial"/>
                <w:spacing w:val="1"/>
                <w:w w:val="103"/>
                <w:sz w:val="20"/>
                <w:szCs w:val="20"/>
                <w:lang w:val="es-MX"/>
              </w:rPr>
              <w:t>S</w:t>
            </w:r>
            <w:r w:rsidRPr="00B56196">
              <w:rPr>
                <w:rFonts w:ascii="Arial" w:eastAsia="Tahoma" w:hAnsi="Arial" w:cs="Arial"/>
                <w:spacing w:val="1"/>
                <w:w w:val="102"/>
                <w:sz w:val="20"/>
                <w:szCs w:val="20"/>
                <w:lang w:val="es-MX"/>
              </w:rPr>
              <w:t>u</w:t>
            </w:r>
            <w:r w:rsidRPr="00B56196">
              <w:rPr>
                <w:rFonts w:ascii="Arial" w:eastAsia="Tahoma" w:hAnsi="Arial" w:cs="Arial"/>
                <w:spacing w:val="-1"/>
                <w:w w:val="102"/>
                <w:sz w:val="20"/>
                <w:szCs w:val="20"/>
                <w:lang w:val="es-MX"/>
              </w:rPr>
              <w:t>b</w:t>
            </w:r>
            <w:r w:rsidRPr="00B56196">
              <w:rPr>
                <w:rFonts w:ascii="Arial" w:eastAsia="Tahoma" w:hAnsi="Arial" w:cs="Arial"/>
                <w:spacing w:val="-1"/>
                <w:w w:val="103"/>
                <w:sz w:val="20"/>
                <w:szCs w:val="20"/>
                <w:lang w:val="es-MX"/>
              </w:rPr>
              <w:t>t</w:t>
            </w:r>
            <w:r w:rsidRPr="00B56196">
              <w:rPr>
                <w:rFonts w:ascii="Arial" w:eastAsia="Tahoma" w:hAnsi="Arial" w:cs="Arial"/>
                <w:spacing w:val="1"/>
                <w:w w:val="102"/>
                <w:sz w:val="20"/>
                <w:szCs w:val="20"/>
                <w:lang w:val="es-MX"/>
              </w:rPr>
              <w:t>o</w:t>
            </w:r>
            <w:r w:rsidRPr="00B56196">
              <w:rPr>
                <w:rFonts w:ascii="Arial" w:eastAsia="Tahoma" w:hAnsi="Arial" w:cs="Arial"/>
                <w:spacing w:val="-1"/>
                <w:w w:val="103"/>
                <w:sz w:val="20"/>
                <w:szCs w:val="20"/>
                <w:lang w:val="es-MX"/>
              </w:rPr>
              <w:t>t</w:t>
            </w:r>
            <w:r w:rsidRPr="00B56196">
              <w:rPr>
                <w:rFonts w:ascii="Arial" w:eastAsia="Tahoma" w:hAnsi="Arial" w:cs="Arial"/>
                <w:spacing w:val="-1"/>
                <w:w w:val="102"/>
                <w:sz w:val="20"/>
                <w:szCs w:val="20"/>
                <w:lang w:val="es-MX"/>
              </w:rPr>
              <w:t>a</w:t>
            </w:r>
            <w:r w:rsidRPr="00B56196">
              <w:rPr>
                <w:rFonts w:ascii="Arial" w:eastAsia="Tahoma" w:hAnsi="Arial" w:cs="Arial"/>
                <w:spacing w:val="1"/>
                <w:w w:val="102"/>
                <w:sz w:val="20"/>
                <w:szCs w:val="20"/>
                <w:lang w:val="es-MX"/>
              </w:rPr>
              <w:t>l</w:t>
            </w:r>
            <w:r w:rsidRPr="00B56196">
              <w:rPr>
                <w:rFonts w:ascii="Arial" w:eastAsia="Tahoma" w:hAnsi="Arial" w:cs="Arial"/>
                <w:w w:val="102"/>
                <w:sz w:val="20"/>
                <w:szCs w:val="20"/>
                <w:lang w:val="es-MX"/>
              </w:rPr>
              <w:t>.</w:t>
            </w:r>
          </w:p>
          <w:p w14:paraId="1A6F3045" w14:textId="77777777" w:rsidR="003D7969" w:rsidRPr="00B56196" w:rsidRDefault="00696096" w:rsidP="004520E7">
            <w:pPr>
              <w:spacing w:after="0" w:line="240" w:lineRule="auto"/>
              <w:ind w:left="4" w:right="71"/>
              <w:rPr>
                <w:rFonts w:ascii="Arial" w:eastAsia="Times New Roman" w:hAnsi="Arial" w:cs="Arial"/>
                <w:w w:val="102"/>
                <w:sz w:val="20"/>
                <w:szCs w:val="20"/>
                <w:lang w:val="es-MX"/>
              </w:rPr>
            </w:pPr>
            <w:r w:rsidRPr="00B56196">
              <w:rPr>
                <w:rFonts w:ascii="Arial" w:eastAsia="Tahoma" w:hAnsi="Arial" w:cs="Arial"/>
                <w:spacing w:val="-1"/>
                <w:w w:val="103"/>
                <w:sz w:val="20"/>
                <w:szCs w:val="20"/>
                <w:lang w:val="es-MX"/>
              </w:rPr>
              <w:t>I</w:t>
            </w:r>
            <w:r w:rsidRPr="00B56196">
              <w:rPr>
                <w:rFonts w:ascii="Arial" w:eastAsia="Tahoma" w:hAnsi="Arial" w:cs="Arial"/>
                <w:spacing w:val="1"/>
                <w:w w:val="102"/>
                <w:sz w:val="20"/>
                <w:szCs w:val="20"/>
                <w:lang w:val="es-MX"/>
              </w:rPr>
              <w:t>VA</w:t>
            </w:r>
            <w:r w:rsidRPr="00B56196">
              <w:rPr>
                <w:rFonts w:ascii="Arial" w:eastAsia="Tahoma" w:hAnsi="Arial" w:cs="Arial"/>
                <w:w w:val="102"/>
                <w:sz w:val="20"/>
                <w:szCs w:val="20"/>
                <w:lang w:val="es-MX"/>
              </w:rPr>
              <w:t>.</w:t>
            </w:r>
            <w:r w:rsidRPr="00B56196">
              <w:rPr>
                <w:rFonts w:ascii="Arial" w:eastAsia="Times New Roman" w:hAnsi="Arial" w:cs="Arial"/>
                <w:w w:val="102"/>
                <w:sz w:val="20"/>
                <w:szCs w:val="20"/>
                <w:lang w:val="es-MX"/>
              </w:rPr>
              <w:t xml:space="preserve"> </w:t>
            </w:r>
          </w:p>
          <w:p w14:paraId="369B7F6A" w14:textId="77777777" w:rsidR="0085519B" w:rsidRPr="00B56196" w:rsidRDefault="00696096" w:rsidP="004520E7">
            <w:pPr>
              <w:spacing w:after="0" w:line="240" w:lineRule="auto"/>
              <w:ind w:left="4" w:right="71"/>
              <w:rPr>
                <w:rFonts w:ascii="Arial" w:eastAsia="Tahoma" w:hAnsi="Arial" w:cs="Arial"/>
                <w:sz w:val="20"/>
                <w:szCs w:val="20"/>
                <w:lang w:val="es-MX"/>
              </w:rPr>
            </w:pPr>
            <w:r w:rsidRPr="00B56196">
              <w:rPr>
                <w:rFonts w:ascii="Arial" w:eastAsia="Tahoma" w:hAnsi="Arial" w:cs="Arial"/>
                <w:spacing w:val="1"/>
                <w:w w:val="102"/>
                <w:sz w:val="20"/>
                <w:szCs w:val="20"/>
                <w:lang w:val="es-MX"/>
              </w:rPr>
              <w:t>To</w:t>
            </w:r>
            <w:r w:rsidRPr="00B56196">
              <w:rPr>
                <w:rFonts w:ascii="Arial" w:eastAsia="Tahoma" w:hAnsi="Arial" w:cs="Arial"/>
                <w:spacing w:val="-1"/>
                <w:w w:val="103"/>
                <w:sz w:val="20"/>
                <w:szCs w:val="20"/>
                <w:lang w:val="es-MX"/>
              </w:rPr>
              <w:t>t</w:t>
            </w:r>
            <w:r w:rsidRPr="00B56196">
              <w:rPr>
                <w:rFonts w:ascii="Arial" w:eastAsia="Tahoma" w:hAnsi="Arial" w:cs="Arial"/>
                <w:spacing w:val="-1"/>
                <w:w w:val="102"/>
                <w:sz w:val="20"/>
                <w:szCs w:val="20"/>
                <w:lang w:val="es-MX"/>
              </w:rPr>
              <w:t>a</w:t>
            </w:r>
            <w:r w:rsidRPr="00B56196">
              <w:rPr>
                <w:rFonts w:ascii="Arial" w:eastAsia="Tahoma" w:hAnsi="Arial" w:cs="Arial"/>
                <w:spacing w:val="1"/>
                <w:w w:val="102"/>
                <w:sz w:val="20"/>
                <w:szCs w:val="20"/>
                <w:lang w:val="es-MX"/>
              </w:rPr>
              <w:t>l</w:t>
            </w:r>
            <w:r w:rsidRPr="00B56196">
              <w:rPr>
                <w:rFonts w:ascii="Arial" w:eastAsia="Tahoma" w:hAnsi="Arial" w:cs="Arial"/>
                <w:w w:val="102"/>
                <w:sz w:val="20"/>
                <w:szCs w:val="20"/>
                <w:lang w:val="es-MX"/>
              </w:rPr>
              <w:t>.</w:t>
            </w:r>
          </w:p>
        </w:tc>
      </w:tr>
      <w:tr w:rsidR="0085519B" w:rsidRPr="00B56196" w14:paraId="17047EC6" w14:textId="77777777">
        <w:trPr>
          <w:trHeight w:hRule="exact" w:val="2304"/>
        </w:trPr>
        <w:tc>
          <w:tcPr>
            <w:tcW w:w="8770" w:type="dxa"/>
            <w:gridSpan w:val="6"/>
            <w:tcBorders>
              <w:top w:val="single" w:sz="4" w:space="0" w:color="000000"/>
              <w:left w:val="single" w:sz="4" w:space="0" w:color="000000"/>
              <w:bottom w:val="single" w:sz="8" w:space="0" w:color="000000"/>
              <w:right w:val="single" w:sz="4" w:space="0" w:color="000000"/>
            </w:tcBorders>
          </w:tcPr>
          <w:p w14:paraId="25AF8217" w14:textId="77777777" w:rsidR="003D7969" w:rsidRPr="00B56196" w:rsidRDefault="00696096" w:rsidP="004520E7">
            <w:pPr>
              <w:spacing w:after="0" w:line="240" w:lineRule="auto"/>
              <w:ind w:left="4"/>
              <w:rPr>
                <w:rFonts w:ascii="Arial" w:eastAsia="Times New Roman" w:hAnsi="Arial" w:cs="Arial"/>
                <w:w w:val="102"/>
                <w:sz w:val="20"/>
                <w:szCs w:val="20"/>
                <w:lang w:val="es-MX"/>
              </w:rPr>
            </w:pPr>
            <w:r w:rsidRPr="00B56196">
              <w:rPr>
                <w:rFonts w:ascii="Arial" w:eastAsia="Tahoma" w:hAnsi="Arial" w:cs="Arial"/>
                <w:spacing w:val="1"/>
                <w:sz w:val="20"/>
                <w:szCs w:val="20"/>
                <w:lang w:val="es-MX"/>
              </w:rPr>
              <w:t>Con</w:t>
            </w:r>
            <w:r w:rsidRPr="00B56196">
              <w:rPr>
                <w:rFonts w:ascii="Arial" w:eastAsia="Tahoma" w:hAnsi="Arial" w:cs="Arial"/>
                <w:spacing w:val="-1"/>
                <w:sz w:val="20"/>
                <w:szCs w:val="20"/>
                <w:lang w:val="es-MX"/>
              </w:rPr>
              <w:t>d</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cion</w:t>
            </w:r>
            <w:r w:rsidRPr="00B56196">
              <w:rPr>
                <w:rFonts w:ascii="Arial" w:eastAsia="Tahoma" w:hAnsi="Arial" w:cs="Arial"/>
                <w:spacing w:val="-3"/>
                <w:sz w:val="20"/>
                <w:szCs w:val="20"/>
                <w:lang w:val="es-MX"/>
              </w:rPr>
              <w:t>e</w:t>
            </w:r>
            <w:r w:rsidRPr="00B56196">
              <w:rPr>
                <w:rFonts w:ascii="Arial" w:eastAsia="Tahoma" w:hAnsi="Arial" w:cs="Arial"/>
                <w:sz w:val="20"/>
                <w:szCs w:val="20"/>
                <w:lang w:val="es-MX"/>
              </w:rPr>
              <w:t>s</w:t>
            </w:r>
            <w:r w:rsidRPr="00B56196">
              <w:rPr>
                <w:rFonts w:ascii="Arial" w:eastAsia="Times New Roman" w:hAnsi="Arial" w:cs="Arial"/>
                <w:spacing w:val="31"/>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w w:val="102"/>
                <w:sz w:val="20"/>
                <w:szCs w:val="20"/>
                <w:lang w:val="es-MX"/>
              </w:rPr>
              <w:t>pag</w:t>
            </w:r>
            <w:r w:rsidRPr="00B56196">
              <w:rPr>
                <w:rFonts w:ascii="Arial" w:eastAsia="Tahoma" w:hAnsi="Arial" w:cs="Arial"/>
                <w:spacing w:val="1"/>
                <w:w w:val="102"/>
                <w:sz w:val="20"/>
                <w:szCs w:val="20"/>
                <w:lang w:val="es-MX"/>
              </w:rPr>
              <w:t>o</w:t>
            </w:r>
            <w:r w:rsidRPr="00B56196">
              <w:rPr>
                <w:rFonts w:ascii="Arial" w:eastAsia="Tahoma" w:hAnsi="Arial" w:cs="Arial"/>
                <w:w w:val="102"/>
                <w:sz w:val="20"/>
                <w:szCs w:val="20"/>
                <w:lang w:val="es-MX"/>
              </w:rPr>
              <w:t>:</w:t>
            </w:r>
            <w:r w:rsidRPr="00B56196">
              <w:rPr>
                <w:rFonts w:ascii="Arial" w:eastAsia="Times New Roman" w:hAnsi="Arial" w:cs="Arial"/>
                <w:w w:val="102"/>
                <w:sz w:val="20"/>
                <w:szCs w:val="20"/>
                <w:lang w:val="es-MX"/>
              </w:rPr>
              <w:t xml:space="preserve"> </w:t>
            </w:r>
          </w:p>
          <w:p w14:paraId="591E83A5" w14:textId="77777777" w:rsidR="003D7969" w:rsidRPr="00B56196" w:rsidRDefault="00696096" w:rsidP="004520E7">
            <w:pPr>
              <w:spacing w:after="0" w:line="240" w:lineRule="auto"/>
              <w:ind w:left="4"/>
              <w:rPr>
                <w:rFonts w:ascii="Arial" w:eastAsia="Times New Roman" w:hAnsi="Arial" w:cs="Arial"/>
                <w:w w:val="102"/>
                <w:sz w:val="20"/>
                <w:szCs w:val="20"/>
                <w:lang w:val="es-MX"/>
              </w:rPr>
            </w:pP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o</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ed</w:t>
            </w:r>
            <w:r w:rsidRPr="00B56196">
              <w:rPr>
                <w:rFonts w:ascii="Arial" w:eastAsia="Tahoma" w:hAnsi="Arial" w:cs="Arial"/>
                <w:sz w:val="20"/>
                <w:szCs w:val="20"/>
                <w:lang w:val="es-MX"/>
              </w:rPr>
              <w:t>a</w:t>
            </w:r>
            <w:r w:rsidRPr="00B56196">
              <w:rPr>
                <w:rFonts w:ascii="Arial" w:eastAsia="Times New Roman" w:hAnsi="Arial" w:cs="Arial"/>
                <w:spacing w:val="25"/>
                <w:sz w:val="20"/>
                <w:szCs w:val="20"/>
                <w:lang w:val="es-MX"/>
              </w:rPr>
              <w:t xml:space="preserve"> </w:t>
            </w:r>
            <w:r w:rsidRPr="00B56196">
              <w:rPr>
                <w:rFonts w:ascii="Arial" w:eastAsia="Tahoma" w:hAnsi="Arial" w:cs="Arial"/>
                <w:spacing w:val="-1"/>
                <w:sz w:val="20"/>
                <w:szCs w:val="20"/>
                <w:lang w:val="es-MX"/>
              </w:rPr>
              <w:t>e</w:t>
            </w:r>
            <w:r w:rsidRPr="00B56196">
              <w:rPr>
                <w:rFonts w:ascii="Arial" w:eastAsia="Tahoma" w:hAnsi="Arial" w:cs="Arial"/>
                <w:sz w:val="20"/>
                <w:szCs w:val="20"/>
                <w:lang w:val="es-MX"/>
              </w:rPr>
              <w:t>n</w:t>
            </w:r>
            <w:r w:rsidRPr="00B56196">
              <w:rPr>
                <w:rFonts w:ascii="Arial" w:eastAsia="Times New Roman" w:hAnsi="Arial" w:cs="Arial"/>
                <w:spacing w:val="16"/>
                <w:sz w:val="20"/>
                <w:szCs w:val="20"/>
                <w:lang w:val="es-MX"/>
              </w:rPr>
              <w:t xml:space="preserve"> </w:t>
            </w:r>
            <w:r w:rsidRPr="00B56196">
              <w:rPr>
                <w:rFonts w:ascii="Arial" w:eastAsia="Tahoma" w:hAnsi="Arial" w:cs="Arial"/>
                <w:spacing w:val="-1"/>
                <w:sz w:val="20"/>
                <w:szCs w:val="20"/>
                <w:lang w:val="es-MX"/>
              </w:rPr>
              <w:t>q</w:t>
            </w:r>
            <w:r w:rsidRPr="00B56196">
              <w:rPr>
                <w:rFonts w:ascii="Arial" w:eastAsia="Tahoma" w:hAnsi="Arial" w:cs="Arial"/>
                <w:spacing w:val="1"/>
                <w:sz w:val="20"/>
                <w:szCs w:val="20"/>
                <w:lang w:val="es-MX"/>
              </w:rPr>
              <w:t>u</w:t>
            </w:r>
            <w:r w:rsidRPr="00B56196">
              <w:rPr>
                <w:rFonts w:ascii="Arial" w:eastAsia="Tahoma" w:hAnsi="Arial" w:cs="Arial"/>
                <w:sz w:val="20"/>
                <w:szCs w:val="20"/>
                <w:lang w:val="es-MX"/>
              </w:rPr>
              <w:t>e</w:t>
            </w:r>
            <w:r w:rsidRPr="00B56196">
              <w:rPr>
                <w:rFonts w:ascii="Arial" w:eastAsia="Times New Roman" w:hAnsi="Arial" w:cs="Arial"/>
                <w:spacing w:val="15"/>
                <w:sz w:val="20"/>
                <w:szCs w:val="20"/>
                <w:lang w:val="es-MX"/>
              </w:rPr>
              <w:t xml:space="preserve"> </w:t>
            </w:r>
            <w:r w:rsidRPr="00B56196">
              <w:rPr>
                <w:rFonts w:ascii="Arial" w:eastAsia="Tahoma" w:hAnsi="Arial" w:cs="Arial"/>
                <w:spacing w:val="-1"/>
                <w:sz w:val="20"/>
                <w:szCs w:val="20"/>
                <w:lang w:val="es-MX"/>
              </w:rPr>
              <w:t>s</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o</w:t>
            </w:r>
            <w:r w:rsidRPr="00B56196">
              <w:rPr>
                <w:rFonts w:ascii="Arial" w:eastAsia="Tahoma" w:hAnsi="Arial" w:cs="Arial"/>
                <w:spacing w:val="1"/>
                <w:w w:val="103"/>
                <w:sz w:val="20"/>
                <w:szCs w:val="20"/>
                <w:lang w:val="es-MX"/>
              </w:rPr>
              <w:t>t</w:t>
            </w:r>
            <w:r w:rsidRPr="00B56196">
              <w:rPr>
                <w:rFonts w:ascii="Arial" w:eastAsia="Tahoma" w:hAnsi="Arial" w:cs="Arial"/>
                <w:spacing w:val="-2"/>
                <w:w w:val="102"/>
                <w:sz w:val="20"/>
                <w:szCs w:val="20"/>
                <w:lang w:val="es-MX"/>
              </w:rPr>
              <w:t>i</w:t>
            </w:r>
            <w:r w:rsidRPr="00B56196">
              <w:rPr>
                <w:rFonts w:ascii="Arial" w:eastAsia="Tahoma" w:hAnsi="Arial" w:cs="Arial"/>
                <w:spacing w:val="-1"/>
                <w:w w:val="103"/>
                <w:sz w:val="20"/>
                <w:szCs w:val="20"/>
                <w:lang w:val="es-MX"/>
              </w:rPr>
              <w:t>z</w:t>
            </w:r>
            <w:r w:rsidRPr="00B56196">
              <w:rPr>
                <w:rFonts w:ascii="Arial" w:eastAsia="Tahoma" w:hAnsi="Arial" w:cs="Arial"/>
                <w:spacing w:val="-1"/>
                <w:w w:val="102"/>
                <w:sz w:val="20"/>
                <w:szCs w:val="20"/>
                <w:lang w:val="es-MX"/>
              </w:rPr>
              <w:t>a</w:t>
            </w:r>
            <w:r w:rsidRPr="00B56196">
              <w:rPr>
                <w:rFonts w:ascii="Arial" w:eastAsia="Tahoma" w:hAnsi="Arial" w:cs="Arial"/>
                <w:w w:val="102"/>
                <w:sz w:val="20"/>
                <w:szCs w:val="20"/>
                <w:lang w:val="es-MX"/>
              </w:rPr>
              <w:t>:</w:t>
            </w:r>
            <w:r w:rsidRPr="00B56196">
              <w:rPr>
                <w:rFonts w:ascii="Arial" w:eastAsia="Times New Roman" w:hAnsi="Arial" w:cs="Arial"/>
                <w:w w:val="102"/>
                <w:sz w:val="20"/>
                <w:szCs w:val="20"/>
                <w:lang w:val="es-MX"/>
              </w:rPr>
              <w:t xml:space="preserve"> </w:t>
            </w:r>
          </w:p>
          <w:p w14:paraId="02AD423D" w14:textId="77777777" w:rsidR="003D7969" w:rsidRPr="00B56196" w:rsidRDefault="00696096" w:rsidP="004520E7">
            <w:pPr>
              <w:spacing w:after="0" w:line="240" w:lineRule="auto"/>
              <w:ind w:left="4"/>
              <w:rPr>
                <w:rFonts w:ascii="Arial" w:eastAsia="Times New Roman" w:hAnsi="Arial" w:cs="Arial"/>
                <w:w w:val="102"/>
                <w:sz w:val="20"/>
                <w:szCs w:val="20"/>
                <w:lang w:val="es-MX"/>
              </w:rPr>
            </w:pPr>
            <w:r w:rsidRPr="00B56196">
              <w:rPr>
                <w:rFonts w:ascii="Arial" w:eastAsia="Tahoma" w:hAnsi="Arial" w:cs="Arial"/>
                <w:spacing w:val="1"/>
                <w:sz w:val="20"/>
                <w:szCs w:val="20"/>
                <w:lang w:val="es-MX"/>
              </w:rPr>
              <w:t>Con</w:t>
            </w:r>
            <w:r w:rsidRPr="00B56196">
              <w:rPr>
                <w:rFonts w:ascii="Arial" w:eastAsia="Tahoma" w:hAnsi="Arial" w:cs="Arial"/>
                <w:spacing w:val="-1"/>
                <w:sz w:val="20"/>
                <w:szCs w:val="20"/>
                <w:lang w:val="es-MX"/>
              </w:rPr>
              <w:t>d</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cion</w:t>
            </w:r>
            <w:r w:rsidRPr="00B56196">
              <w:rPr>
                <w:rFonts w:ascii="Arial" w:eastAsia="Tahoma" w:hAnsi="Arial" w:cs="Arial"/>
                <w:spacing w:val="-3"/>
                <w:sz w:val="20"/>
                <w:szCs w:val="20"/>
                <w:lang w:val="es-MX"/>
              </w:rPr>
              <w:t>e</w:t>
            </w:r>
            <w:r w:rsidRPr="00B56196">
              <w:rPr>
                <w:rFonts w:ascii="Arial" w:eastAsia="Tahoma" w:hAnsi="Arial" w:cs="Arial"/>
                <w:sz w:val="20"/>
                <w:szCs w:val="20"/>
                <w:lang w:val="es-MX"/>
              </w:rPr>
              <w:t>s</w:t>
            </w:r>
            <w:r w:rsidRPr="00B56196">
              <w:rPr>
                <w:rFonts w:ascii="Arial" w:eastAsia="Times New Roman" w:hAnsi="Arial" w:cs="Arial"/>
                <w:spacing w:val="31"/>
                <w:sz w:val="20"/>
                <w:szCs w:val="20"/>
                <w:lang w:val="es-MX"/>
              </w:rPr>
              <w:t xml:space="preserve"> </w:t>
            </w:r>
            <w:r w:rsidRPr="00B56196">
              <w:rPr>
                <w:rFonts w:ascii="Arial" w:eastAsia="Tahoma" w:hAnsi="Arial" w:cs="Arial"/>
                <w:spacing w:val="-1"/>
                <w:sz w:val="20"/>
                <w:szCs w:val="20"/>
                <w:lang w:val="es-MX"/>
              </w:rPr>
              <w:t>de</w:t>
            </w:r>
            <w:r w:rsidRPr="00B56196">
              <w:rPr>
                <w:rFonts w:ascii="Arial" w:eastAsia="Tahoma" w:hAnsi="Arial" w:cs="Arial"/>
                <w:sz w:val="20"/>
                <w:szCs w:val="20"/>
                <w:lang w:val="es-MX"/>
              </w:rPr>
              <w:t>l</w:t>
            </w:r>
            <w:r w:rsidRPr="00B56196">
              <w:rPr>
                <w:rFonts w:ascii="Arial" w:eastAsia="Times New Roman" w:hAnsi="Arial" w:cs="Arial"/>
                <w:spacing w:val="16"/>
                <w:sz w:val="20"/>
                <w:szCs w:val="20"/>
                <w:lang w:val="es-MX"/>
              </w:rPr>
              <w:t xml:space="preserve"> </w:t>
            </w:r>
            <w:r w:rsidRPr="00B56196">
              <w:rPr>
                <w:rFonts w:ascii="Arial" w:eastAsia="Tahoma" w:hAnsi="Arial" w:cs="Arial"/>
                <w:spacing w:val="-1"/>
                <w:w w:val="102"/>
                <w:sz w:val="20"/>
                <w:szCs w:val="20"/>
                <w:lang w:val="es-MX"/>
              </w:rPr>
              <w:t>p</w:t>
            </w:r>
            <w:r w:rsidRPr="00B56196">
              <w:rPr>
                <w:rFonts w:ascii="Arial" w:eastAsia="Tahoma" w:hAnsi="Arial" w:cs="Arial"/>
                <w:spacing w:val="-1"/>
                <w:w w:val="103"/>
                <w:sz w:val="20"/>
                <w:szCs w:val="20"/>
                <w:lang w:val="es-MX"/>
              </w:rPr>
              <w:t>re</w:t>
            </w:r>
            <w:r w:rsidRPr="00B56196">
              <w:rPr>
                <w:rFonts w:ascii="Arial" w:eastAsia="Tahoma" w:hAnsi="Arial" w:cs="Arial"/>
                <w:spacing w:val="1"/>
                <w:w w:val="103"/>
                <w:sz w:val="20"/>
                <w:szCs w:val="20"/>
                <w:lang w:val="es-MX"/>
              </w:rPr>
              <w:t>c</w:t>
            </w:r>
            <w:r w:rsidRPr="00B56196">
              <w:rPr>
                <w:rFonts w:ascii="Arial" w:eastAsia="Tahoma" w:hAnsi="Arial" w:cs="Arial"/>
                <w:spacing w:val="1"/>
                <w:w w:val="102"/>
                <w:sz w:val="20"/>
                <w:szCs w:val="20"/>
                <w:lang w:val="es-MX"/>
              </w:rPr>
              <w:t>i</w:t>
            </w:r>
            <w:r w:rsidRPr="00B56196">
              <w:rPr>
                <w:rFonts w:ascii="Arial" w:eastAsia="Tahoma" w:hAnsi="Arial" w:cs="Arial"/>
                <w:spacing w:val="-1"/>
                <w:w w:val="102"/>
                <w:sz w:val="20"/>
                <w:szCs w:val="20"/>
                <w:lang w:val="es-MX"/>
              </w:rPr>
              <w:t>o</w:t>
            </w:r>
            <w:r w:rsidRPr="00B56196">
              <w:rPr>
                <w:rFonts w:ascii="Arial" w:eastAsia="Tahoma" w:hAnsi="Arial" w:cs="Arial"/>
                <w:w w:val="102"/>
                <w:sz w:val="20"/>
                <w:szCs w:val="20"/>
                <w:lang w:val="es-MX"/>
              </w:rPr>
              <w:t>:</w:t>
            </w:r>
            <w:r w:rsidRPr="00B56196">
              <w:rPr>
                <w:rFonts w:ascii="Arial" w:eastAsia="Times New Roman" w:hAnsi="Arial" w:cs="Arial"/>
                <w:w w:val="102"/>
                <w:sz w:val="20"/>
                <w:szCs w:val="20"/>
                <w:lang w:val="es-MX"/>
              </w:rPr>
              <w:t xml:space="preserve"> </w:t>
            </w:r>
          </w:p>
          <w:p w14:paraId="4BD2C3D9" w14:textId="77777777" w:rsidR="0085519B" w:rsidRPr="00B56196" w:rsidRDefault="00696096" w:rsidP="004520E7">
            <w:pPr>
              <w:spacing w:after="0" w:line="240" w:lineRule="auto"/>
              <w:ind w:left="4"/>
              <w:rPr>
                <w:rFonts w:ascii="Arial" w:eastAsia="Tahoma" w:hAnsi="Arial" w:cs="Arial"/>
                <w:sz w:val="20"/>
                <w:szCs w:val="20"/>
                <w:lang w:val="es-MX"/>
              </w:rPr>
            </w:pPr>
            <w:r w:rsidRPr="00B56196">
              <w:rPr>
                <w:rFonts w:ascii="Arial" w:eastAsia="Tahoma" w:hAnsi="Arial" w:cs="Arial"/>
                <w:spacing w:val="1"/>
                <w:sz w:val="20"/>
                <w:szCs w:val="20"/>
                <w:lang w:val="es-MX"/>
              </w:rPr>
              <w:t>V</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ge</w:t>
            </w:r>
            <w:r w:rsidRPr="00B56196">
              <w:rPr>
                <w:rFonts w:ascii="Arial" w:eastAsia="Tahoma" w:hAnsi="Arial" w:cs="Arial"/>
                <w:spacing w:val="1"/>
                <w:sz w:val="20"/>
                <w:szCs w:val="20"/>
                <w:lang w:val="es-MX"/>
              </w:rPr>
              <w:t>nci</w:t>
            </w:r>
            <w:r w:rsidRPr="00B56196">
              <w:rPr>
                <w:rFonts w:ascii="Arial" w:eastAsia="Tahoma" w:hAnsi="Arial" w:cs="Arial"/>
                <w:sz w:val="20"/>
                <w:szCs w:val="20"/>
                <w:lang w:val="es-MX"/>
              </w:rPr>
              <w:t>a</w:t>
            </w:r>
            <w:r w:rsidRPr="00B56196">
              <w:rPr>
                <w:rFonts w:ascii="Arial" w:eastAsia="Times New Roman" w:hAnsi="Arial" w:cs="Arial"/>
                <w:spacing w:val="24"/>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l</w:t>
            </w:r>
            <w:r w:rsidRPr="00B56196">
              <w:rPr>
                <w:rFonts w:ascii="Arial" w:eastAsia="Tahoma" w:hAnsi="Arial" w:cs="Arial"/>
                <w:sz w:val="20"/>
                <w:szCs w:val="20"/>
                <w:lang w:val="es-MX"/>
              </w:rPr>
              <w:t>a</w:t>
            </w:r>
            <w:r w:rsidRPr="00B56196">
              <w:rPr>
                <w:rFonts w:ascii="Arial" w:eastAsia="Times New Roman" w:hAnsi="Arial" w:cs="Arial"/>
                <w:spacing w:val="13"/>
                <w:sz w:val="20"/>
                <w:szCs w:val="20"/>
                <w:lang w:val="es-MX"/>
              </w:rPr>
              <w:t xml:space="preserve"> </w:t>
            </w:r>
            <w:r w:rsidRPr="00B56196">
              <w:rPr>
                <w:rFonts w:ascii="Arial" w:eastAsia="Tahoma" w:hAnsi="Arial" w:cs="Arial"/>
                <w:spacing w:val="-1"/>
                <w:w w:val="102"/>
                <w:sz w:val="20"/>
                <w:szCs w:val="20"/>
                <w:lang w:val="es-MX"/>
              </w:rPr>
              <w:t>p</w:t>
            </w:r>
            <w:r w:rsidRPr="00B56196">
              <w:rPr>
                <w:rFonts w:ascii="Arial" w:eastAsia="Tahoma" w:hAnsi="Arial" w:cs="Arial"/>
                <w:spacing w:val="-1"/>
                <w:w w:val="103"/>
                <w:sz w:val="20"/>
                <w:szCs w:val="20"/>
                <w:lang w:val="es-MX"/>
              </w:rPr>
              <w:t>r</w:t>
            </w:r>
            <w:r w:rsidRPr="00B56196">
              <w:rPr>
                <w:rFonts w:ascii="Arial" w:eastAsia="Tahoma" w:hAnsi="Arial" w:cs="Arial"/>
                <w:spacing w:val="1"/>
                <w:w w:val="102"/>
                <w:sz w:val="20"/>
                <w:szCs w:val="20"/>
                <w:lang w:val="es-MX"/>
              </w:rPr>
              <w:t>o</w:t>
            </w:r>
            <w:r w:rsidRPr="00B56196">
              <w:rPr>
                <w:rFonts w:ascii="Arial" w:eastAsia="Tahoma" w:hAnsi="Arial" w:cs="Arial"/>
                <w:spacing w:val="-1"/>
                <w:w w:val="102"/>
                <w:sz w:val="20"/>
                <w:szCs w:val="20"/>
                <w:lang w:val="es-MX"/>
              </w:rPr>
              <w:t>p</w:t>
            </w:r>
            <w:r w:rsidRPr="00B56196">
              <w:rPr>
                <w:rFonts w:ascii="Arial" w:eastAsia="Tahoma" w:hAnsi="Arial" w:cs="Arial"/>
                <w:spacing w:val="1"/>
                <w:w w:val="102"/>
                <w:sz w:val="20"/>
                <w:szCs w:val="20"/>
                <w:lang w:val="es-MX"/>
              </w:rPr>
              <w:t>u</w:t>
            </w:r>
            <w:r w:rsidRPr="00B56196">
              <w:rPr>
                <w:rFonts w:ascii="Arial" w:eastAsia="Tahoma" w:hAnsi="Arial" w:cs="Arial"/>
                <w:spacing w:val="-1"/>
                <w:w w:val="103"/>
                <w:sz w:val="20"/>
                <w:szCs w:val="20"/>
                <w:lang w:val="es-MX"/>
              </w:rPr>
              <w:t>es</w:t>
            </w:r>
            <w:r w:rsidRPr="00B56196">
              <w:rPr>
                <w:rFonts w:ascii="Arial" w:eastAsia="Tahoma" w:hAnsi="Arial" w:cs="Arial"/>
                <w:spacing w:val="1"/>
                <w:w w:val="103"/>
                <w:sz w:val="20"/>
                <w:szCs w:val="20"/>
                <w:lang w:val="es-MX"/>
              </w:rPr>
              <w:t>t</w:t>
            </w:r>
            <w:r w:rsidRPr="00B56196">
              <w:rPr>
                <w:rFonts w:ascii="Arial" w:eastAsia="Tahoma" w:hAnsi="Arial" w:cs="Arial"/>
                <w:spacing w:val="-1"/>
                <w:w w:val="102"/>
                <w:sz w:val="20"/>
                <w:szCs w:val="20"/>
                <w:lang w:val="es-MX"/>
              </w:rPr>
              <w:t>a</w:t>
            </w:r>
            <w:r w:rsidRPr="00B56196">
              <w:rPr>
                <w:rFonts w:ascii="Arial" w:eastAsia="Tahoma" w:hAnsi="Arial" w:cs="Arial"/>
                <w:w w:val="102"/>
                <w:sz w:val="20"/>
                <w:szCs w:val="20"/>
                <w:lang w:val="es-MX"/>
              </w:rPr>
              <w:t>:</w:t>
            </w:r>
          </w:p>
          <w:p w14:paraId="6FB043AF" w14:textId="77777777" w:rsidR="003D7969" w:rsidRPr="00B56196" w:rsidRDefault="00696096" w:rsidP="004520E7">
            <w:pPr>
              <w:spacing w:after="0" w:line="240" w:lineRule="auto"/>
              <w:ind w:left="4"/>
              <w:rPr>
                <w:rFonts w:ascii="Arial" w:eastAsia="Times New Roman" w:hAnsi="Arial" w:cs="Arial"/>
                <w:w w:val="102"/>
                <w:sz w:val="20"/>
                <w:szCs w:val="20"/>
                <w:lang w:val="es-MX"/>
              </w:rPr>
            </w:pPr>
            <w:r w:rsidRPr="00B56196">
              <w:rPr>
                <w:rFonts w:ascii="Arial" w:eastAsia="Tahoma" w:hAnsi="Arial" w:cs="Arial"/>
                <w:spacing w:val="1"/>
                <w:sz w:val="20"/>
                <w:szCs w:val="20"/>
                <w:lang w:val="es-MX"/>
              </w:rPr>
              <w:t>T</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e</w:t>
            </w:r>
            <w:r w:rsidRPr="00B56196">
              <w:rPr>
                <w:rFonts w:ascii="Arial" w:eastAsia="Tahoma" w:hAnsi="Arial" w:cs="Arial"/>
                <w:spacing w:val="2"/>
                <w:sz w:val="20"/>
                <w:szCs w:val="20"/>
                <w:lang w:val="es-MX"/>
              </w:rPr>
              <w:t>m</w:t>
            </w:r>
            <w:r w:rsidRPr="00B56196">
              <w:rPr>
                <w:rFonts w:ascii="Arial" w:eastAsia="Tahoma" w:hAnsi="Arial" w:cs="Arial"/>
                <w:spacing w:val="-1"/>
                <w:sz w:val="20"/>
                <w:szCs w:val="20"/>
                <w:lang w:val="es-MX"/>
              </w:rPr>
              <w:t>p</w:t>
            </w:r>
            <w:r w:rsidRPr="00B56196">
              <w:rPr>
                <w:rFonts w:ascii="Arial" w:eastAsia="Tahoma" w:hAnsi="Arial" w:cs="Arial"/>
                <w:sz w:val="20"/>
                <w:szCs w:val="20"/>
                <w:lang w:val="es-MX"/>
              </w:rPr>
              <w:t>o</w:t>
            </w:r>
            <w:r w:rsidRPr="00B56196">
              <w:rPr>
                <w:rFonts w:ascii="Arial" w:eastAsia="Times New Roman" w:hAnsi="Arial" w:cs="Arial"/>
                <w:spacing w:val="23"/>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e</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t</w:t>
            </w:r>
            <w:r w:rsidRPr="00B56196">
              <w:rPr>
                <w:rFonts w:ascii="Arial" w:eastAsia="Tahoma" w:hAnsi="Arial" w:cs="Arial"/>
                <w:spacing w:val="2"/>
                <w:sz w:val="20"/>
                <w:szCs w:val="20"/>
                <w:lang w:val="es-MX"/>
              </w:rPr>
              <w:t>r</w:t>
            </w:r>
            <w:r w:rsidRPr="00B56196">
              <w:rPr>
                <w:rFonts w:ascii="Arial" w:eastAsia="Tahoma" w:hAnsi="Arial" w:cs="Arial"/>
                <w:spacing w:val="-1"/>
                <w:sz w:val="20"/>
                <w:szCs w:val="20"/>
                <w:lang w:val="es-MX"/>
              </w:rPr>
              <w:t>eg</w:t>
            </w:r>
            <w:r w:rsidRPr="00B56196">
              <w:rPr>
                <w:rFonts w:ascii="Arial" w:eastAsia="Tahoma" w:hAnsi="Arial" w:cs="Arial"/>
                <w:sz w:val="20"/>
                <w:szCs w:val="20"/>
                <w:lang w:val="es-MX"/>
              </w:rPr>
              <w:t>a</w:t>
            </w:r>
            <w:r w:rsidRPr="00B56196">
              <w:rPr>
                <w:rFonts w:ascii="Arial" w:eastAsia="Times New Roman" w:hAnsi="Arial" w:cs="Arial"/>
                <w:spacing w:val="24"/>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l</w:t>
            </w:r>
            <w:r w:rsidRPr="00B56196">
              <w:rPr>
                <w:rFonts w:ascii="Arial" w:eastAsia="Tahoma" w:hAnsi="Arial" w:cs="Arial"/>
                <w:spacing w:val="-1"/>
                <w:sz w:val="20"/>
                <w:szCs w:val="20"/>
                <w:lang w:val="es-MX"/>
              </w:rPr>
              <w:t>a</w:t>
            </w:r>
            <w:r w:rsidRPr="00B56196">
              <w:rPr>
                <w:rFonts w:ascii="Arial" w:eastAsia="Tahoma" w:hAnsi="Arial" w:cs="Arial"/>
                <w:sz w:val="20"/>
                <w:szCs w:val="20"/>
                <w:lang w:val="es-MX"/>
              </w:rPr>
              <w:t>s</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w w:val="102"/>
                <w:sz w:val="20"/>
                <w:szCs w:val="20"/>
                <w:lang w:val="es-MX"/>
              </w:rPr>
              <w:t>p</w:t>
            </w:r>
            <w:r w:rsidRPr="00B56196">
              <w:rPr>
                <w:rFonts w:ascii="Arial" w:eastAsia="Tahoma" w:hAnsi="Arial" w:cs="Arial"/>
                <w:spacing w:val="1"/>
                <w:w w:val="102"/>
                <w:sz w:val="20"/>
                <w:szCs w:val="20"/>
                <w:lang w:val="es-MX"/>
              </w:rPr>
              <w:t>ó</w:t>
            </w:r>
            <w:r w:rsidRPr="00B56196">
              <w:rPr>
                <w:rFonts w:ascii="Arial" w:eastAsia="Tahoma" w:hAnsi="Arial" w:cs="Arial"/>
                <w:spacing w:val="-2"/>
                <w:w w:val="102"/>
                <w:sz w:val="20"/>
                <w:szCs w:val="20"/>
                <w:lang w:val="es-MX"/>
              </w:rPr>
              <w:t>l</w:t>
            </w:r>
            <w:r w:rsidRPr="00B56196">
              <w:rPr>
                <w:rFonts w:ascii="Arial" w:eastAsia="Tahoma" w:hAnsi="Arial" w:cs="Arial"/>
                <w:spacing w:val="1"/>
                <w:w w:val="102"/>
                <w:sz w:val="20"/>
                <w:szCs w:val="20"/>
                <w:lang w:val="es-MX"/>
              </w:rPr>
              <w:t>i</w:t>
            </w:r>
            <w:r w:rsidRPr="00B56196">
              <w:rPr>
                <w:rFonts w:ascii="Arial" w:eastAsia="Tahoma" w:hAnsi="Arial" w:cs="Arial"/>
                <w:spacing w:val="-1"/>
                <w:w w:val="103"/>
                <w:sz w:val="20"/>
                <w:szCs w:val="20"/>
                <w:lang w:val="es-MX"/>
              </w:rPr>
              <w:t>z</w:t>
            </w:r>
            <w:r w:rsidRPr="00B56196">
              <w:rPr>
                <w:rFonts w:ascii="Arial" w:eastAsia="Tahoma" w:hAnsi="Arial" w:cs="Arial"/>
                <w:spacing w:val="-1"/>
                <w:w w:val="102"/>
                <w:sz w:val="20"/>
                <w:szCs w:val="20"/>
                <w:lang w:val="es-MX"/>
              </w:rPr>
              <w:t>a</w:t>
            </w:r>
            <w:r w:rsidRPr="00B56196">
              <w:rPr>
                <w:rFonts w:ascii="Arial" w:eastAsia="Tahoma" w:hAnsi="Arial" w:cs="Arial"/>
                <w:spacing w:val="-1"/>
                <w:w w:val="103"/>
                <w:sz w:val="20"/>
                <w:szCs w:val="20"/>
                <w:lang w:val="es-MX"/>
              </w:rPr>
              <w:t>s</w:t>
            </w:r>
            <w:r w:rsidRPr="00B56196">
              <w:rPr>
                <w:rFonts w:ascii="Arial" w:eastAsia="Tahoma" w:hAnsi="Arial" w:cs="Arial"/>
                <w:w w:val="102"/>
                <w:sz w:val="20"/>
                <w:szCs w:val="20"/>
                <w:lang w:val="es-MX"/>
              </w:rPr>
              <w:t>:</w:t>
            </w:r>
            <w:r w:rsidRPr="00B56196">
              <w:rPr>
                <w:rFonts w:ascii="Arial" w:eastAsia="Times New Roman" w:hAnsi="Arial" w:cs="Arial"/>
                <w:w w:val="102"/>
                <w:sz w:val="20"/>
                <w:szCs w:val="20"/>
                <w:lang w:val="es-MX"/>
              </w:rPr>
              <w:t xml:space="preserve"> </w:t>
            </w:r>
          </w:p>
          <w:p w14:paraId="582177F9" w14:textId="77777777" w:rsidR="0085519B" w:rsidRPr="00B56196" w:rsidRDefault="00696096" w:rsidP="004520E7">
            <w:pPr>
              <w:spacing w:after="0" w:line="240" w:lineRule="auto"/>
              <w:ind w:left="4"/>
              <w:rPr>
                <w:rFonts w:ascii="Arial" w:eastAsia="Tahoma" w:hAnsi="Arial" w:cs="Arial"/>
                <w:sz w:val="20"/>
                <w:szCs w:val="20"/>
                <w:lang w:val="es-MX"/>
              </w:rPr>
            </w:pPr>
            <w:r w:rsidRPr="00B56196">
              <w:rPr>
                <w:rFonts w:ascii="Arial" w:eastAsia="Tahoma" w:hAnsi="Arial" w:cs="Arial"/>
                <w:spacing w:val="-1"/>
                <w:sz w:val="20"/>
                <w:szCs w:val="20"/>
                <w:lang w:val="es-MX"/>
              </w:rPr>
              <w:t>L</w:t>
            </w:r>
            <w:r w:rsidRPr="00B56196">
              <w:rPr>
                <w:rFonts w:ascii="Arial" w:eastAsia="Tahoma" w:hAnsi="Arial" w:cs="Arial"/>
                <w:spacing w:val="1"/>
                <w:sz w:val="20"/>
                <w:szCs w:val="20"/>
                <w:lang w:val="es-MX"/>
              </w:rPr>
              <w:t>u</w:t>
            </w:r>
            <w:r w:rsidRPr="00B56196">
              <w:rPr>
                <w:rFonts w:ascii="Arial" w:eastAsia="Tahoma" w:hAnsi="Arial" w:cs="Arial"/>
                <w:spacing w:val="-1"/>
                <w:sz w:val="20"/>
                <w:szCs w:val="20"/>
                <w:lang w:val="es-MX"/>
              </w:rPr>
              <w:t>ga</w:t>
            </w:r>
            <w:r w:rsidRPr="00B56196">
              <w:rPr>
                <w:rFonts w:ascii="Arial" w:eastAsia="Tahoma" w:hAnsi="Arial" w:cs="Arial"/>
                <w:sz w:val="20"/>
                <w:szCs w:val="20"/>
                <w:lang w:val="es-MX"/>
              </w:rPr>
              <w:t>r</w:t>
            </w:r>
            <w:r w:rsidRPr="00B56196">
              <w:rPr>
                <w:rFonts w:ascii="Arial" w:eastAsia="Times New Roman" w:hAnsi="Arial" w:cs="Arial"/>
                <w:spacing w:val="21"/>
                <w:sz w:val="20"/>
                <w:szCs w:val="20"/>
                <w:lang w:val="es-MX"/>
              </w:rPr>
              <w:t xml:space="preserve"> </w:t>
            </w:r>
            <w:r w:rsidRPr="00B56196">
              <w:rPr>
                <w:rFonts w:ascii="Arial" w:eastAsia="Tahoma" w:hAnsi="Arial" w:cs="Arial"/>
                <w:spacing w:val="-3"/>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7"/>
                <w:sz w:val="20"/>
                <w:szCs w:val="20"/>
                <w:lang w:val="es-MX"/>
              </w:rPr>
              <w:t xml:space="preserve"> </w:t>
            </w:r>
            <w:r w:rsidRPr="00B56196">
              <w:rPr>
                <w:rFonts w:ascii="Arial" w:eastAsia="Tahoma" w:hAnsi="Arial" w:cs="Arial"/>
                <w:spacing w:val="-1"/>
                <w:sz w:val="20"/>
                <w:szCs w:val="20"/>
                <w:lang w:val="es-MX"/>
              </w:rPr>
              <w:t>e</w:t>
            </w:r>
            <w:r w:rsidRPr="00B56196">
              <w:rPr>
                <w:rFonts w:ascii="Arial" w:eastAsia="Tahoma" w:hAnsi="Arial" w:cs="Arial"/>
                <w:spacing w:val="1"/>
                <w:sz w:val="20"/>
                <w:szCs w:val="20"/>
                <w:lang w:val="es-MX"/>
              </w:rPr>
              <w:t>n</w:t>
            </w:r>
            <w:r w:rsidRPr="00B56196">
              <w:rPr>
                <w:rFonts w:ascii="Arial" w:eastAsia="Tahoma" w:hAnsi="Arial" w:cs="Arial"/>
                <w:spacing w:val="-1"/>
                <w:sz w:val="20"/>
                <w:szCs w:val="20"/>
                <w:lang w:val="es-MX"/>
              </w:rPr>
              <w:t>treg</w:t>
            </w:r>
            <w:r w:rsidRPr="00B56196">
              <w:rPr>
                <w:rFonts w:ascii="Arial" w:eastAsia="Tahoma" w:hAnsi="Arial" w:cs="Arial"/>
                <w:sz w:val="20"/>
                <w:szCs w:val="20"/>
                <w:lang w:val="es-MX"/>
              </w:rPr>
              <w:t>a</w:t>
            </w:r>
            <w:r w:rsidRPr="00B56196">
              <w:rPr>
                <w:rFonts w:ascii="Arial" w:eastAsia="Times New Roman" w:hAnsi="Arial" w:cs="Arial"/>
                <w:spacing w:val="24"/>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7"/>
                <w:sz w:val="20"/>
                <w:szCs w:val="20"/>
                <w:lang w:val="es-MX"/>
              </w:rPr>
              <w:t xml:space="preserve"> </w:t>
            </w:r>
            <w:r w:rsidRPr="00B56196">
              <w:rPr>
                <w:rFonts w:ascii="Arial" w:eastAsia="Tahoma" w:hAnsi="Arial" w:cs="Arial"/>
                <w:spacing w:val="-2"/>
                <w:sz w:val="20"/>
                <w:szCs w:val="20"/>
                <w:lang w:val="es-MX"/>
              </w:rPr>
              <w:t>l</w:t>
            </w:r>
            <w:r w:rsidRPr="00B56196">
              <w:rPr>
                <w:rFonts w:ascii="Arial" w:eastAsia="Tahoma" w:hAnsi="Arial" w:cs="Arial"/>
                <w:spacing w:val="-1"/>
                <w:sz w:val="20"/>
                <w:szCs w:val="20"/>
                <w:lang w:val="es-MX"/>
              </w:rPr>
              <w:t>a</w:t>
            </w:r>
            <w:r w:rsidRPr="00B56196">
              <w:rPr>
                <w:rFonts w:ascii="Arial" w:eastAsia="Tahoma" w:hAnsi="Arial" w:cs="Arial"/>
                <w:sz w:val="20"/>
                <w:szCs w:val="20"/>
                <w:lang w:val="es-MX"/>
              </w:rPr>
              <w:t>s</w:t>
            </w:r>
            <w:r w:rsidRPr="00B56196">
              <w:rPr>
                <w:rFonts w:ascii="Arial" w:eastAsia="Times New Roman" w:hAnsi="Arial" w:cs="Arial"/>
                <w:spacing w:val="16"/>
                <w:sz w:val="20"/>
                <w:szCs w:val="20"/>
                <w:lang w:val="es-MX"/>
              </w:rPr>
              <w:t xml:space="preserve"> </w:t>
            </w:r>
            <w:r w:rsidRPr="00B56196">
              <w:rPr>
                <w:rFonts w:ascii="Arial" w:eastAsia="Tahoma" w:hAnsi="Arial" w:cs="Arial"/>
                <w:spacing w:val="-1"/>
                <w:w w:val="102"/>
                <w:sz w:val="20"/>
                <w:szCs w:val="20"/>
                <w:lang w:val="es-MX"/>
              </w:rPr>
              <w:t>p</w:t>
            </w:r>
            <w:r w:rsidRPr="00B56196">
              <w:rPr>
                <w:rFonts w:ascii="Arial" w:eastAsia="Tahoma" w:hAnsi="Arial" w:cs="Arial"/>
                <w:spacing w:val="1"/>
                <w:w w:val="102"/>
                <w:sz w:val="20"/>
                <w:szCs w:val="20"/>
                <w:lang w:val="es-MX"/>
              </w:rPr>
              <w:t>ó</w:t>
            </w:r>
            <w:r w:rsidRPr="00B56196">
              <w:rPr>
                <w:rFonts w:ascii="Arial" w:eastAsia="Tahoma" w:hAnsi="Arial" w:cs="Arial"/>
                <w:spacing w:val="-2"/>
                <w:w w:val="102"/>
                <w:sz w:val="20"/>
                <w:szCs w:val="20"/>
                <w:lang w:val="es-MX"/>
              </w:rPr>
              <w:t>l</w:t>
            </w:r>
            <w:r w:rsidRPr="00B56196">
              <w:rPr>
                <w:rFonts w:ascii="Arial" w:eastAsia="Tahoma" w:hAnsi="Arial" w:cs="Arial"/>
                <w:spacing w:val="1"/>
                <w:w w:val="102"/>
                <w:sz w:val="20"/>
                <w:szCs w:val="20"/>
                <w:lang w:val="es-MX"/>
              </w:rPr>
              <w:t>i</w:t>
            </w:r>
            <w:r w:rsidRPr="00B56196">
              <w:rPr>
                <w:rFonts w:ascii="Arial" w:eastAsia="Tahoma" w:hAnsi="Arial" w:cs="Arial"/>
                <w:spacing w:val="-1"/>
                <w:w w:val="103"/>
                <w:sz w:val="20"/>
                <w:szCs w:val="20"/>
                <w:lang w:val="es-MX"/>
              </w:rPr>
              <w:t>z</w:t>
            </w:r>
            <w:r w:rsidRPr="00B56196">
              <w:rPr>
                <w:rFonts w:ascii="Arial" w:eastAsia="Tahoma" w:hAnsi="Arial" w:cs="Arial"/>
                <w:spacing w:val="-1"/>
                <w:w w:val="102"/>
                <w:sz w:val="20"/>
                <w:szCs w:val="20"/>
                <w:lang w:val="es-MX"/>
              </w:rPr>
              <w:t>a</w:t>
            </w:r>
            <w:r w:rsidRPr="00B56196">
              <w:rPr>
                <w:rFonts w:ascii="Arial" w:eastAsia="Tahoma" w:hAnsi="Arial" w:cs="Arial"/>
                <w:spacing w:val="-1"/>
                <w:w w:val="103"/>
                <w:sz w:val="20"/>
                <w:szCs w:val="20"/>
                <w:lang w:val="es-MX"/>
              </w:rPr>
              <w:t>s</w:t>
            </w:r>
            <w:r w:rsidRPr="00B56196">
              <w:rPr>
                <w:rFonts w:ascii="Arial" w:eastAsia="Tahoma" w:hAnsi="Arial" w:cs="Arial"/>
                <w:w w:val="102"/>
                <w:sz w:val="20"/>
                <w:szCs w:val="20"/>
                <w:lang w:val="es-MX"/>
              </w:rPr>
              <w:t>:</w:t>
            </w:r>
          </w:p>
        </w:tc>
      </w:tr>
      <w:tr w:rsidR="0085519B" w:rsidRPr="00B56196" w14:paraId="6CCA9F33" w14:textId="77777777">
        <w:trPr>
          <w:trHeight w:hRule="exact" w:val="1135"/>
        </w:trPr>
        <w:tc>
          <w:tcPr>
            <w:tcW w:w="8770" w:type="dxa"/>
            <w:gridSpan w:val="6"/>
            <w:tcBorders>
              <w:top w:val="single" w:sz="8" w:space="0" w:color="000000"/>
              <w:left w:val="single" w:sz="4" w:space="0" w:color="000000"/>
              <w:bottom w:val="single" w:sz="4" w:space="0" w:color="000000"/>
              <w:right w:val="single" w:sz="4" w:space="0" w:color="000000"/>
            </w:tcBorders>
          </w:tcPr>
          <w:p w14:paraId="22803A50" w14:textId="77777777" w:rsidR="0085519B" w:rsidRPr="00B56196" w:rsidRDefault="0085519B" w:rsidP="004520E7">
            <w:pPr>
              <w:spacing w:after="0" w:line="240" w:lineRule="auto"/>
              <w:rPr>
                <w:rFonts w:ascii="Arial" w:hAnsi="Arial" w:cs="Arial"/>
                <w:sz w:val="20"/>
                <w:szCs w:val="20"/>
                <w:lang w:val="es-MX"/>
              </w:rPr>
            </w:pPr>
          </w:p>
          <w:p w14:paraId="2C49D45F" w14:textId="77777777" w:rsidR="0085519B" w:rsidRPr="00B56196" w:rsidRDefault="0085519B" w:rsidP="004520E7">
            <w:pPr>
              <w:spacing w:after="0" w:line="240" w:lineRule="auto"/>
              <w:rPr>
                <w:rFonts w:ascii="Arial" w:hAnsi="Arial" w:cs="Arial"/>
                <w:sz w:val="20"/>
                <w:szCs w:val="20"/>
                <w:lang w:val="es-MX"/>
              </w:rPr>
            </w:pPr>
          </w:p>
          <w:p w14:paraId="27651B07" w14:textId="77777777" w:rsidR="0085519B" w:rsidRPr="00B56196" w:rsidRDefault="00696096" w:rsidP="004520E7">
            <w:pPr>
              <w:spacing w:after="0" w:line="240" w:lineRule="auto"/>
              <w:ind w:left="4" w:right="-20"/>
              <w:rPr>
                <w:rFonts w:ascii="Arial" w:eastAsia="Tahoma" w:hAnsi="Arial" w:cs="Arial"/>
                <w:sz w:val="20"/>
                <w:szCs w:val="20"/>
                <w:lang w:val="es-MX"/>
              </w:rPr>
            </w:pPr>
            <w:r w:rsidRPr="00B56196">
              <w:rPr>
                <w:rFonts w:ascii="Arial" w:eastAsia="Tahoma" w:hAnsi="Arial" w:cs="Arial"/>
                <w:spacing w:val="1"/>
                <w:sz w:val="20"/>
                <w:szCs w:val="20"/>
                <w:lang w:val="es-MX"/>
              </w:rPr>
              <w:t>No</w:t>
            </w:r>
            <w:r w:rsidRPr="00B56196">
              <w:rPr>
                <w:rFonts w:ascii="Arial" w:eastAsia="Tahoma" w:hAnsi="Arial" w:cs="Arial"/>
                <w:spacing w:val="-1"/>
                <w:sz w:val="20"/>
                <w:szCs w:val="20"/>
                <w:lang w:val="es-MX"/>
              </w:rPr>
              <w:t>mbr</w:t>
            </w:r>
            <w:r w:rsidRPr="00B56196">
              <w:rPr>
                <w:rFonts w:ascii="Arial" w:eastAsia="Tahoma" w:hAnsi="Arial" w:cs="Arial"/>
                <w:sz w:val="20"/>
                <w:szCs w:val="20"/>
                <w:lang w:val="es-MX"/>
              </w:rPr>
              <w:t>e</w:t>
            </w:r>
            <w:r w:rsidRPr="00B56196">
              <w:rPr>
                <w:rFonts w:ascii="Arial" w:eastAsia="Times New Roman" w:hAnsi="Arial" w:cs="Arial"/>
                <w:spacing w:val="26"/>
                <w:sz w:val="20"/>
                <w:szCs w:val="20"/>
                <w:lang w:val="es-MX"/>
              </w:rPr>
              <w:t xml:space="preserve"> </w:t>
            </w:r>
            <w:r w:rsidRPr="00B56196">
              <w:rPr>
                <w:rFonts w:ascii="Arial" w:eastAsia="Tahoma" w:hAnsi="Arial" w:cs="Arial"/>
                <w:sz w:val="20"/>
                <w:szCs w:val="20"/>
                <w:lang w:val="es-MX"/>
              </w:rPr>
              <w:t>y</w:t>
            </w:r>
            <w:r w:rsidRPr="00B56196">
              <w:rPr>
                <w:rFonts w:ascii="Arial" w:eastAsia="Times New Roman" w:hAnsi="Arial" w:cs="Arial"/>
                <w:spacing w:val="13"/>
                <w:sz w:val="20"/>
                <w:szCs w:val="20"/>
                <w:lang w:val="es-MX"/>
              </w:rPr>
              <w:t xml:space="preserve"> </w:t>
            </w:r>
            <w:r w:rsidRPr="00B56196">
              <w:rPr>
                <w:rFonts w:ascii="Arial" w:eastAsia="Tahoma" w:hAnsi="Arial" w:cs="Arial"/>
                <w:spacing w:val="-1"/>
                <w:sz w:val="20"/>
                <w:szCs w:val="20"/>
                <w:lang w:val="es-MX"/>
              </w:rPr>
              <w:t>f</w:t>
            </w:r>
            <w:r w:rsidRPr="00B56196">
              <w:rPr>
                <w:rFonts w:ascii="Arial" w:eastAsia="Tahoma" w:hAnsi="Arial" w:cs="Arial"/>
                <w:spacing w:val="1"/>
                <w:sz w:val="20"/>
                <w:szCs w:val="20"/>
                <w:lang w:val="es-MX"/>
              </w:rPr>
              <w:t>i</w:t>
            </w:r>
            <w:r w:rsidRPr="00B56196">
              <w:rPr>
                <w:rFonts w:ascii="Arial" w:eastAsia="Tahoma" w:hAnsi="Arial" w:cs="Arial"/>
                <w:spacing w:val="-1"/>
                <w:sz w:val="20"/>
                <w:szCs w:val="20"/>
                <w:lang w:val="es-MX"/>
              </w:rPr>
              <w:t>rm</w:t>
            </w:r>
            <w:r w:rsidRPr="00B56196">
              <w:rPr>
                <w:rFonts w:ascii="Arial" w:eastAsia="Tahoma" w:hAnsi="Arial" w:cs="Arial"/>
                <w:sz w:val="20"/>
                <w:szCs w:val="20"/>
                <w:lang w:val="es-MX"/>
              </w:rPr>
              <w:t>a</w:t>
            </w:r>
            <w:r w:rsidRPr="00B56196">
              <w:rPr>
                <w:rFonts w:ascii="Arial" w:eastAsia="Times New Roman" w:hAnsi="Arial" w:cs="Arial"/>
                <w:spacing w:val="21"/>
                <w:sz w:val="20"/>
                <w:szCs w:val="20"/>
                <w:lang w:val="es-MX"/>
              </w:rPr>
              <w:t xml:space="preserve"> </w:t>
            </w:r>
            <w:r w:rsidRPr="00B56196">
              <w:rPr>
                <w:rFonts w:ascii="Arial" w:eastAsia="Tahoma" w:hAnsi="Arial" w:cs="Arial"/>
                <w:spacing w:val="-1"/>
                <w:sz w:val="20"/>
                <w:szCs w:val="20"/>
                <w:lang w:val="es-MX"/>
              </w:rPr>
              <w:t>d</w:t>
            </w:r>
            <w:r w:rsidRPr="00B56196">
              <w:rPr>
                <w:rFonts w:ascii="Arial" w:eastAsia="Tahoma" w:hAnsi="Arial" w:cs="Arial"/>
                <w:sz w:val="20"/>
                <w:szCs w:val="20"/>
                <w:lang w:val="es-MX"/>
              </w:rPr>
              <w:t>e</w:t>
            </w:r>
            <w:r w:rsidRPr="00B56196">
              <w:rPr>
                <w:rFonts w:ascii="Arial" w:eastAsia="Times New Roman" w:hAnsi="Arial" w:cs="Arial"/>
                <w:spacing w:val="14"/>
                <w:sz w:val="20"/>
                <w:szCs w:val="20"/>
                <w:lang w:val="es-MX"/>
              </w:rPr>
              <w:t xml:space="preserve"> </w:t>
            </w:r>
            <w:r w:rsidRPr="00B56196">
              <w:rPr>
                <w:rFonts w:ascii="Arial" w:eastAsia="Tahoma" w:hAnsi="Arial" w:cs="Arial"/>
                <w:spacing w:val="1"/>
                <w:sz w:val="20"/>
                <w:szCs w:val="20"/>
                <w:lang w:val="es-MX"/>
              </w:rPr>
              <w:t>l</w:t>
            </w:r>
            <w:r w:rsidRPr="00B56196">
              <w:rPr>
                <w:rFonts w:ascii="Arial" w:eastAsia="Tahoma" w:hAnsi="Arial" w:cs="Arial"/>
                <w:sz w:val="20"/>
                <w:szCs w:val="20"/>
                <w:lang w:val="es-MX"/>
              </w:rPr>
              <w:t>a</w:t>
            </w:r>
            <w:r w:rsidRPr="00B56196">
              <w:rPr>
                <w:rFonts w:ascii="Arial" w:eastAsia="Times New Roman" w:hAnsi="Arial" w:cs="Arial"/>
                <w:spacing w:val="13"/>
                <w:sz w:val="20"/>
                <w:szCs w:val="20"/>
                <w:lang w:val="es-MX"/>
              </w:rPr>
              <w:t xml:space="preserve"> </w:t>
            </w:r>
            <w:r w:rsidRPr="00B56196">
              <w:rPr>
                <w:rFonts w:ascii="Arial" w:eastAsia="Tahoma" w:hAnsi="Arial" w:cs="Arial"/>
                <w:spacing w:val="-1"/>
                <w:sz w:val="20"/>
                <w:szCs w:val="20"/>
                <w:lang w:val="es-MX"/>
              </w:rPr>
              <w:t>pers</w:t>
            </w:r>
            <w:r w:rsidRPr="00B56196">
              <w:rPr>
                <w:rFonts w:ascii="Arial" w:eastAsia="Tahoma" w:hAnsi="Arial" w:cs="Arial"/>
                <w:spacing w:val="1"/>
                <w:sz w:val="20"/>
                <w:szCs w:val="20"/>
                <w:lang w:val="es-MX"/>
              </w:rPr>
              <w:t>on</w:t>
            </w:r>
            <w:r w:rsidRPr="00B56196">
              <w:rPr>
                <w:rFonts w:ascii="Arial" w:eastAsia="Tahoma" w:hAnsi="Arial" w:cs="Arial"/>
                <w:sz w:val="20"/>
                <w:szCs w:val="20"/>
                <w:lang w:val="es-MX"/>
              </w:rPr>
              <w:t>a</w:t>
            </w:r>
            <w:r w:rsidRPr="00B56196">
              <w:rPr>
                <w:rFonts w:ascii="Arial" w:eastAsia="Times New Roman" w:hAnsi="Arial" w:cs="Arial"/>
                <w:spacing w:val="24"/>
                <w:sz w:val="20"/>
                <w:szCs w:val="20"/>
                <w:lang w:val="es-MX"/>
              </w:rPr>
              <w:t xml:space="preserve"> </w:t>
            </w:r>
            <w:r w:rsidRPr="00B56196">
              <w:rPr>
                <w:rFonts w:ascii="Arial" w:eastAsia="Tahoma" w:hAnsi="Arial" w:cs="Arial"/>
                <w:spacing w:val="2"/>
                <w:sz w:val="20"/>
                <w:szCs w:val="20"/>
                <w:lang w:val="es-MX"/>
              </w:rPr>
              <w:t>f</w:t>
            </w:r>
            <w:r w:rsidRPr="00B56196">
              <w:rPr>
                <w:rFonts w:ascii="Arial" w:eastAsia="Tahoma" w:hAnsi="Arial" w:cs="Arial"/>
                <w:spacing w:val="-1"/>
                <w:sz w:val="20"/>
                <w:szCs w:val="20"/>
                <w:lang w:val="es-MX"/>
              </w:rPr>
              <w:t>a</w:t>
            </w:r>
            <w:r w:rsidRPr="00B56196">
              <w:rPr>
                <w:rFonts w:ascii="Arial" w:eastAsia="Tahoma" w:hAnsi="Arial" w:cs="Arial"/>
                <w:spacing w:val="1"/>
                <w:sz w:val="20"/>
                <w:szCs w:val="20"/>
                <w:lang w:val="es-MX"/>
              </w:rPr>
              <w:t>cu</w:t>
            </w:r>
            <w:r w:rsidRPr="00B56196">
              <w:rPr>
                <w:rFonts w:ascii="Arial" w:eastAsia="Tahoma" w:hAnsi="Arial" w:cs="Arial"/>
                <w:spacing w:val="-2"/>
                <w:sz w:val="20"/>
                <w:szCs w:val="20"/>
                <w:lang w:val="es-MX"/>
              </w:rPr>
              <w:t>l</w:t>
            </w:r>
            <w:r w:rsidRPr="00B56196">
              <w:rPr>
                <w:rFonts w:ascii="Arial" w:eastAsia="Tahoma" w:hAnsi="Arial" w:cs="Arial"/>
                <w:spacing w:val="-1"/>
                <w:sz w:val="20"/>
                <w:szCs w:val="20"/>
                <w:lang w:val="es-MX"/>
              </w:rPr>
              <w:t>tad</w:t>
            </w:r>
            <w:r w:rsidRPr="00B56196">
              <w:rPr>
                <w:rFonts w:ascii="Arial" w:eastAsia="Tahoma" w:hAnsi="Arial" w:cs="Arial"/>
                <w:sz w:val="20"/>
                <w:szCs w:val="20"/>
                <w:lang w:val="es-MX"/>
              </w:rPr>
              <w:t>a</w:t>
            </w:r>
            <w:r w:rsidRPr="00B56196">
              <w:rPr>
                <w:rFonts w:ascii="Arial" w:eastAsia="Times New Roman" w:hAnsi="Arial" w:cs="Arial"/>
                <w:spacing w:val="28"/>
                <w:sz w:val="20"/>
                <w:szCs w:val="20"/>
                <w:lang w:val="es-MX"/>
              </w:rPr>
              <w:t xml:space="preserve"> </w:t>
            </w:r>
            <w:r w:rsidRPr="00B56196">
              <w:rPr>
                <w:rFonts w:ascii="Arial" w:eastAsia="Tahoma" w:hAnsi="Arial" w:cs="Arial"/>
                <w:spacing w:val="-1"/>
                <w:sz w:val="20"/>
                <w:szCs w:val="20"/>
                <w:lang w:val="es-MX"/>
              </w:rPr>
              <w:t>par</w:t>
            </w:r>
            <w:r w:rsidRPr="00B56196">
              <w:rPr>
                <w:rFonts w:ascii="Arial" w:eastAsia="Tahoma" w:hAnsi="Arial" w:cs="Arial"/>
                <w:sz w:val="20"/>
                <w:szCs w:val="20"/>
                <w:lang w:val="es-MX"/>
              </w:rPr>
              <w:t>a</w:t>
            </w:r>
            <w:r w:rsidRPr="00B56196">
              <w:rPr>
                <w:rFonts w:ascii="Arial" w:eastAsia="Times New Roman" w:hAnsi="Arial" w:cs="Arial"/>
                <w:spacing w:val="17"/>
                <w:sz w:val="20"/>
                <w:szCs w:val="20"/>
                <w:lang w:val="es-MX"/>
              </w:rPr>
              <w:t xml:space="preserve"> </w:t>
            </w:r>
            <w:r w:rsidRPr="00B56196">
              <w:rPr>
                <w:rFonts w:ascii="Arial" w:eastAsia="Tahoma" w:hAnsi="Arial" w:cs="Arial"/>
                <w:spacing w:val="-1"/>
                <w:sz w:val="20"/>
                <w:szCs w:val="20"/>
                <w:lang w:val="es-MX"/>
              </w:rPr>
              <w:t>s</w:t>
            </w:r>
            <w:r w:rsidRPr="00B56196">
              <w:rPr>
                <w:rFonts w:ascii="Arial" w:eastAsia="Tahoma" w:hAnsi="Arial" w:cs="Arial"/>
                <w:spacing w:val="1"/>
                <w:sz w:val="20"/>
                <w:szCs w:val="20"/>
                <w:lang w:val="es-MX"/>
              </w:rPr>
              <w:t>u</w:t>
            </w:r>
            <w:r w:rsidRPr="00B56196">
              <w:rPr>
                <w:rFonts w:ascii="Arial" w:eastAsia="Tahoma" w:hAnsi="Arial" w:cs="Arial"/>
                <w:spacing w:val="-1"/>
                <w:sz w:val="20"/>
                <w:szCs w:val="20"/>
                <w:lang w:val="es-MX"/>
              </w:rPr>
              <w:t>s</w:t>
            </w:r>
            <w:r w:rsidRPr="00B56196">
              <w:rPr>
                <w:rFonts w:ascii="Arial" w:eastAsia="Tahoma" w:hAnsi="Arial" w:cs="Arial"/>
                <w:spacing w:val="1"/>
                <w:sz w:val="20"/>
                <w:szCs w:val="20"/>
                <w:lang w:val="es-MX"/>
              </w:rPr>
              <w:t>c</w:t>
            </w:r>
            <w:r w:rsidRPr="00B56196">
              <w:rPr>
                <w:rFonts w:ascii="Arial" w:eastAsia="Tahoma" w:hAnsi="Arial" w:cs="Arial"/>
                <w:spacing w:val="2"/>
                <w:sz w:val="20"/>
                <w:szCs w:val="20"/>
                <w:lang w:val="es-MX"/>
              </w:rPr>
              <w:t>r</w:t>
            </w:r>
            <w:r w:rsidRPr="00B56196">
              <w:rPr>
                <w:rFonts w:ascii="Arial" w:eastAsia="Tahoma" w:hAnsi="Arial" w:cs="Arial"/>
                <w:spacing w:val="-2"/>
                <w:sz w:val="20"/>
                <w:szCs w:val="20"/>
                <w:lang w:val="es-MX"/>
              </w:rPr>
              <w:t>i</w:t>
            </w:r>
            <w:r w:rsidRPr="00B56196">
              <w:rPr>
                <w:rFonts w:ascii="Arial" w:eastAsia="Tahoma" w:hAnsi="Arial" w:cs="Arial"/>
                <w:spacing w:val="-1"/>
                <w:sz w:val="20"/>
                <w:szCs w:val="20"/>
                <w:lang w:val="es-MX"/>
              </w:rPr>
              <w:t>b</w:t>
            </w:r>
            <w:r w:rsidRPr="00B56196">
              <w:rPr>
                <w:rFonts w:ascii="Arial" w:eastAsia="Tahoma" w:hAnsi="Arial" w:cs="Arial"/>
                <w:spacing w:val="1"/>
                <w:sz w:val="20"/>
                <w:szCs w:val="20"/>
                <w:lang w:val="es-MX"/>
              </w:rPr>
              <w:t>i</w:t>
            </w:r>
            <w:r w:rsidRPr="00B56196">
              <w:rPr>
                <w:rFonts w:ascii="Arial" w:eastAsia="Tahoma" w:hAnsi="Arial" w:cs="Arial"/>
                <w:sz w:val="20"/>
                <w:szCs w:val="20"/>
                <w:lang w:val="es-MX"/>
              </w:rPr>
              <w:t>r</w:t>
            </w:r>
            <w:r w:rsidRPr="00B56196">
              <w:rPr>
                <w:rFonts w:ascii="Arial" w:eastAsia="Times New Roman" w:hAnsi="Arial" w:cs="Arial"/>
                <w:spacing w:val="26"/>
                <w:sz w:val="20"/>
                <w:szCs w:val="20"/>
                <w:lang w:val="es-MX"/>
              </w:rPr>
              <w:t xml:space="preserve"> </w:t>
            </w:r>
            <w:r w:rsidRPr="00B56196">
              <w:rPr>
                <w:rFonts w:ascii="Arial" w:eastAsia="Tahoma" w:hAnsi="Arial" w:cs="Arial"/>
                <w:spacing w:val="1"/>
                <w:sz w:val="20"/>
                <w:szCs w:val="20"/>
                <w:lang w:val="es-MX"/>
              </w:rPr>
              <w:t>l</w:t>
            </w:r>
            <w:r w:rsidRPr="00B56196">
              <w:rPr>
                <w:rFonts w:ascii="Arial" w:eastAsia="Tahoma" w:hAnsi="Arial" w:cs="Arial"/>
                <w:sz w:val="20"/>
                <w:szCs w:val="20"/>
                <w:lang w:val="es-MX"/>
              </w:rPr>
              <w:t>a</w:t>
            </w:r>
            <w:r w:rsidRPr="00B56196">
              <w:rPr>
                <w:rFonts w:ascii="Arial" w:eastAsia="Times New Roman" w:hAnsi="Arial" w:cs="Arial"/>
                <w:spacing w:val="13"/>
                <w:sz w:val="20"/>
                <w:szCs w:val="20"/>
                <w:lang w:val="es-MX"/>
              </w:rPr>
              <w:t xml:space="preserve"> </w:t>
            </w:r>
            <w:r w:rsidRPr="00B56196">
              <w:rPr>
                <w:rFonts w:ascii="Arial" w:eastAsia="Tahoma" w:hAnsi="Arial" w:cs="Arial"/>
                <w:spacing w:val="-1"/>
                <w:w w:val="102"/>
                <w:sz w:val="20"/>
                <w:szCs w:val="20"/>
                <w:lang w:val="es-MX"/>
              </w:rPr>
              <w:t>p</w:t>
            </w:r>
            <w:r w:rsidRPr="00B56196">
              <w:rPr>
                <w:rFonts w:ascii="Arial" w:eastAsia="Tahoma" w:hAnsi="Arial" w:cs="Arial"/>
                <w:spacing w:val="-1"/>
                <w:w w:val="103"/>
                <w:sz w:val="20"/>
                <w:szCs w:val="20"/>
                <w:lang w:val="es-MX"/>
              </w:rPr>
              <w:t>r</w:t>
            </w:r>
            <w:r w:rsidRPr="00B56196">
              <w:rPr>
                <w:rFonts w:ascii="Arial" w:eastAsia="Tahoma" w:hAnsi="Arial" w:cs="Arial"/>
                <w:spacing w:val="1"/>
                <w:w w:val="102"/>
                <w:sz w:val="20"/>
                <w:szCs w:val="20"/>
                <w:lang w:val="es-MX"/>
              </w:rPr>
              <w:t>o</w:t>
            </w:r>
            <w:r w:rsidRPr="00B56196">
              <w:rPr>
                <w:rFonts w:ascii="Arial" w:eastAsia="Tahoma" w:hAnsi="Arial" w:cs="Arial"/>
                <w:spacing w:val="-1"/>
                <w:w w:val="102"/>
                <w:sz w:val="20"/>
                <w:szCs w:val="20"/>
                <w:lang w:val="es-MX"/>
              </w:rPr>
              <w:t>p</w:t>
            </w:r>
            <w:r w:rsidRPr="00B56196">
              <w:rPr>
                <w:rFonts w:ascii="Arial" w:eastAsia="Tahoma" w:hAnsi="Arial" w:cs="Arial"/>
                <w:spacing w:val="1"/>
                <w:w w:val="102"/>
                <w:sz w:val="20"/>
                <w:szCs w:val="20"/>
                <w:lang w:val="es-MX"/>
              </w:rPr>
              <w:t>u</w:t>
            </w:r>
            <w:r w:rsidRPr="00B56196">
              <w:rPr>
                <w:rFonts w:ascii="Arial" w:eastAsia="Tahoma" w:hAnsi="Arial" w:cs="Arial"/>
                <w:spacing w:val="-1"/>
                <w:w w:val="103"/>
                <w:sz w:val="20"/>
                <w:szCs w:val="20"/>
                <w:lang w:val="es-MX"/>
              </w:rPr>
              <w:t>est</w:t>
            </w:r>
            <w:r w:rsidRPr="00B56196">
              <w:rPr>
                <w:rFonts w:ascii="Arial" w:eastAsia="Tahoma" w:hAnsi="Arial" w:cs="Arial"/>
                <w:w w:val="102"/>
                <w:sz w:val="20"/>
                <w:szCs w:val="20"/>
                <w:lang w:val="es-MX"/>
              </w:rPr>
              <w:t>a</w:t>
            </w:r>
          </w:p>
        </w:tc>
      </w:tr>
    </w:tbl>
    <w:p w14:paraId="2AE9D335" w14:textId="77777777" w:rsidR="00D018E8" w:rsidRPr="00B56196" w:rsidRDefault="00D018E8" w:rsidP="002D2F03">
      <w:pPr>
        <w:spacing w:after="0" w:line="240" w:lineRule="auto"/>
        <w:ind w:right="51"/>
        <w:rPr>
          <w:rFonts w:ascii="Arial" w:eastAsia="Tahoma" w:hAnsi="Arial" w:cs="Arial"/>
          <w:b/>
          <w:spacing w:val="1"/>
          <w:sz w:val="20"/>
          <w:szCs w:val="20"/>
          <w:lang w:val="es-MX"/>
        </w:rPr>
      </w:pPr>
    </w:p>
    <w:p w14:paraId="6160F7E5" w14:textId="77777777" w:rsidR="00A92D8E" w:rsidRDefault="00A92D8E" w:rsidP="004520E7">
      <w:pPr>
        <w:spacing w:after="0" w:line="240" w:lineRule="auto"/>
        <w:ind w:right="51"/>
        <w:jc w:val="center"/>
        <w:rPr>
          <w:rFonts w:ascii="Arial" w:eastAsia="Tahoma" w:hAnsi="Arial" w:cs="Arial"/>
          <w:b/>
          <w:spacing w:val="1"/>
          <w:sz w:val="20"/>
          <w:szCs w:val="20"/>
          <w:lang w:val="es-MX"/>
        </w:rPr>
      </w:pPr>
    </w:p>
    <w:p w14:paraId="05EB167A" w14:textId="77777777" w:rsidR="00A92D8E" w:rsidRDefault="00A92D8E" w:rsidP="004520E7">
      <w:pPr>
        <w:spacing w:after="0" w:line="240" w:lineRule="auto"/>
        <w:ind w:right="51"/>
        <w:jc w:val="center"/>
        <w:rPr>
          <w:rFonts w:ascii="Arial" w:eastAsia="Tahoma" w:hAnsi="Arial" w:cs="Arial"/>
          <w:b/>
          <w:spacing w:val="1"/>
          <w:sz w:val="20"/>
          <w:szCs w:val="20"/>
          <w:lang w:val="es-MX"/>
        </w:rPr>
      </w:pPr>
    </w:p>
    <w:p w14:paraId="543B49EB" w14:textId="77777777" w:rsidR="00A92D8E" w:rsidRDefault="00A92D8E" w:rsidP="004520E7">
      <w:pPr>
        <w:spacing w:after="0" w:line="240" w:lineRule="auto"/>
        <w:ind w:right="51"/>
        <w:jc w:val="center"/>
        <w:rPr>
          <w:rFonts w:ascii="Arial" w:eastAsia="Tahoma" w:hAnsi="Arial" w:cs="Arial"/>
          <w:b/>
          <w:spacing w:val="1"/>
          <w:sz w:val="20"/>
          <w:szCs w:val="20"/>
          <w:lang w:val="es-MX"/>
        </w:rPr>
      </w:pPr>
    </w:p>
    <w:p w14:paraId="2599E156" w14:textId="0A114972" w:rsidR="0085519B" w:rsidRPr="00B56196" w:rsidRDefault="002D2F03" w:rsidP="004520E7">
      <w:pPr>
        <w:spacing w:after="0" w:line="240" w:lineRule="auto"/>
        <w:ind w:right="51"/>
        <w:jc w:val="center"/>
        <w:rPr>
          <w:rFonts w:ascii="Arial" w:eastAsia="Tahoma" w:hAnsi="Arial" w:cs="Arial"/>
          <w:b/>
          <w:spacing w:val="1"/>
          <w:sz w:val="20"/>
          <w:szCs w:val="20"/>
          <w:lang w:val="es-MX"/>
        </w:rPr>
      </w:pPr>
      <w:r w:rsidRPr="00B56196">
        <w:rPr>
          <w:rFonts w:ascii="Arial" w:eastAsia="Tahoma" w:hAnsi="Arial" w:cs="Arial"/>
          <w:b/>
          <w:spacing w:val="1"/>
          <w:sz w:val="20"/>
          <w:szCs w:val="20"/>
          <w:lang w:val="es-MX"/>
        </w:rPr>
        <w:lastRenderedPageBreak/>
        <w:t>Anexo Número Cuatro</w:t>
      </w:r>
    </w:p>
    <w:p w14:paraId="1B665A3D" w14:textId="4CF9D19B" w:rsidR="0085519B" w:rsidRPr="00B56196" w:rsidRDefault="0085519B" w:rsidP="004520E7">
      <w:pPr>
        <w:spacing w:after="0" w:line="240" w:lineRule="auto"/>
        <w:ind w:right="51"/>
        <w:jc w:val="center"/>
        <w:rPr>
          <w:rFonts w:ascii="Arial" w:eastAsia="Tahoma" w:hAnsi="Arial" w:cs="Arial"/>
          <w:spacing w:val="1"/>
          <w:sz w:val="20"/>
          <w:szCs w:val="20"/>
          <w:lang w:val="es-MX"/>
        </w:rPr>
      </w:pPr>
    </w:p>
    <w:p w14:paraId="5230EFC0" w14:textId="34C9E76D" w:rsidR="00FC5F24" w:rsidRPr="00B56196" w:rsidRDefault="00696096" w:rsidP="004520E7">
      <w:pPr>
        <w:spacing w:after="0" w:line="240" w:lineRule="auto"/>
        <w:ind w:right="51"/>
        <w:jc w:val="center"/>
        <w:rPr>
          <w:rFonts w:ascii="Arial" w:eastAsia="Tahoma" w:hAnsi="Arial" w:cs="Arial"/>
          <w:spacing w:val="1"/>
          <w:sz w:val="20"/>
          <w:szCs w:val="20"/>
          <w:lang w:val="es-MX"/>
        </w:rPr>
      </w:pPr>
      <w:r w:rsidRPr="00B56196">
        <w:rPr>
          <w:rFonts w:ascii="Arial" w:eastAsia="Tahoma" w:hAnsi="Arial" w:cs="Arial"/>
          <w:spacing w:val="1"/>
          <w:sz w:val="20"/>
          <w:szCs w:val="20"/>
          <w:lang w:val="es-MX"/>
        </w:rPr>
        <w:t>Relación de personal de mandos medios y superiores.</w:t>
      </w:r>
    </w:p>
    <w:p w14:paraId="3664108D" w14:textId="197D172F" w:rsidR="00FC5F24" w:rsidRPr="00B56196" w:rsidRDefault="00FC5F24" w:rsidP="004520E7">
      <w:pPr>
        <w:spacing w:after="0" w:line="240" w:lineRule="auto"/>
        <w:ind w:right="51"/>
        <w:jc w:val="center"/>
        <w:rPr>
          <w:rFonts w:ascii="Arial" w:eastAsia="Tahoma" w:hAnsi="Arial" w:cs="Arial"/>
          <w:spacing w:val="1"/>
          <w:sz w:val="20"/>
          <w:szCs w:val="20"/>
          <w:lang w:val="es-MX"/>
        </w:rPr>
      </w:pPr>
    </w:p>
    <w:p w14:paraId="5ABE0D7C" w14:textId="6D49EFE0" w:rsidR="00FC5F24" w:rsidRPr="00B56196" w:rsidRDefault="00FC5F24" w:rsidP="004520E7">
      <w:pPr>
        <w:spacing w:after="0" w:line="240" w:lineRule="auto"/>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1340"/>
        <w:gridCol w:w="1830"/>
        <w:gridCol w:w="2084"/>
        <w:gridCol w:w="1817"/>
        <w:gridCol w:w="1783"/>
        <w:gridCol w:w="1007"/>
      </w:tblGrid>
      <w:tr w:rsidR="00D018E8" w:rsidRPr="00B56196" w14:paraId="0B7936F5" w14:textId="77777777" w:rsidTr="00D018E8">
        <w:trPr>
          <w:trHeight w:val="915"/>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0826E62"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CATEGORÍA</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56D1A31B"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R.F.C.</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36B263D"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F. DE NACIMIENTO (DD/MM/AAAA)</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0A6CD6D"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SUMA ASEGURADA BÁSICA</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1A238B38"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NIVEL DE ESTRUCTURA</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60A094CC"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GÉNERO</w:t>
            </w:r>
          </w:p>
        </w:tc>
      </w:tr>
      <w:tr w:rsidR="00D018E8" w:rsidRPr="00B56196" w14:paraId="7CF121B9" w14:textId="77777777" w:rsidTr="00D018E8">
        <w:trPr>
          <w:trHeight w:val="9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3E12E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1C67B662"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VASD721229 E22</w:t>
            </w:r>
          </w:p>
        </w:tc>
        <w:tc>
          <w:tcPr>
            <w:tcW w:w="0" w:type="auto"/>
            <w:tcBorders>
              <w:top w:val="nil"/>
              <w:left w:val="nil"/>
              <w:bottom w:val="single" w:sz="8" w:space="0" w:color="auto"/>
              <w:right w:val="single" w:sz="8" w:space="0" w:color="auto"/>
            </w:tcBorders>
            <w:shd w:val="clear" w:color="auto" w:fill="auto"/>
            <w:noWrap/>
            <w:vAlign w:val="center"/>
            <w:hideMark/>
          </w:tcPr>
          <w:p w14:paraId="51CC834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29/12/1972</w:t>
            </w:r>
          </w:p>
        </w:tc>
        <w:tc>
          <w:tcPr>
            <w:tcW w:w="0" w:type="auto"/>
            <w:tcBorders>
              <w:top w:val="nil"/>
              <w:left w:val="nil"/>
              <w:bottom w:val="single" w:sz="8" w:space="0" w:color="auto"/>
              <w:right w:val="single" w:sz="8" w:space="0" w:color="auto"/>
            </w:tcBorders>
            <w:shd w:val="clear" w:color="auto" w:fill="auto"/>
            <w:noWrap/>
            <w:vAlign w:val="center"/>
            <w:hideMark/>
          </w:tcPr>
          <w:p w14:paraId="2DD40A3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222</w:t>
            </w:r>
          </w:p>
        </w:tc>
        <w:tc>
          <w:tcPr>
            <w:tcW w:w="0" w:type="auto"/>
            <w:tcBorders>
              <w:top w:val="nil"/>
              <w:left w:val="nil"/>
              <w:bottom w:val="single" w:sz="8" w:space="0" w:color="auto"/>
              <w:right w:val="single" w:sz="8" w:space="0" w:color="auto"/>
            </w:tcBorders>
            <w:shd w:val="clear" w:color="auto" w:fill="auto"/>
            <w:vAlign w:val="center"/>
            <w:hideMark/>
          </w:tcPr>
          <w:p w14:paraId="3A97A868"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Director General Adjunto</w:t>
            </w:r>
          </w:p>
        </w:tc>
        <w:tc>
          <w:tcPr>
            <w:tcW w:w="0" w:type="auto"/>
            <w:tcBorders>
              <w:top w:val="nil"/>
              <w:left w:val="nil"/>
              <w:bottom w:val="single" w:sz="8" w:space="0" w:color="auto"/>
              <w:right w:val="single" w:sz="8" w:space="0" w:color="auto"/>
            </w:tcBorders>
            <w:shd w:val="clear" w:color="auto" w:fill="auto"/>
            <w:noWrap/>
            <w:vAlign w:val="center"/>
            <w:hideMark/>
          </w:tcPr>
          <w:p w14:paraId="672476D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3CF4706D"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A7B8C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269A7C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A5566A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21/04/2007</w:t>
            </w:r>
          </w:p>
        </w:tc>
        <w:tc>
          <w:tcPr>
            <w:tcW w:w="0" w:type="auto"/>
            <w:tcBorders>
              <w:top w:val="nil"/>
              <w:left w:val="nil"/>
              <w:bottom w:val="single" w:sz="8" w:space="0" w:color="auto"/>
              <w:right w:val="single" w:sz="8" w:space="0" w:color="auto"/>
            </w:tcBorders>
            <w:shd w:val="clear" w:color="auto" w:fill="auto"/>
            <w:noWrap/>
            <w:vAlign w:val="center"/>
            <w:hideMark/>
          </w:tcPr>
          <w:p w14:paraId="6951440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DABB56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F5C249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3360AB3B"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89C8A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vMerge/>
            <w:tcBorders>
              <w:top w:val="nil"/>
              <w:left w:val="single" w:sz="8" w:space="0" w:color="auto"/>
              <w:bottom w:val="single" w:sz="8" w:space="0" w:color="000000"/>
              <w:right w:val="single" w:sz="8" w:space="0" w:color="auto"/>
            </w:tcBorders>
            <w:vAlign w:val="center"/>
            <w:hideMark/>
          </w:tcPr>
          <w:p w14:paraId="28E3C4AD"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44FCED0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21/04/2007</w:t>
            </w:r>
          </w:p>
        </w:tc>
        <w:tc>
          <w:tcPr>
            <w:tcW w:w="0" w:type="auto"/>
            <w:tcBorders>
              <w:top w:val="nil"/>
              <w:left w:val="nil"/>
              <w:bottom w:val="single" w:sz="8" w:space="0" w:color="auto"/>
              <w:right w:val="single" w:sz="8" w:space="0" w:color="auto"/>
            </w:tcBorders>
            <w:shd w:val="clear" w:color="auto" w:fill="auto"/>
            <w:noWrap/>
            <w:vAlign w:val="center"/>
            <w:hideMark/>
          </w:tcPr>
          <w:p w14:paraId="361EDB2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222</w:t>
            </w:r>
          </w:p>
        </w:tc>
        <w:tc>
          <w:tcPr>
            <w:tcW w:w="0" w:type="auto"/>
            <w:vMerge/>
            <w:tcBorders>
              <w:top w:val="nil"/>
              <w:left w:val="single" w:sz="8" w:space="0" w:color="auto"/>
              <w:bottom w:val="single" w:sz="8" w:space="0" w:color="000000"/>
              <w:right w:val="single" w:sz="8" w:space="0" w:color="auto"/>
            </w:tcBorders>
            <w:vAlign w:val="center"/>
            <w:hideMark/>
          </w:tcPr>
          <w:p w14:paraId="58CA08F6"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59C69C2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5E6E6F73"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95B8F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HIJO</w:t>
            </w:r>
          </w:p>
        </w:tc>
        <w:tc>
          <w:tcPr>
            <w:tcW w:w="0" w:type="auto"/>
            <w:vMerge/>
            <w:tcBorders>
              <w:top w:val="nil"/>
              <w:left w:val="single" w:sz="8" w:space="0" w:color="auto"/>
              <w:bottom w:val="single" w:sz="8" w:space="0" w:color="000000"/>
              <w:right w:val="single" w:sz="8" w:space="0" w:color="auto"/>
            </w:tcBorders>
            <w:vAlign w:val="center"/>
            <w:hideMark/>
          </w:tcPr>
          <w:p w14:paraId="70E5E752"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3EE81DD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01/02/2012</w:t>
            </w:r>
          </w:p>
        </w:tc>
        <w:tc>
          <w:tcPr>
            <w:tcW w:w="0" w:type="auto"/>
            <w:tcBorders>
              <w:top w:val="nil"/>
              <w:left w:val="nil"/>
              <w:bottom w:val="single" w:sz="8" w:space="0" w:color="auto"/>
              <w:right w:val="single" w:sz="8" w:space="0" w:color="auto"/>
            </w:tcBorders>
            <w:shd w:val="clear" w:color="auto" w:fill="auto"/>
            <w:noWrap/>
            <w:vAlign w:val="center"/>
            <w:hideMark/>
          </w:tcPr>
          <w:p w14:paraId="69CD8E0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222</w:t>
            </w:r>
          </w:p>
        </w:tc>
        <w:tc>
          <w:tcPr>
            <w:tcW w:w="0" w:type="auto"/>
            <w:vMerge/>
            <w:tcBorders>
              <w:top w:val="nil"/>
              <w:left w:val="single" w:sz="8" w:space="0" w:color="auto"/>
              <w:bottom w:val="single" w:sz="8" w:space="0" w:color="000000"/>
              <w:right w:val="single" w:sz="8" w:space="0" w:color="auto"/>
            </w:tcBorders>
            <w:vAlign w:val="center"/>
            <w:hideMark/>
          </w:tcPr>
          <w:p w14:paraId="0DCF9DD5"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70E6B9A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6C452B22" w14:textId="77777777" w:rsidTr="00D018E8">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B678C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0DBE1E09" w14:textId="77777777" w:rsidTr="00D018E8">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94AF5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4716628F"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DAHJ510113G61</w:t>
            </w:r>
          </w:p>
        </w:tc>
        <w:tc>
          <w:tcPr>
            <w:tcW w:w="0" w:type="auto"/>
            <w:tcBorders>
              <w:top w:val="nil"/>
              <w:left w:val="nil"/>
              <w:bottom w:val="single" w:sz="8" w:space="0" w:color="auto"/>
              <w:right w:val="single" w:sz="8" w:space="0" w:color="auto"/>
            </w:tcBorders>
            <w:shd w:val="clear" w:color="auto" w:fill="auto"/>
            <w:noWrap/>
            <w:vAlign w:val="center"/>
            <w:hideMark/>
          </w:tcPr>
          <w:p w14:paraId="40CFE14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13/01/1951</w:t>
            </w:r>
          </w:p>
        </w:tc>
        <w:tc>
          <w:tcPr>
            <w:tcW w:w="0" w:type="auto"/>
            <w:tcBorders>
              <w:top w:val="nil"/>
              <w:left w:val="nil"/>
              <w:bottom w:val="single" w:sz="8" w:space="0" w:color="auto"/>
              <w:right w:val="single" w:sz="8" w:space="0" w:color="auto"/>
            </w:tcBorders>
            <w:shd w:val="clear" w:color="auto" w:fill="auto"/>
            <w:noWrap/>
            <w:vAlign w:val="center"/>
            <w:hideMark/>
          </w:tcPr>
          <w:p w14:paraId="0201B4F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185</w:t>
            </w:r>
          </w:p>
        </w:tc>
        <w:tc>
          <w:tcPr>
            <w:tcW w:w="0" w:type="auto"/>
            <w:tcBorders>
              <w:top w:val="nil"/>
              <w:left w:val="nil"/>
              <w:bottom w:val="single" w:sz="8" w:space="0" w:color="auto"/>
              <w:right w:val="single" w:sz="8" w:space="0" w:color="auto"/>
            </w:tcBorders>
            <w:shd w:val="clear" w:color="auto" w:fill="auto"/>
            <w:vAlign w:val="center"/>
            <w:hideMark/>
          </w:tcPr>
          <w:p w14:paraId="1688113E"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Director de Área</w:t>
            </w:r>
          </w:p>
        </w:tc>
        <w:tc>
          <w:tcPr>
            <w:tcW w:w="0" w:type="auto"/>
            <w:tcBorders>
              <w:top w:val="nil"/>
              <w:left w:val="nil"/>
              <w:bottom w:val="single" w:sz="8" w:space="0" w:color="auto"/>
              <w:right w:val="single" w:sz="8" w:space="0" w:color="auto"/>
            </w:tcBorders>
            <w:shd w:val="clear" w:color="auto" w:fill="auto"/>
            <w:noWrap/>
            <w:vAlign w:val="center"/>
            <w:hideMark/>
          </w:tcPr>
          <w:p w14:paraId="7D0A432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E68D033" w14:textId="77777777" w:rsidTr="00D018E8">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92F90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3C28FD90" w14:textId="77777777" w:rsidTr="00D018E8">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07E6A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5828825D"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CAVC750227ST8</w:t>
            </w:r>
          </w:p>
        </w:tc>
        <w:tc>
          <w:tcPr>
            <w:tcW w:w="0" w:type="auto"/>
            <w:tcBorders>
              <w:top w:val="nil"/>
              <w:left w:val="nil"/>
              <w:bottom w:val="single" w:sz="8" w:space="0" w:color="auto"/>
              <w:right w:val="single" w:sz="8" w:space="0" w:color="auto"/>
            </w:tcBorders>
            <w:shd w:val="clear" w:color="auto" w:fill="auto"/>
            <w:noWrap/>
            <w:vAlign w:val="center"/>
            <w:hideMark/>
          </w:tcPr>
          <w:p w14:paraId="251E00A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27/02/1975</w:t>
            </w:r>
          </w:p>
        </w:tc>
        <w:tc>
          <w:tcPr>
            <w:tcW w:w="0" w:type="auto"/>
            <w:tcBorders>
              <w:top w:val="nil"/>
              <w:left w:val="nil"/>
              <w:bottom w:val="single" w:sz="8" w:space="0" w:color="auto"/>
              <w:right w:val="single" w:sz="8" w:space="0" w:color="auto"/>
            </w:tcBorders>
            <w:shd w:val="clear" w:color="auto" w:fill="auto"/>
            <w:noWrap/>
            <w:vAlign w:val="center"/>
            <w:hideMark/>
          </w:tcPr>
          <w:p w14:paraId="0B0AE7F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185</w:t>
            </w:r>
          </w:p>
        </w:tc>
        <w:tc>
          <w:tcPr>
            <w:tcW w:w="0" w:type="auto"/>
            <w:tcBorders>
              <w:top w:val="nil"/>
              <w:left w:val="nil"/>
              <w:bottom w:val="single" w:sz="8" w:space="0" w:color="auto"/>
              <w:right w:val="single" w:sz="8" w:space="0" w:color="auto"/>
            </w:tcBorders>
            <w:shd w:val="clear" w:color="auto" w:fill="auto"/>
            <w:vAlign w:val="center"/>
            <w:hideMark/>
          </w:tcPr>
          <w:p w14:paraId="3C71F9DF"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Director de Área</w:t>
            </w:r>
          </w:p>
        </w:tc>
        <w:tc>
          <w:tcPr>
            <w:tcW w:w="0" w:type="auto"/>
            <w:tcBorders>
              <w:top w:val="nil"/>
              <w:left w:val="nil"/>
              <w:bottom w:val="single" w:sz="8" w:space="0" w:color="auto"/>
              <w:right w:val="single" w:sz="8" w:space="0" w:color="auto"/>
            </w:tcBorders>
            <w:shd w:val="clear" w:color="auto" w:fill="auto"/>
            <w:noWrap/>
            <w:vAlign w:val="center"/>
            <w:hideMark/>
          </w:tcPr>
          <w:p w14:paraId="7B8BC59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55983C90" w14:textId="77777777" w:rsidTr="00D018E8">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945BF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7FF33F49" w14:textId="77777777" w:rsidTr="00D018E8">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583E7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70627456"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GAVR7203117K6</w:t>
            </w:r>
          </w:p>
        </w:tc>
        <w:tc>
          <w:tcPr>
            <w:tcW w:w="0" w:type="auto"/>
            <w:tcBorders>
              <w:top w:val="nil"/>
              <w:left w:val="nil"/>
              <w:bottom w:val="single" w:sz="8" w:space="0" w:color="auto"/>
              <w:right w:val="single" w:sz="8" w:space="0" w:color="auto"/>
            </w:tcBorders>
            <w:shd w:val="clear" w:color="auto" w:fill="auto"/>
            <w:noWrap/>
            <w:vAlign w:val="center"/>
            <w:hideMark/>
          </w:tcPr>
          <w:p w14:paraId="0C15FE2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11/03/1972</w:t>
            </w:r>
          </w:p>
        </w:tc>
        <w:tc>
          <w:tcPr>
            <w:tcW w:w="0" w:type="auto"/>
            <w:tcBorders>
              <w:top w:val="nil"/>
              <w:left w:val="nil"/>
              <w:bottom w:val="single" w:sz="8" w:space="0" w:color="auto"/>
              <w:right w:val="single" w:sz="8" w:space="0" w:color="auto"/>
            </w:tcBorders>
            <w:shd w:val="clear" w:color="auto" w:fill="auto"/>
            <w:noWrap/>
            <w:vAlign w:val="center"/>
            <w:hideMark/>
          </w:tcPr>
          <w:p w14:paraId="42C4023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185</w:t>
            </w:r>
          </w:p>
        </w:tc>
        <w:tc>
          <w:tcPr>
            <w:tcW w:w="0" w:type="auto"/>
            <w:tcBorders>
              <w:top w:val="nil"/>
              <w:left w:val="nil"/>
              <w:bottom w:val="single" w:sz="8" w:space="0" w:color="auto"/>
              <w:right w:val="single" w:sz="8" w:space="0" w:color="auto"/>
            </w:tcBorders>
            <w:shd w:val="clear" w:color="auto" w:fill="auto"/>
            <w:vAlign w:val="center"/>
            <w:hideMark/>
          </w:tcPr>
          <w:p w14:paraId="749524CF"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Director de Área</w:t>
            </w:r>
          </w:p>
        </w:tc>
        <w:tc>
          <w:tcPr>
            <w:tcW w:w="0" w:type="auto"/>
            <w:tcBorders>
              <w:top w:val="nil"/>
              <w:left w:val="nil"/>
              <w:bottom w:val="single" w:sz="8" w:space="0" w:color="auto"/>
              <w:right w:val="single" w:sz="8" w:space="0" w:color="auto"/>
            </w:tcBorders>
            <w:shd w:val="clear" w:color="auto" w:fill="auto"/>
            <w:noWrap/>
            <w:vAlign w:val="center"/>
            <w:hideMark/>
          </w:tcPr>
          <w:p w14:paraId="18B2019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0F4DF7E"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CFE06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CÓNYUGE</w:t>
            </w:r>
          </w:p>
        </w:tc>
        <w:tc>
          <w:tcPr>
            <w:tcW w:w="0" w:type="auto"/>
            <w:tcBorders>
              <w:top w:val="nil"/>
              <w:left w:val="nil"/>
              <w:bottom w:val="nil"/>
              <w:right w:val="single" w:sz="8" w:space="0" w:color="auto"/>
            </w:tcBorders>
            <w:shd w:val="clear" w:color="auto" w:fill="auto"/>
            <w:noWrap/>
            <w:vAlign w:val="center"/>
            <w:hideMark/>
          </w:tcPr>
          <w:p w14:paraId="0EDFFC07"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1D445A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26/03/1969</w:t>
            </w:r>
          </w:p>
        </w:tc>
        <w:tc>
          <w:tcPr>
            <w:tcW w:w="0" w:type="auto"/>
            <w:tcBorders>
              <w:top w:val="nil"/>
              <w:left w:val="nil"/>
              <w:bottom w:val="single" w:sz="8" w:space="0" w:color="auto"/>
              <w:right w:val="single" w:sz="8" w:space="0" w:color="auto"/>
            </w:tcBorders>
            <w:shd w:val="clear" w:color="auto" w:fill="auto"/>
            <w:noWrap/>
            <w:vAlign w:val="center"/>
            <w:hideMark/>
          </w:tcPr>
          <w:p w14:paraId="0780D87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185</w:t>
            </w:r>
          </w:p>
        </w:tc>
        <w:tc>
          <w:tcPr>
            <w:tcW w:w="0" w:type="auto"/>
            <w:tcBorders>
              <w:top w:val="nil"/>
              <w:left w:val="nil"/>
              <w:bottom w:val="nil"/>
              <w:right w:val="single" w:sz="8" w:space="0" w:color="auto"/>
            </w:tcBorders>
            <w:shd w:val="clear" w:color="auto" w:fill="auto"/>
            <w:vAlign w:val="center"/>
            <w:hideMark/>
          </w:tcPr>
          <w:p w14:paraId="74FDC517"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67EFE7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4F0C0BC5"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2EAA7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tcBorders>
              <w:top w:val="nil"/>
              <w:left w:val="nil"/>
              <w:bottom w:val="nil"/>
              <w:right w:val="single" w:sz="8" w:space="0" w:color="auto"/>
            </w:tcBorders>
            <w:shd w:val="clear" w:color="auto" w:fill="auto"/>
            <w:noWrap/>
            <w:vAlign w:val="center"/>
            <w:hideMark/>
          </w:tcPr>
          <w:p w14:paraId="224E217F"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A67DA8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10/05/2002</w:t>
            </w:r>
          </w:p>
        </w:tc>
        <w:tc>
          <w:tcPr>
            <w:tcW w:w="0" w:type="auto"/>
            <w:tcBorders>
              <w:top w:val="nil"/>
              <w:left w:val="nil"/>
              <w:bottom w:val="single" w:sz="8" w:space="0" w:color="auto"/>
              <w:right w:val="single" w:sz="8" w:space="0" w:color="auto"/>
            </w:tcBorders>
            <w:shd w:val="clear" w:color="auto" w:fill="auto"/>
            <w:noWrap/>
            <w:vAlign w:val="center"/>
            <w:hideMark/>
          </w:tcPr>
          <w:p w14:paraId="6D38561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185</w:t>
            </w:r>
          </w:p>
        </w:tc>
        <w:tc>
          <w:tcPr>
            <w:tcW w:w="0" w:type="auto"/>
            <w:tcBorders>
              <w:top w:val="nil"/>
              <w:left w:val="nil"/>
              <w:bottom w:val="nil"/>
              <w:right w:val="single" w:sz="8" w:space="0" w:color="auto"/>
            </w:tcBorders>
            <w:shd w:val="clear" w:color="auto" w:fill="auto"/>
            <w:vAlign w:val="center"/>
            <w:hideMark/>
          </w:tcPr>
          <w:p w14:paraId="254CC99E"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DDF6AA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4AEA594E"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2C62C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HIJO</w:t>
            </w:r>
          </w:p>
        </w:tc>
        <w:tc>
          <w:tcPr>
            <w:tcW w:w="0" w:type="auto"/>
            <w:tcBorders>
              <w:top w:val="nil"/>
              <w:left w:val="nil"/>
              <w:bottom w:val="single" w:sz="8" w:space="0" w:color="auto"/>
              <w:right w:val="single" w:sz="8" w:space="0" w:color="auto"/>
            </w:tcBorders>
            <w:shd w:val="clear" w:color="auto" w:fill="auto"/>
            <w:noWrap/>
            <w:vAlign w:val="center"/>
            <w:hideMark/>
          </w:tcPr>
          <w:p w14:paraId="6DD545F3"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9E9723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09/12/2006</w:t>
            </w:r>
          </w:p>
        </w:tc>
        <w:tc>
          <w:tcPr>
            <w:tcW w:w="0" w:type="auto"/>
            <w:tcBorders>
              <w:top w:val="nil"/>
              <w:left w:val="nil"/>
              <w:bottom w:val="single" w:sz="8" w:space="0" w:color="auto"/>
              <w:right w:val="single" w:sz="8" w:space="0" w:color="auto"/>
            </w:tcBorders>
            <w:shd w:val="clear" w:color="auto" w:fill="auto"/>
            <w:noWrap/>
            <w:vAlign w:val="center"/>
            <w:hideMark/>
          </w:tcPr>
          <w:p w14:paraId="7BCE7F7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185</w:t>
            </w:r>
          </w:p>
        </w:tc>
        <w:tc>
          <w:tcPr>
            <w:tcW w:w="0" w:type="auto"/>
            <w:tcBorders>
              <w:top w:val="nil"/>
              <w:left w:val="nil"/>
              <w:bottom w:val="single" w:sz="8" w:space="0" w:color="auto"/>
              <w:right w:val="single" w:sz="8" w:space="0" w:color="auto"/>
            </w:tcBorders>
            <w:shd w:val="clear" w:color="auto" w:fill="auto"/>
            <w:vAlign w:val="center"/>
            <w:hideMark/>
          </w:tcPr>
          <w:p w14:paraId="3BFCE4E1"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FE54DE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7AF65EB2" w14:textId="77777777" w:rsidTr="00D018E8">
        <w:trPr>
          <w:trHeight w:val="315"/>
        </w:trPr>
        <w:tc>
          <w:tcPr>
            <w:tcW w:w="0" w:type="auto"/>
            <w:tcBorders>
              <w:top w:val="nil"/>
              <w:left w:val="single" w:sz="8" w:space="0" w:color="auto"/>
              <w:bottom w:val="single" w:sz="8" w:space="0" w:color="auto"/>
              <w:right w:val="nil"/>
            </w:tcBorders>
            <w:shd w:val="clear" w:color="auto" w:fill="auto"/>
            <w:noWrap/>
            <w:vAlign w:val="center"/>
            <w:hideMark/>
          </w:tcPr>
          <w:p w14:paraId="1B70DCC8"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center"/>
            <w:hideMark/>
          </w:tcPr>
          <w:p w14:paraId="53D29728"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center"/>
            <w:hideMark/>
          </w:tcPr>
          <w:p w14:paraId="50FDC3B4"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center"/>
            <w:hideMark/>
          </w:tcPr>
          <w:p w14:paraId="3249B8FE"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center"/>
            <w:hideMark/>
          </w:tcPr>
          <w:p w14:paraId="514AB1A1"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98D40A9"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53FB9C3F"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9BC18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6A5D5E31"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MAMM680212NZ3</w:t>
            </w:r>
          </w:p>
        </w:tc>
        <w:tc>
          <w:tcPr>
            <w:tcW w:w="0" w:type="auto"/>
            <w:tcBorders>
              <w:top w:val="nil"/>
              <w:left w:val="nil"/>
              <w:bottom w:val="single" w:sz="8" w:space="0" w:color="auto"/>
              <w:right w:val="single" w:sz="8" w:space="0" w:color="auto"/>
            </w:tcBorders>
            <w:shd w:val="clear" w:color="auto" w:fill="auto"/>
            <w:noWrap/>
            <w:vAlign w:val="center"/>
            <w:hideMark/>
          </w:tcPr>
          <w:p w14:paraId="1AF3767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12/02/1968</w:t>
            </w:r>
          </w:p>
        </w:tc>
        <w:tc>
          <w:tcPr>
            <w:tcW w:w="0" w:type="auto"/>
            <w:tcBorders>
              <w:top w:val="nil"/>
              <w:left w:val="nil"/>
              <w:bottom w:val="single" w:sz="8" w:space="0" w:color="auto"/>
              <w:right w:val="single" w:sz="8" w:space="0" w:color="auto"/>
            </w:tcBorders>
            <w:shd w:val="clear" w:color="auto" w:fill="auto"/>
            <w:noWrap/>
            <w:vAlign w:val="center"/>
            <w:hideMark/>
          </w:tcPr>
          <w:p w14:paraId="09136B1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tcBorders>
              <w:top w:val="nil"/>
              <w:left w:val="nil"/>
              <w:bottom w:val="single" w:sz="8" w:space="0" w:color="auto"/>
              <w:right w:val="single" w:sz="8" w:space="0" w:color="auto"/>
            </w:tcBorders>
            <w:shd w:val="clear" w:color="auto" w:fill="auto"/>
            <w:vAlign w:val="center"/>
            <w:hideMark/>
          </w:tcPr>
          <w:p w14:paraId="490071B4"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Subdirector</w:t>
            </w:r>
          </w:p>
        </w:tc>
        <w:tc>
          <w:tcPr>
            <w:tcW w:w="0" w:type="auto"/>
            <w:tcBorders>
              <w:top w:val="nil"/>
              <w:left w:val="nil"/>
              <w:bottom w:val="single" w:sz="8" w:space="0" w:color="auto"/>
              <w:right w:val="single" w:sz="8" w:space="0" w:color="auto"/>
            </w:tcBorders>
            <w:shd w:val="clear" w:color="auto" w:fill="auto"/>
            <w:noWrap/>
            <w:vAlign w:val="center"/>
            <w:hideMark/>
          </w:tcPr>
          <w:p w14:paraId="3116D52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E6DB774"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A5F26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CÓNYUGE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75056B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01C994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12/02/1967</w:t>
            </w:r>
          </w:p>
        </w:tc>
        <w:tc>
          <w:tcPr>
            <w:tcW w:w="0" w:type="auto"/>
            <w:tcBorders>
              <w:top w:val="nil"/>
              <w:left w:val="nil"/>
              <w:bottom w:val="single" w:sz="8" w:space="0" w:color="auto"/>
              <w:right w:val="single" w:sz="8" w:space="0" w:color="auto"/>
            </w:tcBorders>
            <w:shd w:val="clear" w:color="auto" w:fill="auto"/>
            <w:noWrap/>
            <w:vAlign w:val="center"/>
            <w:hideMark/>
          </w:tcPr>
          <w:p w14:paraId="2430317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7E6C72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B72CEA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888C533"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23A31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vMerge/>
            <w:tcBorders>
              <w:top w:val="nil"/>
              <w:left w:val="single" w:sz="8" w:space="0" w:color="auto"/>
              <w:bottom w:val="single" w:sz="8" w:space="0" w:color="000000"/>
              <w:right w:val="single" w:sz="8" w:space="0" w:color="auto"/>
            </w:tcBorders>
            <w:vAlign w:val="center"/>
            <w:hideMark/>
          </w:tcPr>
          <w:p w14:paraId="5C35CF20"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1757EA0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08/05/1999</w:t>
            </w:r>
          </w:p>
        </w:tc>
        <w:tc>
          <w:tcPr>
            <w:tcW w:w="0" w:type="auto"/>
            <w:tcBorders>
              <w:top w:val="nil"/>
              <w:left w:val="nil"/>
              <w:bottom w:val="single" w:sz="8" w:space="0" w:color="auto"/>
              <w:right w:val="single" w:sz="8" w:space="0" w:color="auto"/>
            </w:tcBorders>
            <w:shd w:val="clear" w:color="auto" w:fill="auto"/>
            <w:noWrap/>
            <w:vAlign w:val="center"/>
            <w:hideMark/>
          </w:tcPr>
          <w:p w14:paraId="22B8C0A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vMerge/>
            <w:tcBorders>
              <w:top w:val="nil"/>
              <w:left w:val="single" w:sz="8" w:space="0" w:color="auto"/>
              <w:bottom w:val="single" w:sz="8" w:space="0" w:color="000000"/>
              <w:right w:val="single" w:sz="8" w:space="0" w:color="auto"/>
            </w:tcBorders>
            <w:vAlign w:val="center"/>
            <w:hideMark/>
          </w:tcPr>
          <w:p w14:paraId="24C327B9"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6DD7BD5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25944432"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01E75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vMerge/>
            <w:tcBorders>
              <w:top w:val="nil"/>
              <w:left w:val="single" w:sz="8" w:space="0" w:color="auto"/>
              <w:bottom w:val="single" w:sz="8" w:space="0" w:color="000000"/>
              <w:right w:val="single" w:sz="8" w:space="0" w:color="auto"/>
            </w:tcBorders>
            <w:vAlign w:val="center"/>
            <w:hideMark/>
          </w:tcPr>
          <w:p w14:paraId="1E155FE2"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350C221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27/11/2001</w:t>
            </w:r>
          </w:p>
        </w:tc>
        <w:tc>
          <w:tcPr>
            <w:tcW w:w="0" w:type="auto"/>
            <w:tcBorders>
              <w:top w:val="nil"/>
              <w:left w:val="nil"/>
              <w:bottom w:val="single" w:sz="8" w:space="0" w:color="auto"/>
              <w:right w:val="single" w:sz="8" w:space="0" w:color="auto"/>
            </w:tcBorders>
            <w:shd w:val="clear" w:color="auto" w:fill="auto"/>
            <w:noWrap/>
            <w:vAlign w:val="center"/>
            <w:hideMark/>
          </w:tcPr>
          <w:p w14:paraId="2D83C32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vMerge/>
            <w:tcBorders>
              <w:top w:val="nil"/>
              <w:left w:val="single" w:sz="8" w:space="0" w:color="auto"/>
              <w:bottom w:val="single" w:sz="8" w:space="0" w:color="000000"/>
              <w:right w:val="single" w:sz="8" w:space="0" w:color="auto"/>
            </w:tcBorders>
            <w:vAlign w:val="center"/>
            <w:hideMark/>
          </w:tcPr>
          <w:p w14:paraId="32E2E5B2"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4592A36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3BD72BC"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09037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vMerge/>
            <w:tcBorders>
              <w:top w:val="nil"/>
              <w:left w:val="single" w:sz="8" w:space="0" w:color="auto"/>
              <w:bottom w:val="single" w:sz="8" w:space="0" w:color="000000"/>
              <w:right w:val="single" w:sz="8" w:space="0" w:color="auto"/>
            </w:tcBorders>
            <w:vAlign w:val="center"/>
            <w:hideMark/>
          </w:tcPr>
          <w:p w14:paraId="28D6A2C8"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4D2F8F1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13/12/2006</w:t>
            </w:r>
          </w:p>
        </w:tc>
        <w:tc>
          <w:tcPr>
            <w:tcW w:w="0" w:type="auto"/>
            <w:tcBorders>
              <w:top w:val="nil"/>
              <w:left w:val="nil"/>
              <w:bottom w:val="single" w:sz="8" w:space="0" w:color="auto"/>
              <w:right w:val="single" w:sz="8" w:space="0" w:color="auto"/>
            </w:tcBorders>
            <w:shd w:val="clear" w:color="auto" w:fill="auto"/>
            <w:noWrap/>
            <w:vAlign w:val="center"/>
            <w:hideMark/>
          </w:tcPr>
          <w:p w14:paraId="3492888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vMerge/>
            <w:tcBorders>
              <w:top w:val="nil"/>
              <w:left w:val="single" w:sz="8" w:space="0" w:color="auto"/>
              <w:bottom w:val="single" w:sz="8" w:space="0" w:color="000000"/>
              <w:right w:val="single" w:sz="8" w:space="0" w:color="auto"/>
            </w:tcBorders>
            <w:vAlign w:val="center"/>
            <w:hideMark/>
          </w:tcPr>
          <w:p w14:paraId="748B9A72"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2AB1029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4BD6D41A" w14:textId="77777777" w:rsidTr="00D018E8">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E7774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19F1B942"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93BB0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3D7B676B"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GAGN6804151Z3</w:t>
            </w:r>
          </w:p>
        </w:tc>
        <w:tc>
          <w:tcPr>
            <w:tcW w:w="0" w:type="auto"/>
            <w:tcBorders>
              <w:top w:val="nil"/>
              <w:left w:val="nil"/>
              <w:bottom w:val="single" w:sz="8" w:space="0" w:color="auto"/>
              <w:right w:val="single" w:sz="8" w:space="0" w:color="auto"/>
            </w:tcBorders>
            <w:shd w:val="clear" w:color="auto" w:fill="auto"/>
            <w:noWrap/>
            <w:vAlign w:val="center"/>
            <w:hideMark/>
          </w:tcPr>
          <w:p w14:paraId="423B463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15/04/1968</w:t>
            </w:r>
          </w:p>
        </w:tc>
        <w:tc>
          <w:tcPr>
            <w:tcW w:w="0" w:type="auto"/>
            <w:tcBorders>
              <w:top w:val="nil"/>
              <w:left w:val="nil"/>
              <w:bottom w:val="single" w:sz="8" w:space="0" w:color="auto"/>
              <w:right w:val="single" w:sz="8" w:space="0" w:color="auto"/>
            </w:tcBorders>
            <w:shd w:val="clear" w:color="auto" w:fill="auto"/>
            <w:noWrap/>
            <w:vAlign w:val="center"/>
            <w:hideMark/>
          </w:tcPr>
          <w:p w14:paraId="77019DB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tcBorders>
              <w:top w:val="nil"/>
              <w:left w:val="nil"/>
              <w:bottom w:val="single" w:sz="8" w:space="0" w:color="auto"/>
              <w:right w:val="single" w:sz="8" w:space="0" w:color="auto"/>
            </w:tcBorders>
            <w:shd w:val="clear" w:color="auto" w:fill="auto"/>
            <w:vAlign w:val="center"/>
            <w:hideMark/>
          </w:tcPr>
          <w:p w14:paraId="140C91B5"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Subdirector</w:t>
            </w:r>
          </w:p>
        </w:tc>
        <w:tc>
          <w:tcPr>
            <w:tcW w:w="0" w:type="auto"/>
            <w:tcBorders>
              <w:top w:val="nil"/>
              <w:left w:val="nil"/>
              <w:bottom w:val="single" w:sz="8" w:space="0" w:color="auto"/>
              <w:right w:val="single" w:sz="8" w:space="0" w:color="auto"/>
            </w:tcBorders>
            <w:shd w:val="clear" w:color="auto" w:fill="auto"/>
            <w:noWrap/>
            <w:vAlign w:val="center"/>
            <w:hideMark/>
          </w:tcPr>
          <w:p w14:paraId="413E9BF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22553299"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5CD5B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980BFC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B4A026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08/09/1993</w:t>
            </w:r>
          </w:p>
        </w:tc>
        <w:tc>
          <w:tcPr>
            <w:tcW w:w="0" w:type="auto"/>
            <w:tcBorders>
              <w:top w:val="nil"/>
              <w:left w:val="nil"/>
              <w:bottom w:val="single" w:sz="8" w:space="0" w:color="auto"/>
              <w:right w:val="single" w:sz="8" w:space="0" w:color="auto"/>
            </w:tcBorders>
            <w:shd w:val="clear" w:color="auto" w:fill="auto"/>
            <w:noWrap/>
            <w:vAlign w:val="center"/>
            <w:hideMark/>
          </w:tcPr>
          <w:p w14:paraId="714AB30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C2372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ACAD4D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41871F54"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82EB4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vMerge/>
            <w:tcBorders>
              <w:top w:val="nil"/>
              <w:left w:val="single" w:sz="8" w:space="0" w:color="auto"/>
              <w:bottom w:val="single" w:sz="8" w:space="0" w:color="000000"/>
              <w:right w:val="single" w:sz="8" w:space="0" w:color="auto"/>
            </w:tcBorders>
            <w:vAlign w:val="center"/>
            <w:hideMark/>
          </w:tcPr>
          <w:p w14:paraId="6E88D882"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12E6EBA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09/08/1999</w:t>
            </w:r>
          </w:p>
        </w:tc>
        <w:tc>
          <w:tcPr>
            <w:tcW w:w="0" w:type="auto"/>
            <w:tcBorders>
              <w:top w:val="nil"/>
              <w:left w:val="nil"/>
              <w:bottom w:val="single" w:sz="8" w:space="0" w:color="auto"/>
              <w:right w:val="single" w:sz="8" w:space="0" w:color="auto"/>
            </w:tcBorders>
            <w:shd w:val="clear" w:color="auto" w:fill="auto"/>
            <w:noWrap/>
            <w:vAlign w:val="center"/>
            <w:hideMark/>
          </w:tcPr>
          <w:p w14:paraId="3FEAA22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vMerge/>
            <w:tcBorders>
              <w:top w:val="nil"/>
              <w:left w:val="single" w:sz="8" w:space="0" w:color="auto"/>
              <w:bottom w:val="single" w:sz="8" w:space="0" w:color="000000"/>
              <w:right w:val="single" w:sz="8" w:space="0" w:color="auto"/>
            </w:tcBorders>
            <w:vAlign w:val="center"/>
            <w:hideMark/>
          </w:tcPr>
          <w:p w14:paraId="275BBF7C"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05CDC18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24860D5" w14:textId="77777777" w:rsidTr="00D018E8">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C9C2F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7E4F116E"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B797B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0744BE4C"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TAME740220SS1</w:t>
            </w:r>
          </w:p>
        </w:tc>
        <w:tc>
          <w:tcPr>
            <w:tcW w:w="0" w:type="auto"/>
            <w:tcBorders>
              <w:top w:val="nil"/>
              <w:left w:val="nil"/>
              <w:bottom w:val="single" w:sz="8" w:space="0" w:color="auto"/>
              <w:right w:val="single" w:sz="8" w:space="0" w:color="auto"/>
            </w:tcBorders>
            <w:shd w:val="clear" w:color="auto" w:fill="auto"/>
            <w:noWrap/>
            <w:vAlign w:val="center"/>
            <w:hideMark/>
          </w:tcPr>
          <w:p w14:paraId="734529A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20/02/1974</w:t>
            </w:r>
          </w:p>
        </w:tc>
        <w:tc>
          <w:tcPr>
            <w:tcW w:w="0" w:type="auto"/>
            <w:tcBorders>
              <w:top w:val="nil"/>
              <w:left w:val="nil"/>
              <w:bottom w:val="single" w:sz="8" w:space="0" w:color="auto"/>
              <w:right w:val="single" w:sz="8" w:space="0" w:color="auto"/>
            </w:tcBorders>
            <w:shd w:val="clear" w:color="auto" w:fill="auto"/>
            <w:noWrap/>
            <w:vAlign w:val="center"/>
            <w:hideMark/>
          </w:tcPr>
          <w:p w14:paraId="3F5C90F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tcBorders>
              <w:top w:val="nil"/>
              <w:left w:val="nil"/>
              <w:bottom w:val="single" w:sz="8" w:space="0" w:color="auto"/>
              <w:right w:val="single" w:sz="8" w:space="0" w:color="auto"/>
            </w:tcBorders>
            <w:shd w:val="clear" w:color="auto" w:fill="auto"/>
            <w:vAlign w:val="center"/>
            <w:hideMark/>
          </w:tcPr>
          <w:p w14:paraId="5D311EED"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Subdirector</w:t>
            </w:r>
          </w:p>
        </w:tc>
        <w:tc>
          <w:tcPr>
            <w:tcW w:w="0" w:type="auto"/>
            <w:tcBorders>
              <w:top w:val="nil"/>
              <w:left w:val="nil"/>
              <w:bottom w:val="single" w:sz="8" w:space="0" w:color="auto"/>
              <w:right w:val="single" w:sz="8" w:space="0" w:color="auto"/>
            </w:tcBorders>
            <w:shd w:val="clear" w:color="auto" w:fill="auto"/>
            <w:noWrap/>
            <w:vAlign w:val="center"/>
            <w:hideMark/>
          </w:tcPr>
          <w:p w14:paraId="407C5ED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2E3A3FC9"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5C930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CÓNYUGE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C82881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6AB5B1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03/08/1968</w:t>
            </w:r>
          </w:p>
        </w:tc>
        <w:tc>
          <w:tcPr>
            <w:tcW w:w="0" w:type="auto"/>
            <w:tcBorders>
              <w:top w:val="nil"/>
              <w:left w:val="nil"/>
              <w:bottom w:val="single" w:sz="8" w:space="0" w:color="auto"/>
              <w:right w:val="single" w:sz="8" w:space="0" w:color="auto"/>
            </w:tcBorders>
            <w:shd w:val="clear" w:color="auto" w:fill="auto"/>
            <w:noWrap/>
            <w:vAlign w:val="center"/>
            <w:hideMark/>
          </w:tcPr>
          <w:p w14:paraId="76D2ED9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F2222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8144F7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5F188658"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ADBF8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HIJO</w:t>
            </w:r>
          </w:p>
        </w:tc>
        <w:tc>
          <w:tcPr>
            <w:tcW w:w="0" w:type="auto"/>
            <w:vMerge/>
            <w:tcBorders>
              <w:top w:val="nil"/>
              <w:left w:val="single" w:sz="8" w:space="0" w:color="auto"/>
              <w:bottom w:val="single" w:sz="8" w:space="0" w:color="000000"/>
              <w:right w:val="single" w:sz="8" w:space="0" w:color="auto"/>
            </w:tcBorders>
            <w:vAlign w:val="center"/>
            <w:hideMark/>
          </w:tcPr>
          <w:p w14:paraId="2399C97B"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5DD33DF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24/05/2001</w:t>
            </w:r>
          </w:p>
        </w:tc>
        <w:tc>
          <w:tcPr>
            <w:tcW w:w="0" w:type="auto"/>
            <w:tcBorders>
              <w:top w:val="nil"/>
              <w:left w:val="nil"/>
              <w:bottom w:val="single" w:sz="8" w:space="0" w:color="auto"/>
              <w:right w:val="single" w:sz="8" w:space="0" w:color="auto"/>
            </w:tcBorders>
            <w:shd w:val="clear" w:color="auto" w:fill="auto"/>
            <w:noWrap/>
            <w:vAlign w:val="center"/>
            <w:hideMark/>
          </w:tcPr>
          <w:p w14:paraId="0BFBFA4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vMerge/>
            <w:tcBorders>
              <w:top w:val="nil"/>
              <w:left w:val="single" w:sz="8" w:space="0" w:color="auto"/>
              <w:bottom w:val="single" w:sz="8" w:space="0" w:color="000000"/>
              <w:right w:val="single" w:sz="8" w:space="0" w:color="auto"/>
            </w:tcBorders>
            <w:vAlign w:val="center"/>
            <w:hideMark/>
          </w:tcPr>
          <w:p w14:paraId="5CBC4FD3"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3F4F450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4E59F19E"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E6C58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lastRenderedPageBreak/>
              <w:t>HIJA</w:t>
            </w:r>
          </w:p>
        </w:tc>
        <w:tc>
          <w:tcPr>
            <w:tcW w:w="0" w:type="auto"/>
            <w:vMerge/>
            <w:tcBorders>
              <w:top w:val="nil"/>
              <w:left w:val="single" w:sz="8" w:space="0" w:color="auto"/>
              <w:bottom w:val="single" w:sz="8" w:space="0" w:color="000000"/>
              <w:right w:val="single" w:sz="8" w:space="0" w:color="auto"/>
            </w:tcBorders>
            <w:vAlign w:val="center"/>
            <w:hideMark/>
          </w:tcPr>
          <w:p w14:paraId="12345A35"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7D75636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06/07/2003</w:t>
            </w:r>
          </w:p>
        </w:tc>
        <w:tc>
          <w:tcPr>
            <w:tcW w:w="0" w:type="auto"/>
            <w:tcBorders>
              <w:top w:val="nil"/>
              <w:left w:val="nil"/>
              <w:bottom w:val="single" w:sz="8" w:space="0" w:color="auto"/>
              <w:right w:val="single" w:sz="8" w:space="0" w:color="auto"/>
            </w:tcBorders>
            <w:shd w:val="clear" w:color="auto" w:fill="auto"/>
            <w:noWrap/>
            <w:vAlign w:val="center"/>
            <w:hideMark/>
          </w:tcPr>
          <w:p w14:paraId="1B72DFC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148</w:t>
            </w:r>
          </w:p>
        </w:tc>
        <w:tc>
          <w:tcPr>
            <w:tcW w:w="0" w:type="auto"/>
            <w:vMerge/>
            <w:tcBorders>
              <w:top w:val="nil"/>
              <w:left w:val="single" w:sz="8" w:space="0" w:color="auto"/>
              <w:bottom w:val="single" w:sz="8" w:space="0" w:color="000000"/>
              <w:right w:val="single" w:sz="8" w:space="0" w:color="auto"/>
            </w:tcBorders>
            <w:vAlign w:val="center"/>
            <w:hideMark/>
          </w:tcPr>
          <w:p w14:paraId="20FE9C4C"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62BED76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D3B21FB" w14:textId="77777777" w:rsidTr="00D018E8">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970F8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7CAE0BDB" w14:textId="77777777" w:rsidTr="00D018E8">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936AB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32726BE4"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SARL7005089L1</w:t>
            </w:r>
          </w:p>
        </w:tc>
        <w:tc>
          <w:tcPr>
            <w:tcW w:w="0" w:type="auto"/>
            <w:tcBorders>
              <w:top w:val="nil"/>
              <w:left w:val="nil"/>
              <w:bottom w:val="single" w:sz="8" w:space="0" w:color="auto"/>
              <w:right w:val="single" w:sz="8" w:space="0" w:color="auto"/>
            </w:tcBorders>
            <w:shd w:val="clear" w:color="auto" w:fill="auto"/>
            <w:noWrap/>
            <w:vAlign w:val="center"/>
            <w:hideMark/>
          </w:tcPr>
          <w:p w14:paraId="6AA1C92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08/05/1970</w:t>
            </w:r>
          </w:p>
        </w:tc>
        <w:tc>
          <w:tcPr>
            <w:tcW w:w="0" w:type="auto"/>
            <w:tcBorders>
              <w:top w:val="nil"/>
              <w:left w:val="nil"/>
              <w:bottom w:val="single" w:sz="8" w:space="0" w:color="auto"/>
              <w:right w:val="single" w:sz="8" w:space="0" w:color="auto"/>
            </w:tcBorders>
            <w:shd w:val="clear" w:color="auto" w:fill="auto"/>
            <w:noWrap/>
            <w:vAlign w:val="center"/>
            <w:hideMark/>
          </w:tcPr>
          <w:p w14:paraId="5BAE621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tcBorders>
              <w:top w:val="nil"/>
              <w:left w:val="nil"/>
              <w:bottom w:val="single" w:sz="8" w:space="0" w:color="auto"/>
              <w:right w:val="single" w:sz="8" w:space="0" w:color="auto"/>
            </w:tcBorders>
            <w:shd w:val="clear" w:color="auto" w:fill="auto"/>
            <w:vAlign w:val="center"/>
            <w:hideMark/>
          </w:tcPr>
          <w:p w14:paraId="4BF55BF4"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Jefe de Departamento</w:t>
            </w:r>
          </w:p>
        </w:tc>
        <w:tc>
          <w:tcPr>
            <w:tcW w:w="0" w:type="auto"/>
            <w:tcBorders>
              <w:top w:val="nil"/>
              <w:left w:val="nil"/>
              <w:bottom w:val="single" w:sz="8" w:space="0" w:color="auto"/>
              <w:right w:val="single" w:sz="8" w:space="0" w:color="auto"/>
            </w:tcBorders>
            <w:shd w:val="clear" w:color="auto" w:fill="auto"/>
            <w:noWrap/>
            <w:vAlign w:val="center"/>
            <w:hideMark/>
          </w:tcPr>
          <w:p w14:paraId="1ED56C7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4AD104DD"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09C47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DC32FC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40D76C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14/06/2000</w:t>
            </w:r>
          </w:p>
        </w:tc>
        <w:tc>
          <w:tcPr>
            <w:tcW w:w="0" w:type="auto"/>
            <w:tcBorders>
              <w:top w:val="nil"/>
              <w:left w:val="nil"/>
              <w:bottom w:val="single" w:sz="8" w:space="0" w:color="auto"/>
              <w:right w:val="single" w:sz="8" w:space="0" w:color="auto"/>
            </w:tcBorders>
            <w:shd w:val="clear" w:color="auto" w:fill="auto"/>
            <w:noWrap/>
            <w:vAlign w:val="center"/>
            <w:hideMark/>
          </w:tcPr>
          <w:p w14:paraId="3392B00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788A9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469683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A8A25E3"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B4732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HIJO</w:t>
            </w:r>
          </w:p>
        </w:tc>
        <w:tc>
          <w:tcPr>
            <w:tcW w:w="0" w:type="auto"/>
            <w:vMerge/>
            <w:tcBorders>
              <w:top w:val="nil"/>
              <w:left w:val="single" w:sz="8" w:space="0" w:color="auto"/>
              <w:bottom w:val="single" w:sz="8" w:space="0" w:color="000000"/>
              <w:right w:val="single" w:sz="8" w:space="0" w:color="auto"/>
            </w:tcBorders>
            <w:vAlign w:val="center"/>
            <w:hideMark/>
          </w:tcPr>
          <w:p w14:paraId="58B30D24"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680BF3B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31/07/2001</w:t>
            </w:r>
          </w:p>
        </w:tc>
        <w:tc>
          <w:tcPr>
            <w:tcW w:w="0" w:type="auto"/>
            <w:tcBorders>
              <w:top w:val="nil"/>
              <w:left w:val="nil"/>
              <w:bottom w:val="single" w:sz="8" w:space="0" w:color="auto"/>
              <w:right w:val="single" w:sz="8" w:space="0" w:color="auto"/>
            </w:tcBorders>
            <w:shd w:val="clear" w:color="auto" w:fill="auto"/>
            <w:noWrap/>
            <w:vAlign w:val="center"/>
            <w:hideMark/>
          </w:tcPr>
          <w:p w14:paraId="2D91CB4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vMerge/>
            <w:tcBorders>
              <w:top w:val="nil"/>
              <w:left w:val="single" w:sz="8" w:space="0" w:color="auto"/>
              <w:bottom w:val="single" w:sz="8" w:space="0" w:color="000000"/>
              <w:right w:val="single" w:sz="8" w:space="0" w:color="auto"/>
            </w:tcBorders>
            <w:vAlign w:val="center"/>
            <w:hideMark/>
          </w:tcPr>
          <w:p w14:paraId="4D308982"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5A181FD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32FA258C" w14:textId="77777777" w:rsidTr="00D018E8">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DC6AC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1CCDFB4A" w14:textId="77777777" w:rsidTr="00D018E8">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7F34F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4820B28A"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SOCA690418AT2</w:t>
            </w:r>
          </w:p>
        </w:tc>
        <w:tc>
          <w:tcPr>
            <w:tcW w:w="0" w:type="auto"/>
            <w:tcBorders>
              <w:top w:val="nil"/>
              <w:left w:val="nil"/>
              <w:bottom w:val="single" w:sz="8" w:space="0" w:color="auto"/>
              <w:right w:val="single" w:sz="8" w:space="0" w:color="auto"/>
            </w:tcBorders>
            <w:shd w:val="clear" w:color="auto" w:fill="auto"/>
            <w:noWrap/>
            <w:vAlign w:val="center"/>
            <w:hideMark/>
          </w:tcPr>
          <w:p w14:paraId="296E2FC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18/04/1969</w:t>
            </w:r>
          </w:p>
        </w:tc>
        <w:tc>
          <w:tcPr>
            <w:tcW w:w="0" w:type="auto"/>
            <w:tcBorders>
              <w:top w:val="nil"/>
              <w:left w:val="nil"/>
              <w:bottom w:val="single" w:sz="8" w:space="0" w:color="auto"/>
              <w:right w:val="single" w:sz="8" w:space="0" w:color="auto"/>
            </w:tcBorders>
            <w:shd w:val="clear" w:color="auto" w:fill="auto"/>
            <w:noWrap/>
            <w:vAlign w:val="center"/>
            <w:hideMark/>
          </w:tcPr>
          <w:p w14:paraId="032C92E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tcBorders>
              <w:top w:val="nil"/>
              <w:left w:val="nil"/>
              <w:bottom w:val="single" w:sz="8" w:space="0" w:color="auto"/>
              <w:right w:val="single" w:sz="8" w:space="0" w:color="auto"/>
            </w:tcBorders>
            <w:shd w:val="clear" w:color="auto" w:fill="auto"/>
            <w:vAlign w:val="center"/>
            <w:hideMark/>
          </w:tcPr>
          <w:p w14:paraId="600B9F8C"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Jefe de Departamento</w:t>
            </w:r>
          </w:p>
        </w:tc>
        <w:tc>
          <w:tcPr>
            <w:tcW w:w="0" w:type="auto"/>
            <w:tcBorders>
              <w:top w:val="nil"/>
              <w:left w:val="nil"/>
              <w:bottom w:val="single" w:sz="8" w:space="0" w:color="auto"/>
              <w:right w:val="single" w:sz="8" w:space="0" w:color="auto"/>
            </w:tcBorders>
            <w:shd w:val="clear" w:color="auto" w:fill="auto"/>
            <w:noWrap/>
            <w:vAlign w:val="center"/>
            <w:hideMark/>
          </w:tcPr>
          <w:p w14:paraId="38F4A79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416B80F0"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2DF88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FA4718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2A3B55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03/09/2000</w:t>
            </w:r>
          </w:p>
        </w:tc>
        <w:tc>
          <w:tcPr>
            <w:tcW w:w="0" w:type="auto"/>
            <w:tcBorders>
              <w:top w:val="nil"/>
              <w:left w:val="nil"/>
              <w:bottom w:val="single" w:sz="8" w:space="0" w:color="auto"/>
              <w:right w:val="single" w:sz="8" w:space="0" w:color="auto"/>
            </w:tcBorders>
            <w:shd w:val="clear" w:color="auto" w:fill="auto"/>
            <w:noWrap/>
            <w:vAlign w:val="center"/>
            <w:hideMark/>
          </w:tcPr>
          <w:p w14:paraId="2D6F885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CD657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4BB52F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6854DC81"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3E468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vMerge/>
            <w:tcBorders>
              <w:top w:val="nil"/>
              <w:left w:val="single" w:sz="8" w:space="0" w:color="auto"/>
              <w:bottom w:val="single" w:sz="8" w:space="0" w:color="000000"/>
              <w:right w:val="single" w:sz="8" w:space="0" w:color="auto"/>
            </w:tcBorders>
            <w:vAlign w:val="center"/>
            <w:hideMark/>
          </w:tcPr>
          <w:p w14:paraId="7424DD51"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454B6DA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06/02/2004</w:t>
            </w:r>
          </w:p>
        </w:tc>
        <w:tc>
          <w:tcPr>
            <w:tcW w:w="0" w:type="auto"/>
            <w:tcBorders>
              <w:top w:val="nil"/>
              <w:left w:val="nil"/>
              <w:bottom w:val="single" w:sz="8" w:space="0" w:color="auto"/>
              <w:right w:val="single" w:sz="8" w:space="0" w:color="auto"/>
            </w:tcBorders>
            <w:shd w:val="clear" w:color="auto" w:fill="auto"/>
            <w:noWrap/>
            <w:vAlign w:val="center"/>
            <w:hideMark/>
          </w:tcPr>
          <w:p w14:paraId="79BB6C6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vMerge/>
            <w:tcBorders>
              <w:top w:val="nil"/>
              <w:left w:val="single" w:sz="8" w:space="0" w:color="auto"/>
              <w:bottom w:val="single" w:sz="8" w:space="0" w:color="000000"/>
              <w:right w:val="single" w:sz="8" w:space="0" w:color="auto"/>
            </w:tcBorders>
            <w:vAlign w:val="center"/>
            <w:hideMark/>
          </w:tcPr>
          <w:p w14:paraId="263B5EA0"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4EA9EF7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77A13909" w14:textId="77777777" w:rsidTr="00D018E8">
        <w:trPr>
          <w:trHeight w:val="31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9C421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533AB38F" w14:textId="77777777" w:rsidTr="00D018E8">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15FAB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nil"/>
              <w:left w:val="nil"/>
              <w:bottom w:val="single" w:sz="8" w:space="0" w:color="auto"/>
              <w:right w:val="single" w:sz="8" w:space="0" w:color="auto"/>
            </w:tcBorders>
            <w:shd w:val="clear" w:color="auto" w:fill="auto"/>
            <w:noWrap/>
            <w:vAlign w:val="center"/>
            <w:hideMark/>
          </w:tcPr>
          <w:p w14:paraId="093F2BD9"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RAQB721023THA</w:t>
            </w:r>
          </w:p>
        </w:tc>
        <w:tc>
          <w:tcPr>
            <w:tcW w:w="0" w:type="auto"/>
            <w:tcBorders>
              <w:top w:val="nil"/>
              <w:left w:val="nil"/>
              <w:bottom w:val="single" w:sz="8" w:space="0" w:color="auto"/>
              <w:right w:val="single" w:sz="8" w:space="0" w:color="auto"/>
            </w:tcBorders>
            <w:shd w:val="clear" w:color="auto" w:fill="auto"/>
            <w:noWrap/>
            <w:vAlign w:val="center"/>
            <w:hideMark/>
          </w:tcPr>
          <w:p w14:paraId="5781EBB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23/10/1972</w:t>
            </w:r>
          </w:p>
        </w:tc>
        <w:tc>
          <w:tcPr>
            <w:tcW w:w="0" w:type="auto"/>
            <w:tcBorders>
              <w:top w:val="nil"/>
              <w:left w:val="nil"/>
              <w:bottom w:val="single" w:sz="8" w:space="0" w:color="auto"/>
              <w:right w:val="single" w:sz="8" w:space="0" w:color="auto"/>
            </w:tcBorders>
            <w:shd w:val="clear" w:color="auto" w:fill="auto"/>
            <w:noWrap/>
            <w:vAlign w:val="center"/>
            <w:hideMark/>
          </w:tcPr>
          <w:p w14:paraId="2E3BA03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tcBorders>
              <w:top w:val="nil"/>
              <w:left w:val="nil"/>
              <w:bottom w:val="single" w:sz="8" w:space="0" w:color="auto"/>
              <w:right w:val="single" w:sz="8" w:space="0" w:color="auto"/>
            </w:tcBorders>
            <w:shd w:val="clear" w:color="auto" w:fill="auto"/>
            <w:vAlign w:val="center"/>
            <w:hideMark/>
          </w:tcPr>
          <w:p w14:paraId="407D6F29"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Jefe de Departamento</w:t>
            </w:r>
          </w:p>
        </w:tc>
        <w:tc>
          <w:tcPr>
            <w:tcW w:w="0" w:type="auto"/>
            <w:tcBorders>
              <w:top w:val="nil"/>
              <w:left w:val="nil"/>
              <w:bottom w:val="single" w:sz="8" w:space="0" w:color="auto"/>
              <w:right w:val="single" w:sz="8" w:space="0" w:color="auto"/>
            </w:tcBorders>
            <w:shd w:val="clear" w:color="auto" w:fill="auto"/>
            <w:noWrap/>
            <w:vAlign w:val="center"/>
            <w:hideMark/>
          </w:tcPr>
          <w:p w14:paraId="271E5F4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051D4525"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0763B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CÓNYUGE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C8868F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82FF2F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03/12/1977</w:t>
            </w:r>
          </w:p>
        </w:tc>
        <w:tc>
          <w:tcPr>
            <w:tcW w:w="0" w:type="auto"/>
            <w:tcBorders>
              <w:top w:val="nil"/>
              <w:left w:val="nil"/>
              <w:bottom w:val="single" w:sz="8" w:space="0" w:color="auto"/>
              <w:right w:val="single" w:sz="8" w:space="0" w:color="auto"/>
            </w:tcBorders>
            <w:shd w:val="clear" w:color="auto" w:fill="auto"/>
            <w:noWrap/>
            <w:vAlign w:val="center"/>
            <w:hideMark/>
          </w:tcPr>
          <w:p w14:paraId="5288FE1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C899F8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6BB28E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29092524"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F24F7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HIJO</w:t>
            </w:r>
          </w:p>
        </w:tc>
        <w:tc>
          <w:tcPr>
            <w:tcW w:w="0" w:type="auto"/>
            <w:vMerge/>
            <w:tcBorders>
              <w:top w:val="nil"/>
              <w:left w:val="single" w:sz="8" w:space="0" w:color="auto"/>
              <w:bottom w:val="single" w:sz="8" w:space="0" w:color="000000"/>
              <w:right w:val="single" w:sz="8" w:space="0" w:color="auto"/>
            </w:tcBorders>
            <w:vAlign w:val="center"/>
            <w:hideMark/>
          </w:tcPr>
          <w:p w14:paraId="40DF7CD2"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58C4500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13/10/2003</w:t>
            </w:r>
          </w:p>
        </w:tc>
        <w:tc>
          <w:tcPr>
            <w:tcW w:w="0" w:type="auto"/>
            <w:tcBorders>
              <w:top w:val="nil"/>
              <w:left w:val="nil"/>
              <w:bottom w:val="single" w:sz="8" w:space="0" w:color="auto"/>
              <w:right w:val="single" w:sz="8" w:space="0" w:color="auto"/>
            </w:tcBorders>
            <w:shd w:val="clear" w:color="auto" w:fill="auto"/>
            <w:noWrap/>
            <w:vAlign w:val="center"/>
            <w:hideMark/>
          </w:tcPr>
          <w:p w14:paraId="7E3F81F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vMerge/>
            <w:tcBorders>
              <w:top w:val="nil"/>
              <w:left w:val="single" w:sz="8" w:space="0" w:color="auto"/>
              <w:bottom w:val="single" w:sz="8" w:space="0" w:color="000000"/>
              <w:right w:val="single" w:sz="8" w:space="0" w:color="auto"/>
            </w:tcBorders>
            <w:vAlign w:val="center"/>
            <w:hideMark/>
          </w:tcPr>
          <w:p w14:paraId="656A0E56"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30B4F43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1F8EFF46" w14:textId="77777777" w:rsidTr="00D018E8">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E29D0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HIJA</w:t>
            </w:r>
          </w:p>
        </w:tc>
        <w:tc>
          <w:tcPr>
            <w:tcW w:w="0" w:type="auto"/>
            <w:vMerge/>
            <w:tcBorders>
              <w:top w:val="nil"/>
              <w:left w:val="single" w:sz="8" w:space="0" w:color="auto"/>
              <w:bottom w:val="single" w:sz="8" w:space="0" w:color="000000"/>
              <w:right w:val="single" w:sz="8" w:space="0" w:color="auto"/>
            </w:tcBorders>
            <w:vAlign w:val="center"/>
            <w:hideMark/>
          </w:tcPr>
          <w:p w14:paraId="36AF3CA2"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7BB5EEE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06/12/2008</w:t>
            </w:r>
          </w:p>
        </w:tc>
        <w:tc>
          <w:tcPr>
            <w:tcW w:w="0" w:type="auto"/>
            <w:tcBorders>
              <w:top w:val="nil"/>
              <w:left w:val="nil"/>
              <w:bottom w:val="single" w:sz="8" w:space="0" w:color="auto"/>
              <w:right w:val="single" w:sz="8" w:space="0" w:color="auto"/>
            </w:tcBorders>
            <w:shd w:val="clear" w:color="auto" w:fill="auto"/>
            <w:noWrap/>
            <w:vAlign w:val="center"/>
            <w:hideMark/>
          </w:tcPr>
          <w:p w14:paraId="0D9C501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vMerge/>
            <w:tcBorders>
              <w:top w:val="nil"/>
              <w:left w:val="single" w:sz="8" w:space="0" w:color="auto"/>
              <w:bottom w:val="single" w:sz="8" w:space="0" w:color="000000"/>
              <w:right w:val="single" w:sz="8" w:space="0" w:color="auto"/>
            </w:tcBorders>
            <w:vAlign w:val="center"/>
            <w:hideMark/>
          </w:tcPr>
          <w:p w14:paraId="40B97991"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p>
        </w:tc>
        <w:tc>
          <w:tcPr>
            <w:tcW w:w="0" w:type="auto"/>
            <w:tcBorders>
              <w:top w:val="nil"/>
              <w:left w:val="nil"/>
              <w:bottom w:val="single" w:sz="8" w:space="0" w:color="auto"/>
              <w:right w:val="single" w:sz="8" w:space="0" w:color="auto"/>
            </w:tcBorders>
            <w:shd w:val="clear" w:color="auto" w:fill="auto"/>
            <w:noWrap/>
            <w:vAlign w:val="center"/>
            <w:hideMark/>
          </w:tcPr>
          <w:p w14:paraId="2679892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014A7A2B" w14:textId="77777777" w:rsidTr="00D018E8">
        <w:trPr>
          <w:trHeight w:val="315"/>
        </w:trPr>
        <w:tc>
          <w:tcPr>
            <w:tcW w:w="0" w:type="auto"/>
            <w:gridSpan w:val="6"/>
            <w:tcBorders>
              <w:top w:val="single" w:sz="8" w:space="0" w:color="auto"/>
              <w:left w:val="nil"/>
              <w:bottom w:val="nil"/>
              <w:right w:val="nil"/>
            </w:tcBorders>
            <w:shd w:val="clear" w:color="auto" w:fill="auto"/>
            <w:noWrap/>
            <w:vAlign w:val="center"/>
            <w:hideMark/>
          </w:tcPr>
          <w:p w14:paraId="4BE3E81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78321BDA" w14:textId="77777777" w:rsidTr="00D018E8">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3D7A9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E95E5AD"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GOML701215RU8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79900D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15/12/1970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3C30CB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CC31BC"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Jefe de Departamento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09CBE0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45F95A2E" w14:textId="77777777" w:rsidTr="00D018E8">
        <w:trPr>
          <w:trHeight w:val="315"/>
        </w:trPr>
        <w:tc>
          <w:tcPr>
            <w:tcW w:w="0" w:type="auto"/>
            <w:gridSpan w:val="6"/>
            <w:tcBorders>
              <w:top w:val="single" w:sz="8" w:space="0" w:color="auto"/>
              <w:left w:val="nil"/>
              <w:bottom w:val="nil"/>
              <w:right w:val="nil"/>
            </w:tcBorders>
            <w:shd w:val="clear" w:color="auto" w:fill="auto"/>
            <w:noWrap/>
            <w:vAlign w:val="center"/>
            <w:hideMark/>
          </w:tcPr>
          <w:p w14:paraId="3563853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r>
      <w:tr w:rsidR="00D018E8" w:rsidRPr="00B56196" w14:paraId="57A7BE62" w14:textId="77777777" w:rsidTr="00D018E8">
        <w:trPr>
          <w:trHeight w:val="61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0A05651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TITULAR</w:t>
            </w:r>
          </w:p>
        </w:tc>
        <w:tc>
          <w:tcPr>
            <w:tcW w:w="0" w:type="auto"/>
            <w:tcBorders>
              <w:top w:val="single" w:sz="8" w:space="0" w:color="auto"/>
              <w:left w:val="nil"/>
              <w:bottom w:val="nil"/>
              <w:right w:val="single" w:sz="8" w:space="0" w:color="auto"/>
            </w:tcBorders>
            <w:shd w:val="clear" w:color="auto" w:fill="auto"/>
            <w:noWrap/>
            <w:vAlign w:val="center"/>
            <w:hideMark/>
          </w:tcPr>
          <w:p w14:paraId="0C03D6AF"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HEPJ590429HD4</w:t>
            </w:r>
          </w:p>
        </w:tc>
        <w:tc>
          <w:tcPr>
            <w:tcW w:w="0" w:type="auto"/>
            <w:tcBorders>
              <w:top w:val="single" w:sz="8" w:space="0" w:color="auto"/>
              <w:left w:val="nil"/>
              <w:bottom w:val="nil"/>
              <w:right w:val="single" w:sz="8" w:space="0" w:color="auto"/>
            </w:tcBorders>
            <w:shd w:val="clear" w:color="auto" w:fill="auto"/>
            <w:noWrap/>
            <w:vAlign w:val="center"/>
            <w:hideMark/>
          </w:tcPr>
          <w:p w14:paraId="0A4FBB5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29/04/1959</w:t>
            </w:r>
          </w:p>
        </w:tc>
        <w:tc>
          <w:tcPr>
            <w:tcW w:w="0" w:type="auto"/>
            <w:tcBorders>
              <w:top w:val="single" w:sz="8" w:space="0" w:color="auto"/>
              <w:left w:val="nil"/>
              <w:bottom w:val="nil"/>
              <w:right w:val="single" w:sz="8" w:space="0" w:color="auto"/>
            </w:tcBorders>
            <w:shd w:val="clear" w:color="auto" w:fill="auto"/>
            <w:noWrap/>
            <w:vAlign w:val="center"/>
            <w:hideMark/>
          </w:tcPr>
          <w:p w14:paraId="2FD1A75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tcBorders>
              <w:top w:val="single" w:sz="8" w:space="0" w:color="auto"/>
              <w:left w:val="nil"/>
              <w:bottom w:val="nil"/>
              <w:right w:val="single" w:sz="8" w:space="0" w:color="auto"/>
            </w:tcBorders>
            <w:shd w:val="clear" w:color="auto" w:fill="auto"/>
            <w:vAlign w:val="center"/>
            <w:hideMark/>
          </w:tcPr>
          <w:p w14:paraId="190D355C"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Jefe de Departamento</w:t>
            </w:r>
          </w:p>
        </w:tc>
        <w:tc>
          <w:tcPr>
            <w:tcW w:w="0" w:type="auto"/>
            <w:tcBorders>
              <w:top w:val="single" w:sz="8" w:space="0" w:color="auto"/>
              <w:left w:val="nil"/>
              <w:bottom w:val="nil"/>
              <w:right w:val="single" w:sz="8" w:space="0" w:color="auto"/>
            </w:tcBorders>
            <w:shd w:val="clear" w:color="auto" w:fill="auto"/>
            <w:noWrap/>
            <w:vAlign w:val="center"/>
            <w:hideMark/>
          </w:tcPr>
          <w:p w14:paraId="2AC4B6D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4426315B" w14:textId="77777777" w:rsidTr="00D018E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92B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CÓNYUGE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6ED2E07"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40BCCC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23/08/1957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3BC19C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236C50E" w14:textId="77777777" w:rsidR="00D018E8" w:rsidRPr="00B56196" w:rsidRDefault="00D018E8" w:rsidP="004520E7">
            <w:pPr>
              <w:widowControl/>
              <w:spacing w:after="0" w:line="240" w:lineRule="auto"/>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A32A66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bl>
    <w:p w14:paraId="0AA05DBF" w14:textId="02B8D502" w:rsidR="00FC5F24" w:rsidRPr="00B56196" w:rsidRDefault="00FC5F24" w:rsidP="004520E7">
      <w:pPr>
        <w:spacing w:after="0" w:line="240" w:lineRule="auto"/>
        <w:rPr>
          <w:rFonts w:ascii="Arial" w:hAnsi="Arial" w:cs="Arial"/>
          <w:sz w:val="20"/>
          <w:szCs w:val="20"/>
        </w:rPr>
      </w:pPr>
    </w:p>
    <w:p w14:paraId="72656391"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1F8BD5DC"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635BDFBA"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3484954B"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7FDF1449"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6C1D84EF"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681CF0A8"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0951A4C8"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277C5A95"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63E9C0B7" w14:textId="77777777" w:rsidR="00D018E8" w:rsidRDefault="00D018E8" w:rsidP="004520E7">
      <w:pPr>
        <w:spacing w:before="35" w:after="0" w:line="240" w:lineRule="auto"/>
        <w:ind w:right="49"/>
        <w:jc w:val="center"/>
        <w:rPr>
          <w:rFonts w:ascii="Arial" w:eastAsia="Tahoma" w:hAnsi="Arial" w:cs="Arial"/>
          <w:b/>
          <w:spacing w:val="1"/>
          <w:sz w:val="20"/>
          <w:szCs w:val="20"/>
          <w:lang w:val="es-MX"/>
        </w:rPr>
      </w:pPr>
    </w:p>
    <w:p w14:paraId="735A2E01" w14:textId="77777777" w:rsidR="00611B34" w:rsidRDefault="00611B34" w:rsidP="004520E7">
      <w:pPr>
        <w:spacing w:before="35" w:after="0" w:line="240" w:lineRule="auto"/>
        <w:ind w:right="49"/>
        <w:jc w:val="center"/>
        <w:rPr>
          <w:rFonts w:ascii="Arial" w:eastAsia="Tahoma" w:hAnsi="Arial" w:cs="Arial"/>
          <w:b/>
          <w:spacing w:val="1"/>
          <w:sz w:val="20"/>
          <w:szCs w:val="20"/>
          <w:lang w:val="es-MX"/>
        </w:rPr>
      </w:pPr>
    </w:p>
    <w:p w14:paraId="65A3D140" w14:textId="77777777" w:rsidR="00611B34" w:rsidRDefault="00611B34" w:rsidP="004520E7">
      <w:pPr>
        <w:spacing w:before="35" w:after="0" w:line="240" w:lineRule="auto"/>
        <w:ind w:right="49"/>
        <w:jc w:val="center"/>
        <w:rPr>
          <w:rFonts w:ascii="Arial" w:eastAsia="Tahoma" w:hAnsi="Arial" w:cs="Arial"/>
          <w:b/>
          <w:spacing w:val="1"/>
          <w:sz w:val="20"/>
          <w:szCs w:val="20"/>
          <w:lang w:val="es-MX"/>
        </w:rPr>
      </w:pPr>
    </w:p>
    <w:p w14:paraId="589F6BE0" w14:textId="77777777" w:rsidR="00611B34" w:rsidRPr="00B56196" w:rsidRDefault="00611B34" w:rsidP="004520E7">
      <w:pPr>
        <w:spacing w:before="35" w:after="0" w:line="240" w:lineRule="auto"/>
        <w:ind w:right="49"/>
        <w:jc w:val="center"/>
        <w:rPr>
          <w:rFonts w:ascii="Arial" w:eastAsia="Tahoma" w:hAnsi="Arial" w:cs="Arial"/>
          <w:b/>
          <w:spacing w:val="1"/>
          <w:sz w:val="20"/>
          <w:szCs w:val="20"/>
          <w:lang w:val="es-MX"/>
        </w:rPr>
      </w:pPr>
    </w:p>
    <w:p w14:paraId="7D3A2882"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0344D55B"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45FB47BF" w14:textId="77777777" w:rsidR="00D018E8" w:rsidRPr="00B56196" w:rsidRDefault="00D018E8" w:rsidP="000B43C3">
      <w:pPr>
        <w:spacing w:before="35" w:after="0" w:line="240" w:lineRule="auto"/>
        <w:ind w:right="49"/>
        <w:rPr>
          <w:rFonts w:ascii="Arial" w:eastAsia="Tahoma" w:hAnsi="Arial" w:cs="Arial"/>
          <w:b/>
          <w:spacing w:val="1"/>
          <w:sz w:val="20"/>
          <w:szCs w:val="20"/>
          <w:lang w:val="es-MX"/>
        </w:rPr>
      </w:pPr>
    </w:p>
    <w:p w14:paraId="3470FC3F" w14:textId="77777777" w:rsidR="00D018E8" w:rsidRPr="00B56196" w:rsidRDefault="00D018E8" w:rsidP="002D2F03">
      <w:pPr>
        <w:spacing w:before="35" w:after="0" w:line="240" w:lineRule="auto"/>
        <w:ind w:right="49"/>
        <w:rPr>
          <w:rFonts w:ascii="Arial" w:eastAsia="Tahoma" w:hAnsi="Arial" w:cs="Arial"/>
          <w:b/>
          <w:spacing w:val="1"/>
          <w:sz w:val="20"/>
          <w:szCs w:val="20"/>
          <w:lang w:val="es-MX"/>
        </w:rPr>
      </w:pPr>
    </w:p>
    <w:p w14:paraId="3A6A7C55" w14:textId="4A0F9078" w:rsidR="0085519B" w:rsidRPr="00B56196" w:rsidRDefault="002D2F03" w:rsidP="004520E7">
      <w:pPr>
        <w:spacing w:before="35" w:after="0" w:line="240" w:lineRule="auto"/>
        <w:ind w:right="49"/>
        <w:jc w:val="center"/>
        <w:rPr>
          <w:rFonts w:ascii="Arial" w:eastAsia="Tahoma" w:hAnsi="Arial" w:cs="Arial"/>
          <w:b/>
          <w:spacing w:val="1"/>
          <w:sz w:val="20"/>
          <w:szCs w:val="20"/>
          <w:lang w:val="es-MX"/>
        </w:rPr>
      </w:pPr>
      <w:r w:rsidRPr="00B56196">
        <w:rPr>
          <w:rFonts w:ascii="Arial" w:eastAsia="Tahoma" w:hAnsi="Arial" w:cs="Arial"/>
          <w:b/>
          <w:spacing w:val="1"/>
          <w:sz w:val="20"/>
          <w:szCs w:val="20"/>
          <w:lang w:val="es-MX"/>
        </w:rPr>
        <w:lastRenderedPageBreak/>
        <w:t>Anexo Número Cinco</w:t>
      </w:r>
    </w:p>
    <w:p w14:paraId="22308BB8" w14:textId="44F32181" w:rsidR="0085519B" w:rsidRPr="00B56196" w:rsidRDefault="0085519B" w:rsidP="004520E7">
      <w:pPr>
        <w:spacing w:before="35" w:after="0" w:line="240" w:lineRule="auto"/>
        <w:ind w:right="49"/>
        <w:jc w:val="center"/>
        <w:rPr>
          <w:rFonts w:ascii="Arial" w:eastAsia="Tahoma" w:hAnsi="Arial" w:cs="Arial"/>
          <w:spacing w:val="1"/>
          <w:sz w:val="20"/>
          <w:szCs w:val="20"/>
          <w:lang w:val="es-MX"/>
        </w:rPr>
      </w:pPr>
    </w:p>
    <w:p w14:paraId="3B6CC638" w14:textId="1A49B364" w:rsidR="0085519B" w:rsidRPr="00B56196" w:rsidRDefault="00FC5F24" w:rsidP="004520E7">
      <w:pPr>
        <w:spacing w:before="35" w:after="0" w:line="240" w:lineRule="auto"/>
        <w:ind w:right="49"/>
        <w:jc w:val="center"/>
        <w:rPr>
          <w:rFonts w:ascii="Arial" w:eastAsia="Tahoma" w:hAnsi="Arial" w:cs="Arial"/>
          <w:spacing w:val="1"/>
          <w:sz w:val="20"/>
          <w:szCs w:val="20"/>
          <w:lang w:val="es-MX"/>
        </w:rPr>
      </w:pPr>
      <w:r w:rsidRPr="00B56196">
        <w:rPr>
          <w:rFonts w:ascii="Arial" w:eastAsia="Tahoma" w:hAnsi="Arial" w:cs="Arial"/>
          <w:spacing w:val="1"/>
          <w:sz w:val="20"/>
          <w:szCs w:val="20"/>
          <w:lang w:val="es-MX"/>
        </w:rPr>
        <w:t>R</w:t>
      </w:r>
      <w:r w:rsidR="00696096" w:rsidRPr="00B56196">
        <w:rPr>
          <w:rFonts w:ascii="Arial" w:eastAsia="Tahoma" w:hAnsi="Arial" w:cs="Arial"/>
          <w:spacing w:val="1"/>
          <w:sz w:val="20"/>
          <w:szCs w:val="20"/>
          <w:lang w:val="es-MX"/>
        </w:rPr>
        <w:t>elación de personal científico, tecnológico, administrativo y de apoyo.</w:t>
      </w:r>
    </w:p>
    <w:p w14:paraId="55CEF8EF" w14:textId="77777777" w:rsidR="00D018E8" w:rsidRPr="00B56196" w:rsidRDefault="00D018E8" w:rsidP="002D2F03">
      <w:pPr>
        <w:spacing w:before="35" w:after="0" w:line="240" w:lineRule="auto"/>
        <w:ind w:right="49"/>
        <w:rPr>
          <w:rFonts w:ascii="Arial" w:eastAsia="Tahoma" w:hAnsi="Arial" w:cs="Arial"/>
          <w:b/>
          <w:spacing w:val="1"/>
          <w:sz w:val="20"/>
          <w:szCs w:val="20"/>
          <w:lang w:val="es-MX"/>
        </w:rPr>
      </w:pPr>
    </w:p>
    <w:tbl>
      <w:tblPr>
        <w:tblW w:w="6440" w:type="dxa"/>
        <w:jc w:val="center"/>
        <w:tblCellMar>
          <w:left w:w="70" w:type="dxa"/>
          <w:right w:w="70" w:type="dxa"/>
        </w:tblCellMar>
        <w:tblLook w:val="04A0" w:firstRow="1" w:lastRow="0" w:firstColumn="1" w:lastColumn="0" w:noHBand="0" w:noVBand="1"/>
      </w:tblPr>
      <w:tblGrid>
        <w:gridCol w:w="1980"/>
        <w:gridCol w:w="1780"/>
        <w:gridCol w:w="1480"/>
        <w:gridCol w:w="1200"/>
      </w:tblGrid>
      <w:tr w:rsidR="00D018E8" w:rsidRPr="00B56196" w14:paraId="17ADF7E3" w14:textId="77777777" w:rsidTr="005A337C">
        <w:trPr>
          <w:trHeight w:val="915"/>
          <w:jc w:val="center"/>
        </w:trPr>
        <w:tc>
          <w:tcPr>
            <w:tcW w:w="19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0F74371"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R.F.C.</w:t>
            </w:r>
          </w:p>
        </w:tc>
        <w:tc>
          <w:tcPr>
            <w:tcW w:w="1780" w:type="dxa"/>
            <w:tcBorders>
              <w:top w:val="single" w:sz="8" w:space="0" w:color="auto"/>
              <w:left w:val="nil"/>
              <w:bottom w:val="single" w:sz="8" w:space="0" w:color="auto"/>
              <w:right w:val="single" w:sz="8" w:space="0" w:color="auto"/>
            </w:tcBorders>
            <w:shd w:val="clear" w:color="000000" w:fill="D9D9D9"/>
            <w:vAlign w:val="center"/>
            <w:hideMark/>
          </w:tcPr>
          <w:p w14:paraId="68E31EB0"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F. DE NACIMIENTO (DD/MM/AAAA)</w:t>
            </w:r>
          </w:p>
        </w:tc>
        <w:tc>
          <w:tcPr>
            <w:tcW w:w="1480" w:type="dxa"/>
            <w:tcBorders>
              <w:top w:val="single" w:sz="8" w:space="0" w:color="auto"/>
              <w:left w:val="nil"/>
              <w:bottom w:val="single" w:sz="8" w:space="0" w:color="auto"/>
              <w:right w:val="single" w:sz="8" w:space="0" w:color="auto"/>
            </w:tcBorders>
            <w:shd w:val="clear" w:color="000000" w:fill="D9D9D9"/>
            <w:vAlign w:val="center"/>
            <w:hideMark/>
          </w:tcPr>
          <w:p w14:paraId="6C1D4191"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SUMA ASEGURADA BÁSICA</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39694CA4" w14:textId="77777777" w:rsidR="00D018E8" w:rsidRPr="00B56196" w:rsidRDefault="00D018E8"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GÉNERO</w:t>
            </w:r>
          </w:p>
        </w:tc>
      </w:tr>
      <w:tr w:rsidR="00D018E8" w:rsidRPr="00B56196" w14:paraId="7CA618F4"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80B7DC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CAUT550108JT9</w:t>
            </w:r>
          </w:p>
        </w:tc>
        <w:tc>
          <w:tcPr>
            <w:tcW w:w="1780" w:type="dxa"/>
            <w:tcBorders>
              <w:top w:val="nil"/>
              <w:left w:val="nil"/>
              <w:bottom w:val="single" w:sz="8" w:space="0" w:color="auto"/>
              <w:right w:val="single" w:sz="8" w:space="0" w:color="auto"/>
            </w:tcBorders>
            <w:shd w:val="clear" w:color="auto" w:fill="auto"/>
            <w:noWrap/>
            <w:vAlign w:val="center"/>
            <w:hideMark/>
          </w:tcPr>
          <w:p w14:paraId="3BE6267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08/01/1955</w:t>
            </w:r>
          </w:p>
        </w:tc>
        <w:tc>
          <w:tcPr>
            <w:tcW w:w="1480" w:type="dxa"/>
            <w:tcBorders>
              <w:top w:val="nil"/>
              <w:left w:val="nil"/>
              <w:bottom w:val="single" w:sz="8" w:space="0" w:color="auto"/>
              <w:right w:val="single" w:sz="8" w:space="0" w:color="auto"/>
            </w:tcBorders>
            <w:shd w:val="clear" w:color="auto" w:fill="auto"/>
            <w:noWrap/>
            <w:vAlign w:val="center"/>
            <w:hideMark/>
          </w:tcPr>
          <w:p w14:paraId="075EB33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70F2FB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8DAAD7E"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B183F8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MOCI551217IN9</w:t>
            </w:r>
          </w:p>
        </w:tc>
        <w:tc>
          <w:tcPr>
            <w:tcW w:w="1780" w:type="dxa"/>
            <w:tcBorders>
              <w:top w:val="nil"/>
              <w:left w:val="nil"/>
              <w:bottom w:val="single" w:sz="8" w:space="0" w:color="auto"/>
              <w:right w:val="single" w:sz="8" w:space="0" w:color="auto"/>
            </w:tcBorders>
            <w:shd w:val="clear" w:color="auto" w:fill="auto"/>
            <w:noWrap/>
            <w:vAlign w:val="center"/>
            <w:hideMark/>
          </w:tcPr>
          <w:p w14:paraId="3C4AE84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17/12/1955</w:t>
            </w:r>
          </w:p>
        </w:tc>
        <w:tc>
          <w:tcPr>
            <w:tcW w:w="1480" w:type="dxa"/>
            <w:tcBorders>
              <w:top w:val="nil"/>
              <w:left w:val="nil"/>
              <w:bottom w:val="single" w:sz="8" w:space="0" w:color="auto"/>
              <w:right w:val="single" w:sz="8" w:space="0" w:color="auto"/>
            </w:tcBorders>
            <w:shd w:val="clear" w:color="auto" w:fill="auto"/>
            <w:noWrap/>
            <w:vAlign w:val="center"/>
            <w:hideMark/>
          </w:tcPr>
          <w:p w14:paraId="20BCCBE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5E6F89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96800FF"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83E73F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CAMA6704216F0</w:t>
            </w:r>
          </w:p>
        </w:tc>
        <w:tc>
          <w:tcPr>
            <w:tcW w:w="1780" w:type="dxa"/>
            <w:tcBorders>
              <w:top w:val="nil"/>
              <w:left w:val="nil"/>
              <w:bottom w:val="single" w:sz="8" w:space="0" w:color="auto"/>
              <w:right w:val="single" w:sz="8" w:space="0" w:color="auto"/>
            </w:tcBorders>
            <w:shd w:val="clear" w:color="auto" w:fill="auto"/>
            <w:noWrap/>
            <w:vAlign w:val="center"/>
            <w:hideMark/>
          </w:tcPr>
          <w:p w14:paraId="1EF2D51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21/04/1967</w:t>
            </w:r>
          </w:p>
        </w:tc>
        <w:tc>
          <w:tcPr>
            <w:tcW w:w="1480" w:type="dxa"/>
            <w:tcBorders>
              <w:top w:val="nil"/>
              <w:left w:val="nil"/>
              <w:bottom w:val="single" w:sz="8" w:space="0" w:color="auto"/>
              <w:right w:val="single" w:sz="8" w:space="0" w:color="auto"/>
            </w:tcBorders>
            <w:shd w:val="clear" w:color="auto" w:fill="auto"/>
            <w:noWrap/>
            <w:vAlign w:val="center"/>
            <w:hideMark/>
          </w:tcPr>
          <w:p w14:paraId="64E5CCD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EEF324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5810DE0E"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5FAE32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CUCV6105215D6</w:t>
            </w:r>
          </w:p>
        </w:tc>
        <w:tc>
          <w:tcPr>
            <w:tcW w:w="1780" w:type="dxa"/>
            <w:tcBorders>
              <w:top w:val="nil"/>
              <w:left w:val="nil"/>
              <w:bottom w:val="single" w:sz="8" w:space="0" w:color="auto"/>
              <w:right w:val="single" w:sz="8" w:space="0" w:color="auto"/>
            </w:tcBorders>
            <w:shd w:val="clear" w:color="auto" w:fill="auto"/>
            <w:noWrap/>
            <w:vAlign w:val="center"/>
            <w:hideMark/>
          </w:tcPr>
          <w:p w14:paraId="44E8D83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21/05/1961</w:t>
            </w:r>
          </w:p>
        </w:tc>
        <w:tc>
          <w:tcPr>
            <w:tcW w:w="1480" w:type="dxa"/>
            <w:tcBorders>
              <w:top w:val="nil"/>
              <w:left w:val="nil"/>
              <w:bottom w:val="single" w:sz="8" w:space="0" w:color="auto"/>
              <w:right w:val="single" w:sz="8" w:space="0" w:color="auto"/>
            </w:tcBorders>
            <w:shd w:val="clear" w:color="auto" w:fill="auto"/>
            <w:noWrap/>
            <w:vAlign w:val="center"/>
            <w:hideMark/>
          </w:tcPr>
          <w:p w14:paraId="33BC4ED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A28534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7C994C5"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A23AF8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MAZJ550124G5A</w:t>
            </w:r>
          </w:p>
        </w:tc>
        <w:tc>
          <w:tcPr>
            <w:tcW w:w="1780" w:type="dxa"/>
            <w:tcBorders>
              <w:top w:val="nil"/>
              <w:left w:val="nil"/>
              <w:bottom w:val="single" w:sz="8" w:space="0" w:color="auto"/>
              <w:right w:val="single" w:sz="8" w:space="0" w:color="auto"/>
            </w:tcBorders>
            <w:shd w:val="clear" w:color="auto" w:fill="auto"/>
            <w:noWrap/>
            <w:vAlign w:val="center"/>
            <w:hideMark/>
          </w:tcPr>
          <w:p w14:paraId="6612A6B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24/01/1955</w:t>
            </w:r>
          </w:p>
        </w:tc>
        <w:tc>
          <w:tcPr>
            <w:tcW w:w="1480" w:type="dxa"/>
            <w:tcBorders>
              <w:top w:val="nil"/>
              <w:left w:val="nil"/>
              <w:bottom w:val="single" w:sz="8" w:space="0" w:color="auto"/>
              <w:right w:val="single" w:sz="8" w:space="0" w:color="auto"/>
            </w:tcBorders>
            <w:shd w:val="clear" w:color="auto" w:fill="auto"/>
            <w:noWrap/>
            <w:vAlign w:val="center"/>
            <w:hideMark/>
          </w:tcPr>
          <w:p w14:paraId="749282E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33B5FD7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7B5375DB"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B5D41E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MOLI5412289Q5</w:t>
            </w:r>
          </w:p>
        </w:tc>
        <w:tc>
          <w:tcPr>
            <w:tcW w:w="1780" w:type="dxa"/>
            <w:tcBorders>
              <w:top w:val="nil"/>
              <w:left w:val="nil"/>
              <w:bottom w:val="single" w:sz="8" w:space="0" w:color="auto"/>
              <w:right w:val="single" w:sz="8" w:space="0" w:color="auto"/>
            </w:tcBorders>
            <w:shd w:val="clear" w:color="auto" w:fill="auto"/>
            <w:noWrap/>
            <w:vAlign w:val="center"/>
            <w:hideMark/>
          </w:tcPr>
          <w:p w14:paraId="03B609D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28/12/1954</w:t>
            </w:r>
          </w:p>
        </w:tc>
        <w:tc>
          <w:tcPr>
            <w:tcW w:w="1480" w:type="dxa"/>
            <w:tcBorders>
              <w:top w:val="nil"/>
              <w:left w:val="nil"/>
              <w:bottom w:val="single" w:sz="8" w:space="0" w:color="auto"/>
              <w:right w:val="single" w:sz="8" w:space="0" w:color="auto"/>
            </w:tcBorders>
            <w:shd w:val="clear" w:color="auto" w:fill="auto"/>
            <w:noWrap/>
            <w:vAlign w:val="center"/>
            <w:hideMark/>
          </w:tcPr>
          <w:p w14:paraId="79A37B0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FB3AF2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04875744"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BDD5B1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GARM670908LN5</w:t>
            </w:r>
          </w:p>
        </w:tc>
        <w:tc>
          <w:tcPr>
            <w:tcW w:w="1780" w:type="dxa"/>
            <w:tcBorders>
              <w:top w:val="nil"/>
              <w:left w:val="nil"/>
              <w:bottom w:val="single" w:sz="8" w:space="0" w:color="auto"/>
              <w:right w:val="single" w:sz="8" w:space="0" w:color="auto"/>
            </w:tcBorders>
            <w:shd w:val="clear" w:color="auto" w:fill="auto"/>
            <w:noWrap/>
            <w:vAlign w:val="center"/>
            <w:hideMark/>
          </w:tcPr>
          <w:p w14:paraId="05FBE64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08/09/1967</w:t>
            </w:r>
          </w:p>
        </w:tc>
        <w:tc>
          <w:tcPr>
            <w:tcW w:w="1480" w:type="dxa"/>
            <w:tcBorders>
              <w:top w:val="nil"/>
              <w:left w:val="nil"/>
              <w:bottom w:val="single" w:sz="8" w:space="0" w:color="auto"/>
              <w:right w:val="single" w:sz="8" w:space="0" w:color="auto"/>
            </w:tcBorders>
            <w:shd w:val="clear" w:color="auto" w:fill="auto"/>
            <w:noWrap/>
            <w:vAlign w:val="center"/>
            <w:hideMark/>
          </w:tcPr>
          <w:p w14:paraId="2BBF289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F84CBB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6AFBFA41"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72B78E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AAEF631209SG8</w:t>
            </w:r>
          </w:p>
        </w:tc>
        <w:tc>
          <w:tcPr>
            <w:tcW w:w="1780" w:type="dxa"/>
            <w:tcBorders>
              <w:top w:val="nil"/>
              <w:left w:val="nil"/>
              <w:bottom w:val="single" w:sz="8" w:space="0" w:color="auto"/>
              <w:right w:val="single" w:sz="8" w:space="0" w:color="auto"/>
            </w:tcBorders>
            <w:shd w:val="clear" w:color="auto" w:fill="auto"/>
            <w:noWrap/>
            <w:vAlign w:val="center"/>
            <w:hideMark/>
          </w:tcPr>
          <w:p w14:paraId="39C9643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09/12/1963</w:t>
            </w:r>
          </w:p>
        </w:tc>
        <w:tc>
          <w:tcPr>
            <w:tcW w:w="1480" w:type="dxa"/>
            <w:tcBorders>
              <w:top w:val="nil"/>
              <w:left w:val="nil"/>
              <w:bottom w:val="single" w:sz="8" w:space="0" w:color="auto"/>
              <w:right w:val="single" w:sz="8" w:space="0" w:color="auto"/>
            </w:tcBorders>
            <w:shd w:val="clear" w:color="auto" w:fill="auto"/>
            <w:noWrap/>
            <w:vAlign w:val="center"/>
            <w:hideMark/>
          </w:tcPr>
          <w:p w14:paraId="7E179F2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6B42567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6F26CDC5"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FBC868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CAGS701231PJ9</w:t>
            </w:r>
          </w:p>
        </w:tc>
        <w:tc>
          <w:tcPr>
            <w:tcW w:w="1780" w:type="dxa"/>
            <w:tcBorders>
              <w:top w:val="nil"/>
              <w:left w:val="nil"/>
              <w:bottom w:val="single" w:sz="8" w:space="0" w:color="auto"/>
              <w:right w:val="single" w:sz="8" w:space="0" w:color="auto"/>
            </w:tcBorders>
            <w:shd w:val="clear" w:color="auto" w:fill="auto"/>
            <w:noWrap/>
            <w:vAlign w:val="center"/>
            <w:hideMark/>
          </w:tcPr>
          <w:p w14:paraId="5E81A6B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31/12/1970</w:t>
            </w:r>
          </w:p>
        </w:tc>
        <w:tc>
          <w:tcPr>
            <w:tcW w:w="1480" w:type="dxa"/>
            <w:tcBorders>
              <w:top w:val="nil"/>
              <w:left w:val="nil"/>
              <w:bottom w:val="single" w:sz="8" w:space="0" w:color="auto"/>
              <w:right w:val="single" w:sz="8" w:space="0" w:color="auto"/>
            </w:tcBorders>
            <w:shd w:val="clear" w:color="auto" w:fill="auto"/>
            <w:noWrap/>
            <w:vAlign w:val="center"/>
            <w:hideMark/>
          </w:tcPr>
          <w:p w14:paraId="2EE55A6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FC9E36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3381D0C7"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EB1047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QUTT660528PS9</w:t>
            </w:r>
          </w:p>
        </w:tc>
        <w:tc>
          <w:tcPr>
            <w:tcW w:w="1780" w:type="dxa"/>
            <w:tcBorders>
              <w:top w:val="nil"/>
              <w:left w:val="nil"/>
              <w:bottom w:val="single" w:sz="8" w:space="0" w:color="auto"/>
              <w:right w:val="single" w:sz="8" w:space="0" w:color="auto"/>
            </w:tcBorders>
            <w:shd w:val="clear" w:color="auto" w:fill="auto"/>
            <w:noWrap/>
            <w:vAlign w:val="center"/>
            <w:hideMark/>
          </w:tcPr>
          <w:p w14:paraId="2805137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28/05/1966</w:t>
            </w:r>
          </w:p>
        </w:tc>
        <w:tc>
          <w:tcPr>
            <w:tcW w:w="1480" w:type="dxa"/>
            <w:tcBorders>
              <w:top w:val="nil"/>
              <w:left w:val="nil"/>
              <w:bottom w:val="single" w:sz="8" w:space="0" w:color="auto"/>
              <w:right w:val="single" w:sz="8" w:space="0" w:color="auto"/>
            </w:tcBorders>
            <w:shd w:val="clear" w:color="auto" w:fill="auto"/>
            <w:noWrap/>
            <w:vAlign w:val="center"/>
            <w:hideMark/>
          </w:tcPr>
          <w:p w14:paraId="65C9561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77F956B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02A44CCD"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63331A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RIVA590611BU9</w:t>
            </w:r>
          </w:p>
        </w:tc>
        <w:tc>
          <w:tcPr>
            <w:tcW w:w="1780" w:type="dxa"/>
            <w:tcBorders>
              <w:top w:val="nil"/>
              <w:left w:val="nil"/>
              <w:bottom w:val="single" w:sz="8" w:space="0" w:color="auto"/>
              <w:right w:val="single" w:sz="8" w:space="0" w:color="auto"/>
            </w:tcBorders>
            <w:shd w:val="clear" w:color="auto" w:fill="auto"/>
            <w:noWrap/>
            <w:vAlign w:val="center"/>
            <w:hideMark/>
          </w:tcPr>
          <w:p w14:paraId="4504482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11/06/1959</w:t>
            </w:r>
          </w:p>
        </w:tc>
        <w:tc>
          <w:tcPr>
            <w:tcW w:w="1480" w:type="dxa"/>
            <w:tcBorders>
              <w:top w:val="nil"/>
              <w:left w:val="nil"/>
              <w:bottom w:val="single" w:sz="8" w:space="0" w:color="auto"/>
              <w:right w:val="single" w:sz="8" w:space="0" w:color="auto"/>
            </w:tcBorders>
            <w:shd w:val="clear" w:color="auto" w:fill="auto"/>
            <w:noWrap/>
            <w:vAlign w:val="center"/>
            <w:hideMark/>
          </w:tcPr>
          <w:p w14:paraId="504FF4E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6721BE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540CEB1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423019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CALL540615DY4</w:t>
            </w:r>
          </w:p>
        </w:tc>
        <w:tc>
          <w:tcPr>
            <w:tcW w:w="1780" w:type="dxa"/>
            <w:tcBorders>
              <w:top w:val="nil"/>
              <w:left w:val="nil"/>
              <w:bottom w:val="single" w:sz="8" w:space="0" w:color="auto"/>
              <w:right w:val="single" w:sz="8" w:space="0" w:color="auto"/>
            </w:tcBorders>
            <w:shd w:val="clear" w:color="auto" w:fill="auto"/>
            <w:noWrap/>
            <w:vAlign w:val="center"/>
            <w:hideMark/>
          </w:tcPr>
          <w:p w14:paraId="7E0071F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15/06/1954</w:t>
            </w:r>
          </w:p>
        </w:tc>
        <w:tc>
          <w:tcPr>
            <w:tcW w:w="1480" w:type="dxa"/>
            <w:tcBorders>
              <w:top w:val="nil"/>
              <w:left w:val="nil"/>
              <w:bottom w:val="single" w:sz="8" w:space="0" w:color="auto"/>
              <w:right w:val="single" w:sz="8" w:space="0" w:color="auto"/>
            </w:tcBorders>
            <w:shd w:val="clear" w:color="auto" w:fill="auto"/>
            <w:noWrap/>
            <w:vAlign w:val="center"/>
            <w:hideMark/>
          </w:tcPr>
          <w:p w14:paraId="72201FF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577127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77EEFC5E"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EA405F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BERI480806BR7</w:t>
            </w:r>
          </w:p>
        </w:tc>
        <w:tc>
          <w:tcPr>
            <w:tcW w:w="1780" w:type="dxa"/>
            <w:tcBorders>
              <w:top w:val="nil"/>
              <w:left w:val="nil"/>
              <w:bottom w:val="single" w:sz="8" w:space="0" w:color="auto"/>
              <w:right w:val="single" w:sz="8" w:space="0" w:color="auto"/>
            </w:tcBorders>
            <w:shd w:val="clear" w:color="auto" w:fill="auto"/>
            <w:noWrap/>
            <w:vAlign w:val="center"/>
            <w:hideMark/>
          </w:tcPr>
          <w:p w14:paraId="4584723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06/08/1948</w:t>
            </w:r>
          </w:p>
        </w:tc>
        <w:tc>
          <w:tcPr>
            <w:tcW w:w="1480" w:type="dxa"/>
            <w:tcBorders>
              <w:top w:val="nil"/>
              <w:left w:val="nil"/>
              <w:bottom w:val="single" w:sz="8" w:space="0" w:color="auto"/>
              <w:right w:val="single" w:sz="8" w:space="0" w:color="auto"/>
            </w:tcBorders>
            <w:shd w:val="clear" w:color="auto" w:fill="auto"/>
            <w:noWrap/>
            <w:vAlign w:val="center"/>
            <w:hideMark/>
          </w:tcPr>
          <w:p w14:paraId="051ECAB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954092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8613005"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654A9F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GAMP540918EN3</w:t>
            </w:r>
          </w:p>
        </w:tc>
        <w:tc>
          <w:tcPr>
            <w:tcW w:w="1780" w:type="dxa"/>
            <w:tcBorders>
              <w:top w:val="nil"/>
              <w:left w:val="nil"/>
              <w:bottom w:val="single" w:sz="8" w:space="0" w:color="auto"/>
              <w:right w:val="single" w:sz="8" w:space="0" w:color="auto"/>
            </w:tcBorders>
            <w:shd w:val="clear" w:color="auto" w:fill="auto"/>
            <w:noWrap/>
            <w:vAlign w:val="center"/>
            <w:hideMark/>
          </w:tcPr>
          <w:p w14:paraId="190A5B4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18/09/1954</w:t>
            </w:r>
          </w:p>
        </w:tc>
        <w:tc>
          <w:tcPr>
            <w:tcW w:w="1480" w:type="dxa"/>
            <w:tcBorders>
              <w:top w:val="nil"/>
              <w:left w:val="nil"/>
              <w:bottom w:val="single" w:sz="8" w:space="0" w:color="auto"/>
              <w:right w:val="single" w:sz="8" w:space="0" w:color="auto"/>
            </w:tcBorders>
            <w:shd w:val="clear" w:color="auto" w:fill="auto"/>
            <w:noWrap/>
            <w:vAlign w:val="center"/>
            <w:hideMark/>
          </w:tcPr>
          <w:p w14:paraId="3D5B884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7B8715E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5C6717A6"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37BDA4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CAAH630823G31</w:t>
            </w:r>
          </w:p>
        </w:tc>
        <w:tc>
          <w:tcPr>
            <w:tcW w:w="1780" w:type="dxa"/>
            <w:tcBorders>
              <w:top w:val="nil"/>
              <w:left w:val="nil"/>
              <w:bottom w:val="single" w:sz="8" w:space="0" w:color="auto"/>
              <w:right w:val="single" w:sz="8" w:space="0" w:color="auto"/>
            </w:tcBorders>
            <w:shd w:val="clear" w:color="auto" w:fill="auto"/>
            <w:noWrap/>
            <w:vAlign w:val="center"/>
            <w:hideMark/>
          </w:tcPr>
          <w:p w14:paraId="1172957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23/08/1963</w:t>
            </w:r>
          </w:p>
        </w:tc>
        <w:tc>
          <w:tcPr>
            <w:tcW w:w="1480" w:type="dxa"/>
            <w:tcBorders>
              <w:top w:val="nil"/>
              <w:left w:val="nil"/>
              <w:bottom w:val="single" w:sz="8" w:space="0" w:color="auto"/>
              <w:right w:val="single" w:sz="8" w:space="0" w:color="auto"/>
            </w:tcBorders>
            <w:shd w:val="clear" w:color="auto" w:fill="auto"/>
            <w:noWrap/>
            <w:vAlign w:val="center"/>
            <w:hideMark/>
          </w:tcPr>
          <w:p w14:paraId="73DBBEE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036ABB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4F48692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A0318A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MICB711205BP7</w:t>
            </w:r>
          </w:p>
        </w:tc>
        <w:tc>
          <w:tcPr>
            <w:tcW w:w="1780" w:type="dxa"/>
            <w:tcBorders>
              <w:top w:val="nil"/>
              <w:left w:val="nil"/>
              <w:bottom w:val="single" w:sz="8" w:space="0" w:color="auto"/>
              <w:right w:val="single" w:sz="8" w:space="0" w:color="auto"/>
            </w:tcBorders>
            <w:shd w:val="clear" w:color="auto" w:fill="auto"/>
            <w:noWrap/>
            <w:vAlign w:val="center"/>
            <w:hideMark/>
          </w:tcPr>
          <w:p w14:paraId="63D6180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05/12/1971</w:t>
            </w:r>
          </w:p>
        </w:tc>
        <w:tc>
          <w:tcPr>
            <w:tcW w:w="1480" w:type="dxa"/>
            <w:tcBorders>
              <w:top w:val="nil"/>
              <w:left w:val="nil"/>
              <w:bottom w:val="single" w:sz="8" w:space="0" w:color="auto"/>
              <w:right w:val="single" w:sz="8" w:space="0" w:color="auto"/>
            </w:tcBorders>
            <w:shd w:val="clear" w:color="auto" w:fill="auto"/>
            <w:noWrap/>
            <w:vAlign w:val="center"/>
            <w:hideMark/>
          </w:tcPr>
          <w:p w14:paraId="2764E8D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654626B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77EED702"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7F64D1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AUOA690331CJ8</w:t>
            </w:r>
          </w:p>
        </w:tc>
        <w:tc>
          <w:tcPr>
            <w:tcW w:w="1780" w:type="dxa"/>
            <w:tcBorders>
              <w:top w:val="nil"/>
              <w:left w:val="nil"/>
              <w:bottom w:val="single" w:sz="8" w:space="0" w:color="auto"/>
              <w:right w:val="single" w:sz="8" w:space="0" w:color="auto"/>
            </w:tcBorders>
            <w:shd w:val="clear" w:color="auto" w:fill="auto"/>
            <w:noWrap/>
            <w:vAlign w:val="center"/>
            <w:hideMark/>
          </w:tcPr>
          <w:p w14:paraId="2EF7477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31/03/1969</w:t>
            </w:r>
          </w:p>
        </w:tc>
        <w:tc>
          <w:tcPr>
            <w:tcW w:w="1480" w:type="dxa"/>
            <w:tcBorders>
              <w:top w:val="nil"/>
              <w:left w:val="nil"/>
              <w:bottom w:val="single" w:sz="8" w:space="0" w:color="auto"/>
              <w:right w:val="single" w:sz="8" w:space="0" w:color="auto"/>
            </w:tcBorders>
            <w:shd w:val="clear" w:color="auto" w:fill="auto"/>
            <w:noWrap/>
            <w:vAlign w:val="center"/>
            <w:hideMark/>
          </w:tcPr>
          <w:p w14:paraId="5F7E56B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CD2395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558759A0"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0BB531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COGC621113251</w:t>
            </w:r>
          </w:p>
        </w:tc>
        <w:tc>
          <w:tcPr>
            <w:tcW w:w="1780" w:type="dxa"/>
            <w:tcBorders>
              <w:top w:val="nil"/>
              <w:left w:val="nil"/>
              <w:bottom w:val="single" w:sz="8" w:space="0" w:color="auto"/>
              <w:right w:val="single" w:sz="8" w:space="0" w:color="auto"/>
            </w:tcBorders>
            <w:shd w:val="clear" w:color="auto" w:fill="auto"/>
            <w:noWrap/>
            <w:vAlign w:val="center"/>
            <w:hideMark/>
          </w:tcPr>
          <w:p w14:paraId="4D6FCB2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13/11/1962</w:t>
            </w:r>
          </w:p>
        </w:tc>
        <w:tc>
          <w:tcPr>
            <w:tcW w:w="1480" w:type="dxa"/>
            <w:tcBorders>
              <w:top w:val="nil"/>
              <w:left w:val="nil"/>
              <w:bottom w:val="single" w:sz="8" w:space="0" w:color="auto"/>
              <w:right w:val="single" w:sz="8" w:space="0" w:color="auto"/>
            </w:tcBorders>
            <w:shd w:val="clear" w:color="auto" w:fill="auto"/>
            <w:noWrap/>
            <w:vAlign w:val="center"/>
            <w:hideMark/>
          </w:tcPr>
          <w:p w14:paraId="54D1BF0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D9984C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7EBC3DAB"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48623B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MABJ63010217A</w:t>
            </w:r>
          </w:p>
        </w:tc>
        <w:tc>
          <w:tcPr>
            <w:tcW w:w="1780" w:type="dxa"/>
            <w:tcBorders>
              <w:top w:val="nil"/>
              <w:left w:val="nil"/>
              <w:bottom w:val="single" w:sz="8" w:space="0" w:color="auto"/>
              <w:right w:val="single" w:sz="8" w:space="0" w:color="auto"/>
            </w:tcBorders>
            <w:shd w:val="clear" w:color="auto" w:fill="auto"/>
            <w:noWrap/>
            <w:vAlign w:val="center"/>
            <w:hideMark/>
          </w:tcPr>
          <w:p w14:paraId="6915267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02/01/1963</w:t>
            </w:r>
          </w:p>
        </w:tc>
        <w:tc>
          <w:tcPr>
            <w:tcW w:w="1480" w:type="dxa"/>
            <w:tcBorders>
              <w:top w:val="nil"/>
              <w:left w:val="nil"/>
              <w:bottom w:val="single" w:sz="8" w:space="0" w:color="auto"/>
              <w:right w:val="single" w:sz="8" w:space="0" w:color="auto"/>
            </w:tcBorders>
            <w:shd w:val="clear" w:color="auto" w:fill="auto"/>
            <w:noWrap/>
            <w:vAlign w:val="center"/>
            <w:hideMark/>
          </w:tcPr>
          <w:p w14:paraId="6B711D7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6D84123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136FC164"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696BA0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CAMH720105247</w:t>
            </w:r>
          </w:p>
        </w:tc>
        <w:tc>
          <w:tcPr>
            <w:tcW w:w="1780" w:type="dxa"/>
            <w:tcBorders>
              <w:top w:val="nil"/>
              <w:left w:val="nil"/>
              <w:bottom w:val="single" w:sz="8" w:space="0" w:color="auto"/>
              <w:right w:val="single" w:sz="8" w:space="0" w:color="auto"/>
            </w:tcBorders>
            <w:shd w:val="clear" w:color="auto" w:fill="auto"/>
            <w:noWrap/>
            <w:vAlign w:val="center"/>
            <w:hideMark/>
          </w:tcPr>
          <w:p w14:paraId="2F6BE14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05/01/1972</w:t>
            </w:r>
          </w:p>
        </w:tc>
        <w:tc>
          <w:tcPr>
            <w:tcW w:w="1480" w:type="dxa"/>
            <w:tcBorders>
              <w:top w:val="nil"/>
              <w:left w:val="nil"/>
              <w:bottom w:val="single" w:sz="8" w:space="0" w:color="auto"/>
              <w:right w:val="single" w:sz="8" w:space="0" w:color="auto"/>
            </w:tcBorders>
            <w:shd w:val="clear" w:color="auto" w:fill="auto"/>
            <w:noWrap/>
            <w:vAlign w:val="center"/>
            <w:hideMark/>
          </w:tcPr>
          <w:p w14:paraId="58AE643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354782C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24EDF04"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15AD14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ZAJX640403RZ4</w:t>
            </w:r>
          </w:p>
        </w:tc>
        <w:tc>
          <w:tcPr>
            <w:tcW w:w="1780" w:type="dxa"/>
            <w:tcBorders>
              <w:top w:val="nil"/>
              <w:left w:val="nil"/>
              <w:bottom w:val="single" w:sz="8" w:space="0" w:color="auto"/>
              <w:right w:val="single" w:sz="8" w:space="0" w:color="auto"/>
            </w:tcBorders>
            <w:shd w:val="clear" w:color="auto" w:fill="auto"/>
            <w:noWrap/>
            <w:vAlign w:val="center"/>
            <w:hideMark/>
          </w:tcPr>
          <w:p w14:paraId="541C44B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03/04/1964</w:t>
            </w:r>
          </w:p>
        </w:tc>
        <w:tc>
          <w:tcPr>
            <w:tcW w:w="1480" w:type="dxa"/>
            <w:tcBorders>
              <w:top w:val="nil"/>
              <w:left w:val="nil"/>
              <w:bottom w:val="single" w:sz="8" w:space="0" w:color="auto"/>
              <w:right w:val="single" w:sz="8" w:space="0" w:color="auto"/>
            </w:tcBorders>
            <w:shd w:val="clear" w:color="auto" w:fill="auto"/>
            <w:noWrap/>
            <w:vAlign w:val="center"/>
            <w:hideMark/>
          </w:tcPr>
          <w:p w14:paraId="5B86420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8A0F7C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2DEC91CA"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6CE861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RASA660925GZ1</w:t>
            </w:r>
          </w:p>
        </w:tc>
        <w:tc>
          <w:tcPr>
            <w:tcW w:w="1780" w:type="dxa"/>
            <w:tcBorders>
              <w:top w:val="nil"/>
              <w:left w:val="nil"/>
              <w:bottom w:val="single" w:sz="8" w:space="0" w:color="auto"/>
              <w:right w:val="single" w:sz="8" w:space="0" w:color="auto"/>
            </w:tcBorders>
            <w:shd w:val="clear" w:color="auto" w:fill="auto"/>
            <w:noWrap/>
            <w:vAlign w:val="center"/>
            <w:hideMark/>
          </w:tcPr>
          <w:p w14:paraId="3BFB71A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25/09/1966</w:t>
            </w:r>
          </w:p>
        </w:tc>
        <w:tc>
          <w:tcPr>
            <w:tcW w:w="1480" w:type="dxa"/>
            <w:tcBorders>
              <w:top w:val="nil"/>
              <w:left w:val="nil"/>
              <w:bottom w:val="single" w:sz="8" w:space="0" w:color="auto"/>
              <w:right w:val="single" w:sz="8" w:space="0" w:color="auto"/>
            </w:tcBorders>
            <w:shd w:val="clear" w:color="auto" w:fill="auto"/>
            <w:noWrap/>
            <w:vAlign w:val="center"/>
            <w:hideMark/>
          </w:tcPr>
          <w:p w14:paraId="384313B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0573DD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1F094E8B"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7A1B1B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PEFR5707222Z9</w:t>
            </w:r>
          </w:p>
        </w:tc>
        <w:tc>
          <w:tcPr>
            <w:tcW w:w="1780" w:type="dxa"/>
            <w:tcBorders>
              <w:top w:val="nil"/>
              <w:left w:val="nil"/>
              <w:bottom w:val="single" w:sz="8" w:space="0" w:color="auto"/>
              <w:right w:val="single" w:sz="8" w:space="0" w:color="auto"/>
            </w:tcBorders>
            <w:shd w:val="clear" w:color="auto" w:fill="auto"/>
            <w:noWrap/>
            <w:vAlign w:val="center"/>
            <w:hideMark/>
          </w:tcPr>
          <w:p w14:paraId="412AF48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22/07/1957</w:t>
            </w:r>
          </w:p>
        </w:tc>
        <w:tc>
          <w:tcPr>
            <w:tcW w:w="1480" w:type="dxa"/>
            <w:tcBorders>
              <w:top w:val="nil"/>
              <w:left w:val="nil"/>
              <w:bottom w:val="single" w:sz="8" w:space="0" w:color="auto"/>
              <w:right w:val="single" w:sz="8" w:space="0" w:color="auto"/>
            </w:tcBorders>
            <w:shd w:val="clear" w:color="auto" w:fill="auto"/>
            <w:noWrap/>
            <w:vAlign w:val="center"/>
            <w:hideMark/>
          </w:tcPr>
          <w:p w14:paraId="27F4748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682643F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2B4F7D66"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316E3B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GURA560329V29</w:t>
            </w:r>
          </w:p>
        </w:tc>
        <w:tc>
          <w:tcPr>
            <w:tcW w:w="1780" w:type="dxa"/>
            <w:tcBorders>
              <w:top w:val="nil"/>
              <w:left w:val="nil"/>
              <w:bottom w:val="single" w:sz="8" w:space="0" w:color="auto"/>
              <w:right w:val="single" w:sz="8" w:space="0" w:color="auto"/>
            </w:tcBorders>
            <w:shd w:val="clear" w:color="auto" w:fill="auto"/>
            <w:noWrap/>
            <w:vAlign w:val="center"/>
            <w:hideMark/>
          </w:tcPr>
          <w:p w14:paraId="602BC12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29/031956</w:t>
            </w:r>
          </w:p>
        </w:tc>
        <w:tc>
          <w:tcPr>
            <w:tcW w:w="1480" w:type="dxa"/>
            <w:tcBorders>
              <w:top w:val="nil"/>
              <w:left w:val="nil"/>
              <w:bottom w:val="single" w:sz="8" w:space="0" w:color="auto"/>
              <w:right w:val="single" w:sz="8" w:space="0" w:color="auto"/>
            </w:tcBorders>
            <w:shd w:val="clear" w:color="auto" w:fill="auto"/>
            <w:noWrap/>
            <w:vAlign w:val="center"/>
            <w:hideMark/>
          </w:tcPr>
          <w:p w14:paraId="099E83F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139391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42A40FDD"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38A705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LOPO581109P59</w:t>
            </w:r>
          </w:p>
        </w:tc>
        <w:tc>
          <w:tcPr>
            <w:tcW w:w="1780" w:type="dxa"/>
            <w:tcBorders>
              <w:top w:val="nil"/>
              <w:left w:val="nil"/>
              <w:bottom w:val="single" w:sz="8" w:space="0" w:color="auto"/>
              <w:right w:val="single" w:sz="8" w:space="0" w:color="auto"/>
            </w:tcBorders>
            <w:shd w:val="clear" w:color="auto" w:fill="auto"/>
            <w:noWrap/>
            <w:vAlign w:val="center"/>
            <w:hideMark/>
          </w:tcPr>
          <w:p w14:paraId="1103D17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09/11/1958</w:t>
            </w:r>
          </w:p>
        </w:tc>
        <w:tc>
          <w:tcPr>
            <w:tcW w:w="1480" w:type="dxa"/>
            <w:tcBorders>
              <w:top w:val="nil"/>
              <w:left w:val="nil"/>
              <w:bottom w:val="single" w:sz="8" w:space="0" w:color="auto"/>
              <w:right w:val="single" w:sz="8" w:space="0" w:color="auto"/>
            </w:tcBorders>
            <w:shd w:val="clear" w:color="auto" w:fill="auto"/>
            <w:noWrap/>
            <w:vAlign w:val="center"/>
            <w:hideMark/>
          </w:tcPr>
          <w:p w14:paraId="5A873CE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1138947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2B75AC8B"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B01767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COBA750714B98</w:t>
            </w:r>
          </w:p>
        </w:tc>
        <w:tc>
          <w:tcPr>
            <w:tcW w:w="1780" w:type="dxa"/>
            <w:tcBorders>
              <w:top w:val="nil"/>
              <w:left w:val="nil"/>
              <w:bottom w:val="single" w:sz="8" w:space="0" w:color="auto"/>
              <w:right w:val="single" w:sz="8" w:space="0" w:color="auto"/>
            </w:tcBorders>
            <w:shd w:val="clear" w:color="auto" w:fill="auto"/>
            <w:noWrap/>
            <w:vAlign w:val="center"/>
            <w:hideMark/>
          </w:tcPr>
          <w:p w14:paraId="722988C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14/07/1975</w:t>
            </w:r>
          </w:p>
        </w:tc>
        <w:tc>
          <w:tcPr>
            <w:tcW w:w="1480" w:type="dxa"/>
            <w:tcBorders>
              <w:top w:val="nil"/>
              <w:left w:val="nil"/>
              <w:bottom w:val="single" w:sz="8" w:space="0" w:color="auto"/>
              <w:right w:val="single" w:sz="8" w:space="0" w:color="auto"/>
            </w:tcBorders>
            <w:shd w:val="clear" w:color="auto" w:fill="auto"/>
            <w:noWrap/>
            <w:vAlign w:val="center"/>
            <w:hideMark/>
          </w:tcPr>
          <w:p w14:paraId="3E70BE7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648A1D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3E703F17"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C69188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CAPL751013E13</w:t>
            </w:r>
          </w:p>
        </w:tc>
        <w:tc>
          <w:tcPr>
            <w:tcW w:w="1780" w:type="dxa"/>
            <w:tcBorders>
              <w:top w:val="nil"/>
              <w:left w:val="nil"/>
              <w:bottom w:val="single" w:sz="8" w:space="0" w:color="auto"/>
              <w:right w:val="single" w:sz="8" w:space="0" w:color="auto"/>
            </w:tcBorders>
            <w:shd w:val="clear" w:color="auto" w:fill="auto"/>
            <w:noWrap/>
            <w:vAlign w:val="center"/>
            <w:hideMark/>
          </w:tcPr>
          <w:p w14:paraId="46DDD5B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13/10/1975</w:t>
            </w:r>
          </w:p>
        </w:tc>
        <w:tc>
          <w:tcPr>
            <w:tcW w:w="1480" w:type="dxa"/>
            <w:tcBorders>
              <w:top w:val="nil"/>
              <w:left w:val="nil"/>
              <w:bottom w:val="single" w:sz="8" w:space="0" w:color="auto"/>
              <w:right w:val="single" w:sz="8" w:space="0" w:color="auto"/>
            </w:tcBorders>
            <w:shd w:val="clear" w:color="auto" w:fill="auto"/>
            <w:noWrap/>
            <w:vAlign w:val="center"/>
            <w:hideMark/>
          </w:tcPr>
          <w:p w14:paraId="475BD66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93DAF0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EBB616A"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3311AE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RUMC660929RF5</w:t>
            </w:r>
          </w:p>
        </w:tc>
        <w:tc>
          <w:tcPr>
            <w:tcW w:w="1780" w:type="dxa"/>
            <w:tcBorders>
              <w:top w:val="nil"/>
              <w:left w:val="nil"/>
              <w:bottom w:val="single" w:sz="8" w:space="0" w:color="auto"/>
              <w:right w:val="single" w:sz="8" w:space="0" w:color="auto"/>
            </w:tcBorders>
            <w:shd w:val="clear" w:color="auto" w:fill="auto"/>
            <w:noWrap/>
            <w:vAlign w:val="center"/>
            <w:hideMark/>
          </w:tcPr>
          <w:p w14:paraId="3DE165E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29/09/1966</w:t>
            </w:r>
          </w:p>
        </w:tc>
        <w:tc>
          <w:tcPr>
            <w:tcW w:w="1480" w:type="dxa"/>
            <w:tcBorders>
              <w:top w:val="nil"/>
              <w:left w:val="nil"/>
              <w:bottom w:val="single" w:sz="8" w:space="0" w:color="auto"/>
              <w:right w:val="single" w:sz="8" w:space="0" w:color="auto"/>
            </w:tcBorders>
            <w:shd w:val="clear" w:color="auto" w:fill="auto"/>
            <w:noWrap/>
            <w:vAlign w:val="center"/>
            <w:hideMark/>
          </w:tcPr>
          <w:p w14:paraId="0B0E6CD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372307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53607EC"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594DAD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RUGJ6312098E0</w:t>
            </w:r>
          </w:p>
        </w:tc>
        <w:tc>
          <w:tcPr>
            <w:tcW w:w="1780" w:type="dxa"/>
            <w:tcBorders>
              <w:top w:val="nil"/>
              <w:left w:val="nil"/>
              <w:bottom w:val="single" w:sz="8" w:space="0" w:color="auto"/>
              <w:right w:val="single" w:sz="8" w:space="0" w:color="auto"/>
            </w:tcBorders>
            <w:shd w:val="clear" w:color="auto" w:fill="auto"/>
            <w:noWrap/>
            <w:vAlign w:val="center"/>
            <w:hideMark/>
          </w:tcPr>
          <w:p w14:paraId="7A9CB1A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09/12/1963</w:t>
            </w:r>
          </w:p>
        </w:tc>
        <w:tc>
          <w:tcPr>
            <w:tcW w:w="1480" w:type="dxa"/>
            <w:tcBorders>
              <w:top w:val="nil"/>
              <w:left w:val="nil"/>
              <w:bottom w:val="single" w:sz="8" w:space="0" w:color="auto"/>
              <w:right w:val="single" w:sz="8" w:space="0" w:color="auto"/>
            </w:tcBorders>
            <w:shd w:val="clear" w:color="auto" w:fill="auto"/>
            <w:noWrap/>
            <w:vAlign w:val="center"/>
            <w:hideMark/>
          </w:tcPr>
          <w:p w14:paraId="6857AF4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6EB1FF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1A3357F4"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4DA9D4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COMJ630601898</w:t>
            </w:r>
          </w:p>
        </w:tc>
        <w:tc>
          <w:tcPr>
            <w:tcW w:w="1780" w:type="dxa"/>
            <w:tcBorders>
              <w:top w:val="nil"/>
              <w:left w:val="nil"/>
              <w:bottom w:val="single" w:sz="8" w:space="0" w:color="auto"/>
              <w:right w:val="single" w:sz="8" w:space="0" w:color="auto"/>
            </w:tcBorders>
            <w:shd w:val="clear" w:color="auto" w:fill="auto"/>
            <w:noWrap/>
            <w:vAlign w:val="center"/>
            <w:hideMark/>
          </w:tcPr>
          <w:p w14:paraId="51CFD37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01/06/1963</w:t>
            </w:r>
          </w:p>
        </w:tc>
        <w:tc>
          <w:tcPr>
            <w:tcW w:w="1480" w:type="dxa"/>
            <w:tcBorders>
              <w:top w:val="nil"/>
              <w:left w:val="nil"/>
              <w:bottom w:val="single" w:sz="8" w:space="0" w:color="auto"/>
              <w:right w:val="single" w:sz="8" w:space="0" w:color="auto"/>
            </w:tcBorders>
            <w:shd w:val="clear" w:color="auto" w:fill="auto"/>
            <w:noWrap/>
            <w:vAlign w:val="center"/>
            <w:hideMark/>
          </w:tcPr>
          <w:p w14:paraId="2CF0DBB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F2ADB7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3473D9B3" w14:textId="77777777" w:rsidTr="007417F4">
        <w:trPr>
          <w:trHeight w:val="315"/>
          <w:jc w:val="center"/>
        </w:trPr>
        <w:tc>
          <w:tcPr>
            <w:tcW w:w="1980" w:type="dxa"/>
            <w:tcBorders>
              <w:top w:val="nil"/>
              <w:left w:val="single" w:sz="8" w:space="0" w:color="auto"/>
              <w:bottom w:val="single" w:sz="4" w:space="0" w:color="auto"/>
              <w:right w:val="single" w:sz="8" w:space="0" w:color="auto"/>
            </w:tcBorders>
            <w:shd w:val="clear" w:color="auto" w:fill="auto"/>
            <w:noWrap/>
            <w:vAlign w:val="center"/>
            <w:hideMark/>
          </w:tcPr>
          <w:p w14:paraId="3EC1E3B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RISM730323385</w:t>
            </w:r>
          </w:p>
        </w:tc>
        <w:tc>
          <w:tcPr>
            <w:tcW w:w="1780" w:type="dxa"/>
            <w:tcBorders>
              <w:top w:val="nil"/>
              <w:left w:val="nil"/>
              <w:bottom w:val="single" w:sz="4" w:space="0" w:color="auto"/>
              <w:right w:val="single" w:sz="8" w:space="0" w:color="auto"/>
            </w:tcBorders>
            <w:shd w:val="clear" w:color="auto" w:fill="auto"/>
            <w:noWrap/>
            <w:vAlign w:val="center"/>
            <w:hideMark/>
          </w:tcPr>
          <w:p w14:paraId="2F48ABA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23/03/1973</w:t>
            </w:r>
          </w:p>
        </w:tc>
        <w:tc>
          <w:tcPr>
            <w:tcW w:w="1480" w:type="dxa"/>
            <w:tcBorders>
              <w:top w:val="nil"/>
              <w:left w:val="nil"/>
              <w:bottom w:val="single" w:sz="4" w:space="0" w:color="auto"/>
              <w:right w:val="single" w:sz="8" w:space="0" w:color="auto"/>
            </w:tcBorders>
            <w:shd w:val="clear" w:color="auto" w:fill="auto"/>
            <w:noWrap/>
            <w:vAlign w:val="center"/>
            <w:hideMark/>
          </w:tcPr>
          <w:p w14:paraId="11EF1CC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4" w:space="0" w:color="auto"/>
              <w:right w:val="single" w:sz="8" w:space="0" w:color="auto"/>
            </w:tcBorders>
            <w:shd w:val="clear" w:color="auto" w:fill="auto"/>
            <w:noWrap/>
            <w:vAlign w:val="center"/>
            <w:hideMark/>
          </w:tcPr>
          <w:p w14:paraId="1D2F238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56EAF33" w14:textId="77777777" w:rsidTr="007417F4">
        <w:trPr>
          <w:trHeight w:val="315"/>
          <w:jc w:val="center"/>
        </w:trPr>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B737D1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SALG680514PGA</w:t>
            </w:r>
          </w:p>
        </w:tc>
        <w:tc>
          <w:tcPr>
            <w:tcW w:w="1780" w:type="dxa"/>
            <w:tcBorders>
              <w:top w:val="single" w:sz="4" w:space="0" w:color="auto"/>
              <w:left w:val="nil"/>
              <w:bottom w:val="single" w:sz="8" w:space="0" w:color="auto"/>
              <w:right w:val="single" w:sz="8" w:space="0" w:color="auto"/>
            </w:tcBorders>
            <w:shd w:val="clear" w:color="auto" w:fill="auto"/>
            <w:noWrap/>
            <w:vAlign w:val="center"/>
            <w:hideMark/>
          </w:tcPr>
          <w:p w14:paraId="7891FB9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14/05/1968</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14:paraId="136DF12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14:paraId="7BCA280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57CC2FCD"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243E76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lastRenderedPageBreak/>
              <w:t>SECE690114Q21</w:t>
            </w:r>
          </w:p>
        </w:tc>
        <w:tc>
          <w:tcPr>
            <w:tcW w:w="1780" w:type="dxa"/>
            <w:tcBorders>
              <w:top w:val="nil"/>
              <w:left w:val="nil"/>
              <w:bottom w:val="single" w:sz="8" w:space="0" w:color="auto"/>
              <w:right w:val="single" w:sz="8" w:space="0" w:color="auto"/>
            </w:tcBorders>
            <w:shd w:val="clear" w:color="auto" w:fill="auto"/>
            <w:noWrap/>
            <w:vAlign w:val="center"/>
            <w:hideMark/>
          </w:tcPr>
          <w:p w14:paraId="12115D3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14/01/1969</w:t>
            </w:r>
          </w:p>
        </w:tc>
        <w:tc>
          <w:tcPr>
            <w:tcW w:w="1480" w:type="dxa"/>
            <w:tcBorders>
              <w:top w:val="nil"/>
              <w:left w:val="nil"/>
              <w:bottom w:val="single" w:sz="8" w:space="0" w:color="auto"/>
              <w:right w:val="single" w:sz="8" w:space="0" w:color="auto"/>
            </w:tcBorders>
            <w:shd w:val="clear" w:color="auto" w:fill="auto"/>
            <w:noWrap/>
            <w:vAlign w:val="center"/>
            <w:hideMark/>
          </w:tcPr>
          <w:p w14:paraId="3F32F2E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09D90E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0665555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F52B56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FASH571108UT8</w:t>
            </w:r>
          </w:p>
        </w:tc>
        <w:tc>
          <w:tcPr>
            <w:tcW w:w="1780" w:type="dxa"/>
            <w:tcBorders>
              <w:top w:val="nil"/>
              <w:left w:val="nil"/>
              <w:bottom w:val="single" w:sz="8" w:space="0" w:color="auto"/>
              <w:right w:val="single" w:sz="8" w:space="0" w:color="auto"/>
            </w:tcBorders>
            <w:shd w:val="clear" w:color="auto" w:fill="auto"/>
            <w:noWrap/>
            <w:vAlign w:val="center"/>
            <w:hideMark/>
          </w:tcPr>
          <w:p w14:paraId="3306C3E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08/11/1957</w:t>
            </w:r>
          </w:p>
        </w:tc>
        <w:tc>
          <w:tcPr>
            <w:tcW w:w="1480" w:type="dxa"/>
            <w:tcBorders>
              <w:top w:val="nil"/>
              <w:left w:val="nil"/>
              <w:bottom w:val="single" w:sz="8" w:space="0" w:color="auto"/>
              <w:right w:val="single" w:sz="8" w:space="0" w:color="auto"/>
            </w:tcBorders>
            <w:shd w:val="clear" w:color="auto" w:fill="auto"/>
            <w:noWrap/>
            <w:vAlign w:val="center"/>
            <w:hideMark/>
          </w:tcPr>
          <w:p w14:paraId="2597572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39F851C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7FA946F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887F0F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GUCM6806293B3</w:t>
            </w:r>
          </w:p>
        </w:tc>
        <w:tc>
          <w:tcPr>
            <w:tcW w:w="1780" w:type="dxa"/>
            <w:tcBorders>
              <w:top w:val="nil"/>
              <w:left w:val="nil"/>
              <w:bottom w:val="single" w:sz="8" w:space="0" w:color="auto"/>
              <w:right w:val="single" w:sz="8" w:space="0" w:color="auto"/>
            </w:tcBorders>
            <w:shd w:val="clear" w:color="auto" w:fill="auto"/>
            <w:noWrap/>
            <w:vAlign w:val="center"/>
            <w:hideMark/>
          </w:tcPr>
          <w:p w14:paraId="12338E4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29/06/1968</w:t>
            </w:r>
          </w:p>
        </w:tc>
        <w:tc>
          <w:tcPr>
            <w:tcW w:w="1480" w:type="dxa"/>
            <w:tcBorders>
              <w:top w:val="nil"/>
              <w:left w:val="nil"/>
              <w:bottom w:val="single" w:sz="8" w:space="0" w:color="auto"/>
              <w:right w:val="single" w:sz="8" w:space="0" w:color="auto"/>
            </w:tcBorders>
            <w:shd w:val="clear" w:color="auto" w:fill="auto"/>
            <w:noWrap/>
            <w:vAlign w:val="center"/>
            <w:hideMark/>
          </w:tcPr>
          <w:p w14:paraId="5EE5A76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B553A4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17362BD"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C13C8F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AASN650828QA5</w:t>
            </w:r>
          </w:p>
        </w:tc>
        <w:tc>
          <w:tcPr>
            <w:tcW w:w="1780" w:type="dxa"/>
            <w:tcBorders>
              <w:top w:val="nil"/>
              <w:left w:val="nil"/>
              <w:bottom w:val="single" w:sz="8" w:space="0" w:color="auto"/>
              <w:right w:val="single" w:sz="8" w:space="0" w:color="auto"/>
            </w:tcBorders>
            <w:shd w:val="clear" w:color="auto" w:fill="auto"/>
            <w:noWrap/>
            <w:vAlign w:val="center"/>
            <w:hideMark/>
          </w:tcPr>
          <w:p w14:paraId="3E11B32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28/08/1965</w:t>
            </w:r>
          </w:p>
        </w:tc>
        <w:tc>
          <w:tcPr>
            <w:tcW w:w="1480" w:type="dxa"/>
            <w:tcBorders>
              <w:top w:val="nil"/>
              <w:left w:val="nil"/>
              <w:bottom w:val="single" w:sz="8" w:space="0" w:color="auto"/>
              <w:right w:val="single" w:sz="8" w:space="0" w:color="auto"/>
            </w:tcBorders>
            <w:shd w:val="clear" w:color="auto" w:fill="auto"/>
            <w:noWrap/>
            <w:vAlign w:val="center"/>
            <w:hideMark/>
          </w:tcPr>
          <w:p w14:paraId="4811B51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6A5CB40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2241C357"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29F993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BOGH7307035F4</w:t>
            </w:r>
          </w:p>
        </w:tc>
        <w:tc>
          <w:tcPr>
            <w:tcW w:w="1780" w:type="dxa"/>
            <w:tcBorders>
              <w:top w:val="nil"/>
              <w:left w:val="nil"/>
              <w:bottom w:val="single" w:sz="8" w:space="0" w:color="auto"/>
              <w:right w:val="single" w:sz="8" w:space="0" w:color="auto"/>
            </w:tcBorders>
            <w:shd w:val="clear" w:color="auto" w:fill="auto"/>
            <w:noWrap/>
            <w:vAlign w:val="center"/>
            <w:hideMark/>
          </w:tcPr>
          <w:p w14:paraId="7FC6BC4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03/07/1973</w:t>
            </w:r>
          </w:p>
        </w:tc>
        <w:tc>
          <w:tcPr>
            <w:tcW w:w="1480" w:type="dxa"/>
            <w:tcBorders>
              <w:top w:val="nil"/>
              <w:left w:val="nil"/>
              <w:bottom w:val="single" w:sz="8" w:space="0" w:color="auto"/>
              <w:right w:val="single" w:sz="8" w:space="0" w:color="auto"/>
            </w:tcBorders>
            <w:shd w:val="clear" w:color="auto" w:fill="auto"/>
            <w:noWrap/>
            <w:vAlign w:val="center"/>
            <w:hideMark/>
          </w:tcPr>
          <w:p w14:paraId="06321CE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B8AADF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336FAB9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FEFA0D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ZAGM630425GE7</w:t>
            </w:r>
          </w:p>
        </w:tc>
        <w:tc>
          <w:tcPr>
            <w:tcW w:w="1780" w:type="dxa"/>
            <w:tcBorders>
              <w:top w:val="nil"/>
              <w:left w:val="nil"/>
              <w:bottom w:val="single" w:sz="8" w:space="0" w:color="auto"/>
              <w:right w:val="single" w:sz="8" w:space="0" w:color="auto"/>
            </w:tcBorders>
            <w:shd w:val="clear" w:color="auto" w:fill="auto"/>
            <w:noWrap/>
            <w:vAlign w:val="center"/>
            <w:hideMark/>
          </w:tcPr>
          <w:p w14:paraId="36F9655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25/04/1963</w:t>
            </w:r>
          </w:p>
        </w:tc>
        <w:tc>
          <w:tcPr>
            <w:tcW w:w="1480" w:type="dxa"/>
            <w:tcBorders>
              <w:top w:val="nil"/>
              <w:left w:val="nil"/>
              <w:bottom w:val="single" w:sz="8" w:space="0" w:color="auto"/>
              <w:right w:val="single" w:sz="8" w:space="0" w:color="auto"/>
            </w:tcBorders>
            <w:shd w:val="clear" w:color="auto" w:fill="auto"/>
            <w:noWrap/>
            <w:vAlign w:val="center"/>
            <w:hideMark/>
          </w:tcPr>
          <w:p w14:paraId="18B0A3C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B87CA7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5FA2E3BF"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E15E68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RUOP750831LQ4</w:t>
            </w:r>
          </w:p>
        </w:tc>
        <w:tc>
          <w:tcPr>
            <w:tcW w:w="1780" w:type="dxa"/>
            <w:tcBorders>
              <w:top w:val="nil"/>
              <w:left w:val="nil"/>
              <w:bottom w:val="single" w:sz="8" w:space="0" w:color="auto"/>
              <w:right w:val="single" w:sz="8" w:space="0" w:color="auto"/>
            </w:tcBorders>
            <w:shd w:val="clear" w:color="auto" w:fill="auto"/>
            <w:noWrap/>
            <w:vAlign w:val="center"/>
            <w:hideMark/>
          </w:tcPr>
          <w:p w14:paraId="093A288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31/08/1975</w:t>
            </w:r>
          </w:p>
        </w:tc>
        <w:tc>
          <w:tcPr>
            <w:tcW w:w="1480" w:type="dxa"/>
            <w:tcBorders>
              <w:top w:val="nil"/>
              <w:left w:val="nil"/>
              <w:bottom w:val="single" w:sz="8" w:space="0" w:color="auto"/>
              <w:right w:val="single" w:sz="8" w:space="0" w:color="auto"/>
            </w:tcBorders>
            <w:shd w:val="clear" w:color="auto" w:fill="auto"/>
            <w:noWrap/>
            <w:vAlign w:val="center"/>
            <w:hideMark/>
          </w:tcPr>
          <w:p w14:paraId="1732A30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CA6374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22AC4BE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708117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AIMA5104089J7</w:t>
            </w:r>
          </w:p>
        </w:tc>
        <w:tc>
          <w:tcPr>
            <w:tcW w:w="1780" w:type="dxa"/>
            <w:tcBorders>
              <w:top w:val="nil"/>
              <w:left w:val="nil"/>
              <w:bottom w:val="single" w:sz="8" w:space="0" w:color="auto"/>
              <w:right w:val="single" w:sz="8" w:space="0" w:color="auto"/>
            </w:tcBorders>
            <w:shd w:val="clear" w:color="auto" w:fill="auto"/>
            <w:noWrap/>
            <w:vAlign w:val="center"/>
            <w:hideMark/>
          </w:tcPr>
          <w:p w14:paraId="5B93F95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08/04/19651</w:t>
            </w:r>
          </w:p>
        </w:tc>
        <w:tc>
          <w:tcPr>
            <w:tcW w:w="1480" w:type="dxa"/>
            <w:tcBorders>
              <w:top w:val="nil"/>
              <w:left w:val="nil"/>
              <w:bottom w:val="single" w:sz="8" w:space="0" w:color="auto"/>
              <w:right w:val="single" w:sz="8" w:space="0" w:color="auto"/>
            </w:tcBorders>
            <w:shd w:val="clear" w:color="auto" w:fill="auto"/>
            <w:noWrap/>
            <w:vAlign w:val="center"/>
            <w:hideMark/>
          </w:tcPr>
          <w:p w14:paraId="56D0A3D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1D2B56C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6CD5B427"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6E7FD2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LUHM820208SF8</w:t>
            </w:r>
          </w:p>
        </w:tc>
        <w:tc>
          <w:tcPr>
            <w:tcW w:w="1780" w:type="dxa"/>
            <w:tcBorders>
              <w:top w:val="nil"/>
              <w:left w:val="nil"/>
              <w:bottom w:val="single" w:sz="8" w:space="0" w:color="auto"/>
              <w:right w:val="single" w:sz="8" w:space="0" w:color="auto"/>
            </w:tcBorders>
            <w:shd w:val="clear" w:color="auto" w:fill="auto"/>
            <w:noWrap/>
            <w:vAlign w:val="center"/>
            <w:hideMark/>
          </w:tcPr>
          <w:p w14:paraId="4CE7E27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08/02/1982</w:t>
            </w:r>
          </w:p>
        </w:tc>
        <w:tc>
          <w:tcPr>
            <w:tcW w:w="1480" w:type="dxa"/>
            <w:tcBorders>
              <w:top w:val="nil"/>
              <w:left w:val="nil"/>
              <w:bottom w:val="single" w:sz="8" w:space="0" w:color="auto"/>
              <w:right w:val="single" w:sz="8" w:space="0" w:color="auto"/>
            </w:tcBorders>
            <w:shd w:val="clear" w:color="auto" w:fill="auto"/>
            <w:noWrap/>
            <w:vAlign w:val="center"/>
            <w:hideMark/>
          </w:tcPr>
          <w:p w14:paraId="76E8B20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802572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715E2F1F"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D6D1F3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RAMF710914JI7</w:t>
            </w:r>
          </w:p>
        </w:tc>
        <w:tc>
          <w:tcPr>
            <w:tcW w:w="1780" w:type="dxa"/>
            <w:tcBorders>
              <w:top w:val="nil"/>
              <w:left w:val="nil"/>
              <w:bottom w:val="single" w:sz="8" w:space="0" w:color="auto"/>
              <w:right w:val="single" w:sz="8" w:space="0" w:color="auto"/>
            </w:tcBorders>
            <w:shd w:val="clear" w:color="auto" w:fill="auto"/>
            <w:noWrap/>
            <w:vAlign w:val="center"/>
            <w:hideMark/>
          </w:tcPr>
          <w:p w14:paraId="3E53ACA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14/09/1971</w:t>
            </w:r>
          </w:p>
        </w:tc>
        <w:tc>
          <w:tcPr>
            <w:tcW w:w="1480" w:type="dxa"/>
            <w:tcBorders>
              <w:top w:val="nil"/>
              <w:left w:val="nil"/>
              <w:bottom w:val="single" w:sz="8" w:space="0" w:color="auto"/>
              <w:right w:val="single" w:sz="8" w:space="0" w:color="auto"/>
            </w:tcBorders>
            <w:shd w:val="clear" w:color="auto" w:fill="auto"/>
            <w:noWrap/>
            <w:vAlign w:val="center"/>
            <w:hideMark/>
          </w:tcPr>
          <w:p w14:paraId="2B12EEB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105D965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65AA9DED"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542A11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GUAA631031UW3</w:t>
            </w:r>
          </w:p>
        </w:tc>
        <w:tc>
          <w:tcPr>
            <w:tcW w:w="1780" w:type="dxa"/>
            <w:tcBorders>
              <w:top w:val="nil"/>
              <w:left w:val="nil"/>
              <w:bottom w:val="single" w:sz="8" w:space="0" w:color="auto"/>
              <w:right w:val="single" w:sz="8" w:space="0" w:color="auto"/>
            </w:tcBorders>
            <w:shd w:val="clear" w:color="auto" w:fill="auto"/>
            <w:noWrap/>
            <w:vAlign w:val="center"/>
            <w:hideMark/>
          </w:tcPr>
          <w:p w14:paraId="282AA75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31/10/1963</w:t>
            </w:r>
          </w:p>
        </w:tc>
        <w:tc>
          <w:tcPr>
            <w:tcW w:w="1480" w:type="dxa"/>
            <w:tcBorders>
              <w:top w:val="nil"/>
              <w:left w:val="nil"/>
              <w:bottom w:val="single" w:sz="8" w:space="0" w:color="auto"/>
              <w:right w:val="single" w:sz="8" w:space="0" w:color="auto"/>
            </w:tcBorders>
            <w:shd w:val="clear" w:color="auto" w:fill="auto"/>
            <w:noWrap/>
            <w:vAlign w:val="center"/>
            <w:hideMark/>
          </w:tcPr>
          <w:p w14:paraId="07620F4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7F1788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4711C040"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D796BB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COAJ781203SC9</w:t>
            </w:r>
          </w:p>
        </w:tc>
        <w:tc>
          <w:tcPr>
            <w:tcW w:w="1780" w:type="dxa"/>
            <w:tcBorders>
              <w:top w:val="nil"/>
              <w:left w:val="nil"/>
              <w:bottom w:val="single" w:sz="8" w:space="0" w:color="auto"/>
              <w:right w:val="single" w:sz="8" w:space="0" w:color="auto"/>
            </w:tcBorders>
            <w:shd w:val="clear" w:color="auto" w:fill="auto"/>
            <w:noWrap/>
            <w:vAlign w:val="center"/>
            <w:hideMark/>
          </w:tcPr>
          <w:p w14:paraId="1626CE9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03/12/1978</w:t>
            </w:r>
          </w:p>
        </w:tc>
        <w:tc>
          <w:tcPr>
            <w:tcW w:w="1480" w:type="dxa"/>
            <w:tcBorders>
              <w:top w:val="nil"/>
              <w:left w:val="nil"/>
              <w:bottom w:val="single" w:sz="8" w:space="0" w:color="auto"/>
              <w:right w:val="single" w:sz="8" w:space="0" w:color="auto"/>
            </w:tcBorders>
            <w:shd w:val="clear" w:color="auto" w:fill="auto"/>
            <w:noWrap/>
            <w:vAlign w:val="center"/>
            <w:hideMark/>
          </w:tcPr>
          <w:p w14:paraId="69D0085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6CDBCB4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756AED87"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F093B4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MAGD710412SA8</w:t>
            </w:r>
          </w:p>
        </w:tc>
        <w:tc>
          <w:tcPr>
            <w:tcW w:w="1780" w:type="dxa"/>
            <w:tcBorders>
              <w:top w:val="nil"/>
              <w:left w:val="nil"/>
              <w:bottom w:val="single" w:sz="8" w:space="0" w:color="auto"/>
              <w:right w:val="single" w:sz="8" w:space="0" w:color="auto"/>
            </w:tcBorders>
            <w:shd w:val="clear" w:color="auto" w:fill="auto"/>
            <w:noWrap/>
            <w:vAlign w:val="center"/>
            <w:hideMark/>
          </w:tcPr>
          <w:p w14:paraId="7033FF7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12/04/1971</w:t>
            </w:r>
          </w:p>
        </w:tc>
        <w:tc>
          <w:tcPr>
            <w:tcW w:w="1480" w:type="dxa"/>
            <w:tcBorders>
              <w:top w:val="nil"/>
              <w:left w:val="nil"/>
              <w:bottom w:val="single" w:sz="8" w:space="0" w:color="auto"/>
              <w:right w:val="single" w:sz="8" w:space="0" w:color="auto"/>
            </w:tcBorders>
            <w:shd w:val="clear" w:color="auto" w:fill="auto"/>
            <w:noWrap/>
            <w:vAlign w:val="center"/>
            <w:hideMark/>
          </w:tcPr>
          <w:p w14:paraId="15DB541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1A34C4B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1223A5EC"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227407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MEMF570207AZ0</w:t>
            </w:r>
          </w:p>
        </w:tc>
        <w:tc>
          <w:tcPr>
            <w:tcW w:w="1780" w:type="dxa"/>
            <w:tcBorders>
              <w:top w:val="nil"/>
              <w:left w:val="nil"/>
              <w:bottom w:val="single" w:sz="8" w:space="0" w:color="auto"/>
              <w:right w:val="single" w:sz="8" w:space="0" w:color="auto"/>
            </w:tcBorders>
            <w:shd w:val="clear" w:color="auto" w:fill="auto"/>
            <w:noWrap/>
            <w:vAlign w:val="center"/>
            <w:hideMark/>
          </w:tcPr>
          <w:p w14:paraId="56E0E8C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07/02/1957</w:t>
            </w:r>
          </w:p>
        </w:tc>
        <w:tc>
          <w:tcPr>
            <w:tcW w:w="1480" w:type="dxa"/>
            <w:tcBorders>
              <w:top w:val="nil"/>
              <w:left w:val="nil"/>
              <w:bottom w:val="single" w:sz="8" w:space="0" w:color="auto"/>
              <w:right w:val="single" w:sz="8" w:space="0" w:color="auto"/>
            </w:tcBorders>
            <w:shd w:val="clear" w:color="auto" w:fill="auto"/>
            <w:noWrap/>
            <w:vAlign w:val="center"/>
            <w:hideMark/>
          </w:tcPr>
          <w:p w14:paraId="0D4EE21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643CD3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048BBB8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CA10F6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KIOL690916RX9</w:t>
            </w:r>
          </w:p>
        </w:tc>
        <w:tc>
          <w:tcPr>
            <w:tcW w:w="1780" w:type="dxa"/>
            <w:tcBorders>
              <w:top w:val="nil"/>
              <w:left w:val="nil"/>
              <w:bottom w:val="single" w:sz="8" w:space="0" w:color="auto"/>
              <w:right w:val="single" w:sz="8" w:space="0" w:color="auto"/>
            </w:tcBorders>
            <w:shd w:val="clear" w:color="auto" w:fill="auto"/>
            <w:noWrap/>
            <w:vAlign w:val="center"/>
            <w:hideMark/>
          </w:tcPr>
          <w:p w14:paraId="49D88C8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16/09/1969</w:t>
            </w:r>
          </w:p>
        </w:tc>
        <w:tc>
          <w:tcPr>
            <w:tcW w:w="1480" w:type="dxa"/>
            <w:tcBorders>
              <w:top w:val="nil"/>
              <w:left w:val="nil"/>
              <w:bottom w:val="single" w:sz="8" w:space="0" w:color="auto"/>
              <w:right w:val="single" w:sz="8" w:space="0" w:color="auto"/>
            </w:tcBorders>
            <w:shd w:val="clear" w:color="auto" w:fill="auto"/>
            <w:noWrap/>
            <w:vAlign w:val="center"/>
            <w:hideMark/>
          </w:tcPr>
          <w:p w14:paraId="1393F42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E0B5A1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460E775"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FA548E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CAVA660202DG3</w:t>
            </w:r>
          </w:p>
        </w:tc>
        <w:tc>
          <w:tcPr>
            <w:tcW w:w="1780" w:type="dxa"/>
            <w:tcBorders>
              <w:top w:val="nil"/>
              <w:left w:val="nil"/>
              <w:bottom w:val="single" w:sz="8" w:space="0" w:color="auto"/>
              <w:right w:val="single" w:sz="8" w:space="0" w:color="auto"/>
            </w:tcBorders>
            <w:shd w:val="clear" w:color="auto" w:fill="auto"/>
            <w:noWrap/>
            <w:vAlign w:val="center"/>
            <w:hideMark/>
          </w:tcPr>
          <w:p w14:paraId="02EBE97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02/02/1966</w:t>
            </w:r>
          </w:p>
        </w:tc>
        <w:tc>
          <w:tcPr>
            <w:tcW w:w="1480" w:type="dxa"/>
            <w:tcBorders>
              <w:top w:val="nil"/>
              <w:left w:val="nil"/>
              <w:bottom w:val="single" w:sz="8" w:space="0" w:color="auto"/>
              <w:right w:val="single" w:sz="8" w:space="0" w:color="auto"/>
            </w:tcBorders>
            <w:shd w:val="clear" w:color="auto" w:fill="auto"/>
            <w:noWrap/>
            <w:vAlign w:val="center"/>
            <w:hideMark/>
          </w:tcPr>
          <w:p w14:paraId="2F676E3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DFB14F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1D367D15"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49C3A2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HESA740720UQ9</w:t>
            </w:r>
          </w:p>
        </w:tc>
        <w:tc>
          <w:tcPr>
            <w:tcW w:w="1780" w:type="dxa"/>
            <w:tcBorders>
              <w:top w:val="nil"/>
              <w:left w:val="nil"/>
              <w:bottom w:val="single" w:sz="8" w:space="0" w:color="auto"/>
              <w:right w:val="single" w:sz="8" w:space="0" w:color="auto"/>
            </w:tcBorders>
            <w:shd w:val="clear" w:color="auto" w:fill="auto"/>
            <w:noWrap/>
            <w:vAlign w:val="center"/>
            <w:hideMark/>
          </w:tcPr>
          <w:p w14:paraId="58701BB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20/07/1974</w:t>
            </w:r>
          </w:p>
        </w:tc>
        <w:tc>
          <w:tcPr>
            <w:tcW w:w="1480" w:type="dxa"/>
            <w:tcBorders>
              <w:top w:val="nil"/>
              <w:left w:val="nil"/>
              <w:bottom w:val="single" w:sz="8" w:space="0" w:color="auto"/>
              <w:right w:val="single" w:sz="8" w:space="0" w:color="auto"/>
            </w:tcBorders>
            <w:shd w:val="clear" w:color="auto" w:fill="auto"/>
            <w:noWrap/>
            <w:vAlign w:val="center"/>
            <w:hideMark/>
          </w:tcPr>
          <w:p w14:paraId="5FE55AF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7CDF4A6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33F8B64F"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E69478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HESC740307LG3</w:t>
            </w:r>
          </w:p>
        </w:tc>
        <w:tc>
          <w:tcPr>
            <w:tcW w:w="1780" w:type="dxa"/>
            <w:tcBorders>
              <w:top w:val="nil"/>
              <w:left w:val="nil"/>
              <w:bottom w:val="single" w:sz="8" w:space="0" w:color="auto"/>
              <w:right w:val="single" w:sz="8" w:space="0" w:color="auto"/>
            </w:tcBorders>
            <w:shd w:val="clear" w:color="auto" w:fill="auto"/>
            <w:noWrap/>
            <w:vAlign w:val="center"/>
            <w:hideMark/>
          </w:tcPr>
          <w:p w14:paraId="37E8CE2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07/03/1974</w:t>
            </w:r>
          </w:p>
        </w:tc>
        <w:tc>
          <w:tcPr>
            <w:tcW w:w="1480" w:type="dxa"/>
            <w:tcBorders>
              <w:top w:val="nil"/>
              <w:left w:val="nil"/>
              <w:bottom w:val="single" w:sz="8" w:space="0" w:color="auto"/>
              <w:right w:val="single" w:sz="8" w:space="0" w:color="auto"/>
            </w:tcBorders>
            <w:shd w:val="clear" w:color="auto" w:fill="auto"/>
            <w:noWrap/>
            <w:vAlign w:val="center"/>
            <w:hideMark/>
          </w:tcPr>
          <w:p w14:paraId="793A2B3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7982CB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7AFE2616"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776CD4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ROVC650717551</w:t>
            </w:r>
          </w:p>
        </w:tc>
        <w:tc>
          <w:tcPr>
            <w:tcW w:w="1780" w:type="dxa"/>
            <w:tcBorders>
              <w:top w:val="nil"/>
              <w:left w:val="nil"/>
              <w:bottom w:val="single" w:sz="8" w:space="0" w:color="auto"/>
              <w:right w:val="single" w:sz="8" w:space="0" w:color="auto"/>
            </w:tcBorders>
            <w:shd w:val="clear" w:color="auto" w:fill="auto"/>
            <w:noWrap/>
            <w:vAlign w:val="center"/>
            <w:hideMark/>
          </w:tcPr>
          <w:p w14:paraId="53AD780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17/07/1965</w:t>
            </w:r>
          </w:p>
        </w:tc>
        <w:tc>
          <w:tcPr>
            <w:tcW w:w="1480" w:type="dxa"/>
            <w:tcBorders>
              <w:top w:val="nil"/>
              <w:left w:val="nil"/>
              <w:bottom w:val="single" w:sz="8" w:space="0" w:color="auto"/>
              <w:right w:val="single" w:sz="8" w:space="0" w:color="auto"/>
            </w:tcBorders>
            <w:shd w:val="clear" w:color="auto" w:fill="auto"/>
            <w:noWrap/>
            <w:vAlign w:val="center"/>
            <w:hideMark/>
          </w:tcPr>
          <w:p w14:paraId="40E1911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887C0D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457527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308115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CUMH690808DG4</w:t>
            </w:r>
          </w:p>
        </w:tc>
        <w:tc>
          <w:tcPr>
            <w:tcW w:w="1780" w:type="dxa"/>
            <w:tcBorders>
              <w:top w:val="nil"/>
              <w:left w:val="nil"/>
              <w:bottom w:val="single" w:sz="8" w:space="0" w:color="auto"/>
              <w:right w:val="single" w:sz="8" w:space="0" w:color="auto"/>
            </w:tcBorders>
            <w:shd w:val="clear" w:color="auto" w:fill="auto"/>
            <w:noWrap/>
            <w:vAlign w:val="center"/>
            <w:hideMark/>
          </w:tcPr>
          <w:p w14:paraId="678E912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08/08/1969</w:t>
            </w:r>
          </w:p>
        </w:tc>
        <w:tc>
          <w:tcPr>
            <w:tcW w:w="1480" w:type="dxa"/>
            <w:tcBorders>
              <w:top w:val="nil"/>
              <w:left w:val="nil"/>
              <w:bottom w:val="single" w:sz="8" w:space="0" w:color="auto"/>
              <w:right w:val="single" w:sz="8" w:space="0" w:color="auto"/>
            </w:tcBorders>
            <w:shd w:val="clear" w:color="auto" w:fill="auto"/>
            <w:noWrap/>
            <w:vAlign w:val="center"/>
            <w:hideMark/>
          </w:tcPr>
          <w:p w14:paraId="636418E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121C578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B35FB34"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503EA2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CAGM751102KL4</w:t>
            </w:r>
          </w:p>
        </w:tc>
        <w:tc>
          <w:tcPr>
            <w:tcW w:w="1780" w:type="dxa"/>
            <w:tcBorders>
              <w:top w:val="nil"/>
              <w:left w:val="nil"/>
              <w:bottom w:val="single" w:sz="8" w:space="0" w:color="auto"/>
              <w:right w:val="single" w:sz="8" w:space="0" w:color="auto"/>
            </w:tcBorders>
            <w:shd w:val="clear" w:color="auto" w:fill="auto"/>
            <w:noWrap/>
            <w:vAlign w:val="center"/>
            <w:hideMark/>
          </w:tcPr>
          <w:p w14:paraId="023A161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02/11/1975</w:t>
            </w:r>
          </w:p>
        </w:tc>
        <w:tc>
          <w:tcPr>
            <w:tcW w:w="1480" w:type="dxa"/>
            <w:tcBorders>
              <w:top w:val="nil"/>
              <w:left w:val="nil"/>
              <w:bottom w:val="single" w:sz="8" w:space="0" w:color="auto"/>
              <w:right w:val="single" w:sz="8" w:space="0" w:color="auto"/>
            </w:tcBorders>
            <w:shd w:val="clear" w:color="auto" w:fill="auto"/>
            <w:noWrap/>
            <w:vAlign w:val="center"/>
            <w:hideMark/>
          </w:tcPr>
          <w:p w14:paraId="096D130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387F6AE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19AE8F0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0F2C0C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LOAB8012294F7</w:t>
            </w:r>
          </w:p>
        </w:tc>
        <w:tc>
          <w:tcPr>
            <w:tcW w:w="1780" w:type="dxa"/>
            <w:tcBorders>
              <w:top w:val="nil"/>
              <w:left w:val="nil"/>
              <w:bottom w:val="single" w:sz="8" w:space="0" w:color="auto"/>
              <w:right w:val="single" w:sz="8" w:space="0" w:color="auto"/>
            </w:tcBorders>
            <w:shd w:val="clear" w:color="auto" w:fill="auto"/>
            <w:noWrap/>
            <w:vAlign w:val="center"/>
            <w:hideMark/>
          </w:tcPr>
          <w:p w14:paraId="6BDA3F5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29/12/1980</w:t>
            </w:r>
          </w:p>
        </w:tc>
        <w:tc>
          <w:tcPr>
            <w:tcW w:w="1480" w:type="dxa"/>
            <w:tcBorders>
              <w:top w:val="nil"/>
              <w:left w:val="nil"/>
              <w:bottom w:val="single" w:sz="8" w:space="0" w:color="auto"/>
              <w:right w:val="single" w:sz="8" w:space="0" w:color="auto"/>
            </w:tcBorders>
            <w:shd w:val="clear" w:color="auto" w:fill="auto"/>
            <w:noWrap/>
            <w:vAlign w:val="center"/>
            <w:hideMark/>
          </w:tcPr>
          <w:p w14:paraId="2EBC335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50B32F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5A76AADB"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8B12DC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ROGY690312HT5</w:t>
            </w:r>
          </w:p>
        </w:tc>
        <w:tc>
          <w:tcPr>
            <w:tcW w:w="1780" w:type="dxa"/>
            <w:tcBorders>
              <w:top w:val="nil"/>
              <w:left w:val="nil"/>
              <w:bottom w:val="single" w:sz="8" w:space="0" w:color="auto"/>
              <w:right w:val="single" w:sz="8" w:space="0" w:color="auto"/>
            </w:tcBorders>
            <w:shd w:val="clear" w:color="auto" w:fill="auto"/>
            <w:noWrap/>
            <w:vAlign w:val="center"/>
            <w:hideMark/>
          </w:tcPr>
          <w:p w14:paraId="2036BE6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12/03/1969</w:t>
            </w:r>
          </w:p>
        </w:tc>
        <w:tc>
          <w:tcPr>
            <w:tcW w:w="1480" w:type="dxa"/>
            <w:tcBorders>
              <w:top w:val="nil"/>
              <w:left w:val="nil"/>
              <w:bottom w:val="single" w:sz="8" w:space="0" w:color="auto"/>
              <w:right w:val="single" w:sz="8" w:space="0" w:color="auto"/>
            </w:tcBorders>
            <w:shd w:val="clear" w:color="auto" w:fill="auto"/>
            <w:noWrap/>
            <w:vAlign w:val="center"/>
            <w:hideMark/>
          </w:tcPr>
          <w:p w14:paraId="6F345B3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69B9A2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55F16BA"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5856CB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LOTN751110LYA</w:t>
            </w:r>
          </w:p>
        </w:tc>
        <w:tc>
          <w:tcPr>
            <w:tcW w:w="1780" w:type="dxa"/>
            <w:tcBorders>
              <w:top w:val="nil"/>
              <w:left w:val="nil"/>
              <w:bottom w:val="single" w:sz="8" w:space="0" w:color="auto"/>
              <w:right w:val="single" w:sz="8" w:space="0" w:color="auto"/>
            </w:tcBorders>
            <w:shd w:val="clear" w:color="auto" w:fill="auto"/>
            <w:noWrap/>
            <w:vAlign w:val="center"/>
            <w:hideMark/>
          </w:tcPr>
          <w:p w14:paraId="3AA8D4E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10/11/1975</w:t>
            </w:r>
          </w:p>
        </w:tc>
        <w:tc>
          <w:tcPr>
            <w:tcW w:w="1480" w:type="dxa"/>
            <w:tcBorders>
              <w:top w:val="nil"/>
              <w:left w:val="nil"/>
              <w:bottom w:val="single" w:sz="8" w:space="0" w:color="auto"/>
              <w:right w:val="single" w:sz="8" w:space="0" w:color="auto"/>
            </w:tcBorders>
            <w:shd w:val="clear" w:color="auto" w:fill="auto"/>
            <w:noWrap/>
            <w:vAlign w:val="center"/>
            <w:hideMark/>
          </w:tcPr>
          <w:p w14:paraId="79FC06F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4A33CC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530DCC00"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BF7AA2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CAEM811107484</w:t>
            </w:r>
          </w:p>
        </w:tc>
        <w:tc>
          <w:tcPr>
            <w:tcW w:w="1780" w:type="dxa"/>
            <w:tcBorders>
              <w:top w:val="nil"/>
              <w:left w:val="nil"/>
              <w:bottom w:val="single" w:sz="8" w:space="0" w:color="auto"/>
              <w:right w:val="single" w:sz="8" w:space="0" w:color="auto"/>
            </w:tcBorders>
            <w:shd w:val="clear" w:color="auto" w:fill="auto"/>
            <w:noWrap/>
            <w:vAlign w:val="center"/>
            <w:hideMark/>
          </w:tcPr>
          <w:p w14:paraId="67473FB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07/11/1981</w:t>
            </w:r>
          </w:p>
        </w:tc>
        <w:tc>
          <w:tcPr>
            <w:tcW w:w="1480" w:type="dxa"/>
            <w:tcBorders>
              <w:top w:val="nil"/>
              <w:left w:val="nil"/>
              <w:bottom w:val="single" w:sz="8" w:space="0" w:color="auto"/>
              <w:right w:val="single" w:sz="8" w:space="0" w:color="auto"/>
            </w:tcBorders>
            <w:shd w:val="clear" w:color="auto" w:fill="auto"/>
            <w:noWrap/>
            <w:vAlign w:val="center"/>
            <w:hideMark/>
          </w:tcPr>
          <w:p w14:paraId="3363DCB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191844A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C5387B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357EAF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RACI7405098P1</w:t>
            </w:r>
          </w:p>
        </w:tc>
        <w:tc>
          <w:tcPr>
            <w:tcW w:w="1780" w:type="dxa"/>
            <w:tcBorders>
              <w:top w:val="nil"/>
              <w:left w:val="nil"/>
              <w:bottom w:val="single" w:sz="8" w:space="0" w:color="auto"/>
              <w:right w:val="single" w:sz="8" w:space="0" w:color="auto"/>
            </w:tcBorders>
            <w:shd w:val="clear" w:color="auto" w:fill="auto"/>
            <w:noWrap/>
            <w:vAlign w:val="center"/>
            <w:hideMark/>
          </w:tcPr>
          <w:p w14:paraId="6EDE3D8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01/05/1974</w:t>
            </w:r>
          </w:p>
        </w:tc>
        <w:tc>
          <w:tcPr>
            <w:tcW w:w="1480" w:type="dxa"/>
            <w:tcBorders>
              <w:top w:val="nil"/>
              <w:left w:val="nil"/>
              <w:bottom w:val="single" w:sz="8" w:space="0" w:color="auto"/>
              <w:right w:val="single" w:sz="8" w:space="0" w:color="auto"/>
            </w:tcBorders>
            <w:shd w:val="clear" w:color="auto" w:fill="auto"/>
            <w:noWrap/>
            <w:vAlign w:val="center"/>
            <w:hideMark/>
          </w:tcPr>
          <w:p w14:paraId="5EEB538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4F0936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1B0735B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B8A8B9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LOBF621215SD7</w:t>
            </w:r>
          </w:p>
        </w:tc>
        <w:tc>
          <w:tcPr>
            <w:tcW w:w="1780" w:type="dxa"/>
            <w:tcBorders>
              <w:top w:val="nil"/>
              <w:left w:val="nil"/>
              <w:bottom w:val="single" w:sz="8" w:space="0" w:color="auto"/>
              <w:right w:val="single" w:sz="8" w:space="0" w:color="auto"/>
            </w:tcBorders>
            <w:shd w:val="clear" w:color="auto" w:fill="auto"/>
            <w:noWrap/>
            <w:vAlign w:val="center"/>
            <w:hideMark/>
          </w:tcPr>
          <w:p w14:paraId="1D1AE3D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15/12/1962</w:t>
            </w:r>
          </w:p>
        </w:tc>
        <w:tc>
          <w:tcPr>
            <w:tcW w:w="1480" w:type="dxa"/>
            <w:tcBorders>
              <w:top w:val="nil"/>
              <w:left w:val="nil"/>
              <w:bottom w:val="single" w:sz="8" w:space="0" w:color="auto"/>
              <w:right w:val="single" w:sz="8" w:space="0" w:color="auto"/>
            </w:tcBorders>
            <w:shd w:val="clear" w:color="auto" w:fill="auto"/>
            <w:noWrap/>
            <w:vAlign w:val="center"/>
            <w:hideMark/>
          </w:tcPr>
          <w:p w14:paraId="2BA3BF3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3EA9FF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57388D7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EA4CB2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MEAL550807SR0</w:t>
            </w:r>
          </w:p>
        </w:tc>
        <w:tc>
          <w:tcPr>
            <w:tcW w:w="1780" w:type="dxa"/>
            <w:tcBorders>
              <w:top w:val="nil"/>
              <w:left w:val="nil"/>
              <w:bottom w:val="single" w:sz="8" w:space="0" w:color="auto"/>
              <w:right w:val="single" w:sz="8" w:space="0" w:color="auto"/>
            </w:tcBorders>
            <w:shd w:val="clear" w:color="auto" w:fill="auto"/>
            <w:noWrap/>
            <w:vAlign w:val="center"/>
            <w:hideMark/>
          </w:tcPr>
          <w:p w14:paraId="1311916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07/08/1955</w:t>
            </w:r>
          </w:p>
        </w:tc>
        <w:tc>
          <w:tcPr>
            <w:tcW w:w="1480" w:type="dxa"/>
            <w:tcBorders>
              <w:top w:val="nil"/>
              <w:left w:val="nil"/>
              <w:bottom w:val="single" w:sz="8" w:space="0" w:color="auto"/>
              <w:right w:val="single" w:sz="8" w:space="0" w:color="auto"/>
            </w:tcBorders>
            <w:shd w:val="clear" w:color="auto" w:fill="auto"/>
            <w:noWrap/>
            <w:vAlign w:val="center"/>
            <w:hideMark/>
          </w:tcPr>
          <w:p w14:paraId="2404AD6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627C579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53E8AA7F"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F984A7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MEMG740408LQ9</w:t>
            </w:r>
          </w:p>
        </w:tc>
        <w:tc>
          <w:tcPr>
            <w:tcW w:w="1780" w:type="dxa"/>
            <w:tcBorders>
              <w:top w:val="nil"/>
              <w:left w:val="nil"/>
              <w:bottom w:val="single" w:sz="8" w:space="0" w:color="auto"/>
              <w:right w:val="single" w:sz="8" w:space="0" w:color="auto"/>
            </w:tcBorders>
            <w:shd w:val="clear" w:color="auto" w:fill="auto"/>
            <w:noWrap/>
            <w:vAlign w:val="center"/>
            <w:hideMark/>
          </w:tcPr>
          <w:p w14:paraId="006D026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08/04/1974</w:t>
            </w:r>
          </w:p>
        </w:tc>
        <w:tc>
          <w:tcPr>
            <w:tcW w:w="1480" w:type="dxa"/>
            <w:tcBorders>
              <w:top w:val="nil"/>
              <w:left w:val="nil"/>
              <w:bottom w:val="single" w:sz="8" w:space="0" w:color="auto"/>
              <w:right w:val="single" w:sz="8" w:space="0" w:color="auto"/>
            </w:tcBorders>
            <w:shd w:val="clear" w:color="auto" w:fill="auto"/>
            <w:noWrap/>
            <w:vAlign w:val="center"/>
            <w:hideMark/>
          </w:tcPr>
          <w:p w14:paraId="7102277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7AB02E2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C3A6B8B"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FE1B9D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NUOC7303284H6</w:t>
            </w:r>
          </w:p>
        </w:tc>
        <w:tc>
          <w:tcPr>
            <w:tcW w:w="1780" w:type="dxa"/>
            <w:tcBorders>
              <w:top w:val="nil"/>
              <w:left w:val="nil"/>
              <w:bottom w:val="single" w:sz="8" w:space="0" w:color="auto"/>
              <w:right w:val="single" w:sz="8" w:space="0" w:color="auto"/>
            </w:tcBorders>
            <w:shd w:val="clear" w:color="auto" w:fill="auto"/>
            <w:noWrap/>
            <w:vAlign w:val="center"/>
            <w:hideMark/>
          </w:tcPr>
          <w:p w14:paraId="31A3D9B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08/03/1973</w:t>
            </w:r>
          </w:p>
        </w:tc>
        <w:tc>
          <w:tcPr>
            <w:tcW w:w="1480" w:type="dxa"/>
            <w:tcBorders>
              <w:top w:val="nil"/>
              <w:left w:val="nil"/>
              <w:bottom w:val="single" w:sz="8" w:space="0" w:color="auto"/>
              <w:right w:val="single" w:sz="8" w:space="0" w:color="auto"/>
            </w:tcBorders>
            <w:shd w:val="clear" w:color="auto" w:fill="auto"/>
            <w:noWrap/>
            <w:vAlign w:val="center"/>
            <w:hideMark/>
          </w:tcPr>
          <w:p w14:paraId="75E4A63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FCA3AB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5733B0F8"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83CAC2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ZAEE720205FZ1</w:t>
            </w:r>
          </w:p>
        </w:tc>
        <w:tc>
          <w:tcPr>
            <w:tcW w:w="1780" w:type="dxa"/>
            <w:tcBorders>
              <w:top w:val="nil"/>
              <w:left w:val="nil"/>
              <w:bottom w:val="single" w:sz="8" w:space="0" w:color="auto"/>
              <w:right w:val="single" w:sz="8" w:space="0" w:color="auto"/>
            </w:tcBorders>
            <w:shd w:val="clear" w:color="auto" w:fill="auto"/>
            <w:noWrap/>
            <w:vAlign w:val="center"/>
            <w:hideMark/>
          </w:tcPr>
          <w:p w14:paraId="6AA458E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05/02/1972</w:t>
            </w:r>
          </w:p>
        </w:tc>
        <w:tc>
          <w:tcPr>
            <w:tcW w:w="1480" w:type="dxa"/>
            <w:tcBorders>
              <w:top w:val="nil"/>
              <w:left w:val="nil"/>
              <w:bottom w:val="single" w:sz="8" w:space="0" w:color="auto"/>
              <w:right w:val="single" w:sz="8" w:space="0" w:color="auto"/>
            </w:tcBorders>
            <w:shd w:val="clear" w:color="auto" w:fill="auto"/>
            <w:noWrap/>
            <w:vAlign w:val="center"/>
            <w:hideMark/>
          </w:tcPr>
          <w:p w14:paraId="3DF3C43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BBAC56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4FF44E96"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5190EE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SAAM7903076W8</w:t>
            </w:r>
          </w:p>
        </w:tc>
        <w:tc>
          <w:tcPr>
            <w:tcW w:w="1780" w:type="dxa"/>
            <w:tcBorders>
              <w:top w:val="nil"/>
              <w:left w:val="nil"/>
              <w:bottom w:val="single" w:sz="8" w:space="0" w:color="auto"/>
              <w:right w:val="single" w:sz="8" w:space="0" w:color="auto"/>
            </w:tcBorders>
            <w:shd w:val="clear" w:color="auto" w:fill="auto"/>
            <w:noWrap/>
            <w:vAlign w:val="center"/>
            <w:hideMark/>
          </w:tcPr>
          <w:p w14:paraId="5D5DBAF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07/03/1979</w:t>
            </w:r>
          </w:p>
        </w:tc>
        <w:tc>
          <w:tcPr>
            <w:tcW w:w="1480" w:type="dxa"/>
            <w:tcBorders>
              <w:top w:val="nil"/>
              <w:left w:val="nil"/>
              <w:bottom w:val="single" w:sz="8" w:space="0" w:color="auto"/>
              <w:right w:val="single" w:sz="8" w:space="0" w:color="auto"/>
            </w:tcBorders>
            <w:shd w:val="clear" w:color="auto" w:fill="auto"/>
            <w:noWrap/>
            <w:vAlign w:val="center"/>
            <w:hideMark/>
          </w:tcPr>
          <w:p w14:paraId="6FD96F5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390400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5ABC32E"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A77C3B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RABD750707V32</w:t>
            </w:r>
          </w:p>
        </w:tc>
        <w:tc>
          <w:tcPr>
            <w:tcW w:w="1780" w:type="dxa"/>
            <w:tcBorders>
              <w:top w:val="nil"/>
              <w:left w:val="nil"/>
              <w:bottom w:val="single" w:sz="8" w:space="0" w:color="auto"/>
              <w:right w:val="single" w:sz="8" w:space="0" w:color="auto"/>
            </w:tcBorders>
            <w:shd w:val="clear" w:color="auto" w:fill="auto"/>
            <w:noWrap/>
            <w:vAlign w:val="center"/>
            <w:hideMark/>
          </w:tcPr>
          <w:p w14:paraId="0F9CC4B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07/07/1975</w:t>
            </w:r>
          </w:p>
        </w:tc>
        <w:tc>
          <w:tcPr>
            <w:tcW w:w="1480" w:type="dxa"/>
            <w:tcBorders>
              <w:top w:val="nil"/>
              <w:left w:val="nil"/>
              <w:bottom w:val="single" w:sz="8" w:space="0" w:color="auto"/>
              <w:right w:val="single" w:sz="8" w:space="0" w:color="auto"/>
            </w:tcBorders>
            <w:shd w:val="clear" w:color="auto" w:fill="auto"/>
            <w:noWrap/>
            <w:vAlign w:val="center"/>
            <w:hideMark/>
          </w:tcPr>
          <w:p w14:paraId="0C33438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5B32C0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3225D45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96BAAF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ROTJ730516UQ8</w:t>
            </w:r>
          </w:p>
        </w:tc>
        <w:tc>
          <w:tcPr>
            <w:tcW w:w="1780" w:type="dxa"/>
            <w:tcBorders>
              <w:top w:val="nil"/>
              <w:left w:val="nil"/>
              <w:bottom w:val="single" w:sz="8" w:space="0" w:color="auto"/>
              <w:right w:val="single" w:sz="8" w:space="0" w:color="auto"/>
            </w:tcBorders>
            <w:shd w:val="clear" w:color="auto" w:fill="auto"/>
            <w:noWrap/>
            <w:vAlign w:val="center"/>
            <w:hideMark/>
          </w:tcPr>
          <w:p w14:paraId="028B2EE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16/05/1973</w:t>
            </w:r>
          </w:p>
        </w:tc>
        <w:tc>
          <w:tcPr>
            <w:tcW w:w="1480" w:type="dxa"/>
            <w:tcBorders>
              <w:top w:val="nil"/>
              <w:left w:val="nil"/>
              <w:bottom w:val="single" w:sz="8" w:space="0" w:color="auto"/>
              <w:right w:val="single" w:sz="8" w:space="0" w:color="auto"/>
            </w:tcBorders>
            <w:shd w:val="clear" w:color="auto" w:fill="auto"/>
            <w:noWrap/>
            <w:vAlign w:val="center"/>
            <w:hideMark/>
          </w:tcPr>
          <w:p w14:paraId="30935E5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095E95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62FE92B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0502C1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DAAJ750312B46</w:t>
            </w:r>
          </w:p>
        </w:tc>
        <w:tc>
          <w:tcPr>
            <w:tcW w:w="1780" w:type="dxa"/>
            <w:tcBorders>
              <w:top w:val="nil"/>
              <w:left w:val="nil"/>
              <w:bottom w:val="single" w:sz="8" w:space="0" w:color="auto"/>
              <w:right w:val="single" w:sz="8" w:space="0" w:color="auto"/>
            </w:tcBorders>
            <w:shd w:val="clear" w:color="auto" w:fill="auto"/>
            <w:noWrap/>
            <w:vAlign w:val="center"/>
            <w:hideMark/>
          </w:tcPr>
          <w:p w14:paraId="4EB7DB9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12/03/1975</w:t>
            </w:r>
          </w:p>
        </w:tc>
        <w:tc>
          <w:tcPr>
            <w:tcW w:w="1480" w:type="dxa"/>
            <w:tcBorders>
              <w:top w:val="nil"/>
              <w:left w:val="nil"/>
              <w:bottom w:val="single" w:sz="8" w:space="0" w:color="auto"/>
              <w:right w:val="single" w:sz="8" w:space="0" w:color="auto"/>
            </w:tcBorders>
            <w:shd w:val="clear" w:color="auto" w:fill="auto"/>
            <w:noWrap/>
            <w:vAlign w:val="center"/>
            <w:hideMark/>
          </w:tcPr>
          <w:p w14:paraId="7E71536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C988A4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55578A7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B4EB7F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LIMN770224446</w:t>
            </w:r>
          </w:p>
        </w:tc>
        <w:tc>
          <w:tcPr>
            <w:tcW w:w="1780" w:type="dxa"/>
            <w:tcBorders>
              <w:top w:val="nil"/>
              <w:left w:val="nil"/>
              <w:bottom w:val="single" w:sz="8" w:space="0" w:color="auto"/>
              <w:right w:val="single" w:sz="8" w:space="0" w:color="auto"/>
            </w:tcBorders>
            <w:shd w:val="clear" w:color="auto" w:fill="auto"/>
            <w:noWrap/>
            <w:vAlign w:val="center"/>
            <w:hideMark/>
          </w:tcPr>
          <w:p w14:paraId="75F5526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24/02/1977</w:t>
            </w:r>
          </w:p>
        </w:tc>
        <w:tc>
          <w:tcPr>
            <w:tcW w:w="1480" w:type="dxa"/>
            <w:tcBorders>
              <w:top w:val="nil"/>
              <w:left w:val="nil"/>
              <w:bottom w:val="single" w:sz="8" w:space="0" w:color="auto"/>
              <w:right w:val="single" w:sz="8" w:space="0" w:color="auto"/>
            </w:tcBorders>
            <w:shd w:val="clear" w:color="auto" w:fill="auto"/>
            <w:noWrap/>
            <w:vAlign w:val="center"/>
            <w:hideMark/>
          </w:tcPr>
          <w:p w14:paraId="5F663B8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7006F0F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74E18F2"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A68344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TEMI760906UW3</w:t>
            </w:r>
          </w:p>
        </w:tc>
        <w:tc>
          <w:tcPr>
            <w:tcW w:w="1780" w:type="dxa"/>
            <w:tcBorders>
              <w:top w:val="nil"/>
              <w:left w:val="nil"/>
              <w:bottom w:val="single" w:sz="8" w:space="0" w:color="auto"/>
              <w:right w:val="single" w:sz="8" w:space="0" w:color="auto"/>
            </w:tcBorders>
            <w:shd w:val="clear" w:color="auto" w:fill="auto"/>
            <w:noWrap/>
            <w:vAlign w:val="center"/>
            <w:hideMark/>
          </w:tcPr>
          <w:p w14:paraId="2AAA45F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06/09/1976</w:t>
            </w:r>
          </w:p>
        </w:tc>
        <w:tc>
          <w:tcPr>
            <w:tcW w:w="1480" w:type="dxa"/>
            <w:tcBorders>
              <w:top w:val="nil"/>
              <w:left w:val="nil"/>
              <w:bottom w:val="single" w:sz="8" w:space="0" w:color="auto"/>
              <w:right w:val="single" w:sz="8" w:space="0" w:color="auto"/>
            </w:tcBorders>
            <w:shd w:val="clear" w:color="auto" w:fill="auto"/>
            <w:noWrap/>
            <w:vAlign w:val="center"/>
            <w:hideMark/>
          </w:tcPr>
          <w:p w14:paraId="614BA53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E0F2D6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76FD9FE8" w14:textId="77777777" w:rsidTr="007417F4">
        <w:trPr>
          <w:trHeight w:val="315"/>
          <w:jc w:val="center"/>
        </w:trPr>
        <w:tc>
          <w:tcPr>
            <w:tcW w:w="1980" w:type="dxa"/>
            <w:tcBorders>
              <w:top w:val="nil"/>
              <w:left w:val="single" w:sz="8" w:space="0" w:color="auto"/>
              <w:bottom w:val="single" w:sz="4" w:space="0" w:color="auto"/>
              <w:right w:val="single" w:sz="8" w:space="0" w:color="auto"/>
            </w:tcBorders>
            <w:shd w:val="clear" w:color="auto" w:fill="auto"/>
            <w:noWrap/>
            <w:vAlign w:val="center"/>
            <w:hideMark/>
          </w:tcPr>
          <w:p w14:paraId="2A1FC2C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lastRenderedPageBreak/>
              <w:t>TUGA731128LJ6</w:t>
            </w:r>
          </w:p>
        </w:tc>
        <w:tc>
          <w:tcPr>
            <w:tcW w:w="1780" w:type="dxa"/>
            <w:tcBorders>
              <w:top w:val="nil"/>
              <w:left w:val="nil"/>
              <w:bottom w:val="single" w:sz="4" w:space="0" w:color="auto"/>
              <w:right w:val="single" w:sz="8" w:space="0" w:color="auto"/>
            </w:tcBorders>
            <w:shd w:val="clear" w:color="auto" w:fill="auto"/>
            <w:noWrap/>
            <w:vAlign w:val="center"/>
            <w:hideMark/>
          </w:tcPr>
          <w:p w14:paraId="1F80DF8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28/11/1973</w:t>
            </w:r>
          </w:p>
        </w:tc>
        <w:tc>
          <w:tcPr>
            <w:tcW w:w="1480" w:type="dxa"/>
            <w:tcBorders>
              <w:top w:val="nil"/>
              <w:left w:val="nil"/>
              <w:bottom w:val="single" w:sz="4" w:space="0" w:color="auto"/>
              <w:right w:val="single" w:sz="8" w:space="0" w:color="auto"/>
            </w:tcBorders>
            <w:shd w:val="clear" w:color="auto" w:fill="auto"/>
            <w:noWrap/>
            <w:vAlign w:val="center"/>
            <w:hideMark/>
          </w:tcPr>
          <w:p w14:paraId="2E0B381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4" w:space="0" w:color="auto"/>
              <w:right w:val="single" w:sz="8" w:space="0" w:color="auto"/>
            </w:tcBorders>
            <w:shd w:val="clear" w:color="auto" w:fill="auto"/>
            <w:noWrap/>
            <w:vAlign w:val="center"/>
            <w:hideMark/>
          </w:tcPr>
          <w:p w14:paraId="7F72ED1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2E3AA078" w14:textId="77777777" w:rsidTr="007417F4">
        <w:trPr>
          <w:trHeight w:val="315"/>
          <w:jc w:val="center"/>
        </w:trPr>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AEC757F" w14:textId="33F5F2C9" w:rsidR="00D018E8" w:rsidRPr="00B56196" w:rsidRDefault="003813D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w:t>
            </w:r>
            <w:r w:rsidR="00D018E8" w:rsidRPr="00B56196">
              <w:rPr>
                <w:rFonts w:ascii="Arial" w:eastAsia="Times New Roman" w:hAnsi="Arial" w:cs="Arial"/>
                <w:color w:val="000000"/>
                <w:sz w:val="20"/>
                <w:szCs w:val="20"/>
                <w:lang w:val="es-MX" w:eastAsia="es-MX"/>
              </w:rPr>
              <w:t>AMP750925286</w:t>
            </w:r>
          </w:p>
        </w:tc>
        <w:tc>
          <w:tcPr>
            <w:tcW w:w="1780" w:type="dxa"/>
            <w:tcBorders>
              <w:top w:val="single" w:sz="4" w:space="0" w:color="auto"/>
              <w:left w:val="nil"/>
              <w:bottom w:val="single" w:sz="8" w:space="0" w:color="auto"/>
              <w:right w:val="single" w:sz="8" w:space="0" w:color="auto"/>
            </w:tcBorders>
            <w:shd w:val="clear" w:color="auto" w:fill="auto"/>
            <w:noWrap/>
            <w:vAlign w:val="center"/>
            <w:hideMark/>
          </w:tcPr>
          <w:p w14:paraId="5C6490D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25/09/1975</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14:paraId="1915136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14:paraId="5896DA1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74C4BCA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A2AE0D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MOPO840121KM3</w:t>
            </w:r>
          </w:p>
        </w:tc>
        <w:tc>
          <w:tcPr>
            <w:tcW w:w="1780" w:type="dxa"/>
            <w:tcBorders>
              <w:top w:val="nil"/>
              <w:left w:val="nil"/>
              <w:bottom w:val="single" w:sz="8" w:space="0" w:color="auto"/>
              <w:right w:val="single" w:sz="8" w:space="0" w:color="auto"/>
            </w:tcBorders>
            <w:shd w:val="clear" w:color="auto" w:fill="auto"/>
            <w:noWrap/>
            <w:vAlign w:val="center"/>
            <w:hideMark/>
          </w:tcPr>
          <w:p w14:paraId="79FFF88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21/01/1984</w:t>
            </w:r>
          </w:p>
        </w:tc>
        <w:tc>
          <w:tcPr>
            <w:tcW w:w="1480" w:type="dxa"/>
            <w:tcBorders>
              <w:top w:val="nil"/>
              <w:left w:val="nil"/>
              <w:bottom w:val="single" w:sz="8" w:space="0" w:color="auto"/>
              <w:right w:val="single" w:sz="8" w:space="0" w:color="auto"/>
            </w:tcBorders>
            <w:shd w:val="clear" w:color="auto" w:fill="auto"/>
            <w:noWrap/>
            <w:vAlign w:val="center"/>
            <w:hideMark/>
          </w:tcPr>
          <w:p w14:paraId="6BEF741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C45972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CE2D0C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A86852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MAZM720322783</w:t>
            </w:r>
          </w:p>
        </w:tc>
        <w:tc>
          <w:tcPr>
            <w:tcW w:w="1780" w:type="dxa"/>
            <w:tcBorders>
              <w:top w:val="nil"/>
              <w:left w:val="nil"/>
              <w:bottom w:val="single" w:sz="8" w:space="0" w:color="auto"/>
              <w:right w:val="single" w:sz="8" w:space="0" w:color="auto"/>
            </w:tcBorders>
            <w:shd w:val="clear" w:color="auto" w:fill="auto"/>
            <w:noWrap/>
            <w:vAlign w:val="center"/>
            <w:hideMark/>
          </w:tcPr>
          <w:p w14:paraId="55AED00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02/03/1972</w:t>
            </w:r>
          </w:p>
        </w:tc>
        <w:tc>
          <w:tcPr>
            <w:tcW w:w="1480" w:type="dxa"/>
            <w:tcBorders>
              <w:top w:val="nil"/>
              <w:left w:val="nil"/>
              <w:bottom w:val="single" w:sz="8" w:space="0" w:color="auto"/>
              <w:right w:val="single" w:sz="8" w:space="0" w:color="auto"/>
            </w:tcBorders>
            <w:shd w:val="clear" w:color="auto" w:fill="auto"/>
            <w:noWrap/>
            <w:vAlign w:val="center"/>
            <w:hideMark/>
          </w:tcPr>
          <w:p w14:paraId="2E708D5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EEB1DC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B24A5E2"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46F7E6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MACD8309147L0</w:t>
            </w:r>
          </w:p>
        </w:tc>
        <w:tc>
          <w:tcPr>
            <w:tcW w:w="1780" w:type="dxa"/>
            <w:tcBorders>
              <w:top w:val="nil"/>
              <w:left w:val="nil"/>
              <w:bottom w:val="single" w:sz="8" w:space="0" w:color="auto"/>
              <w:right w:val="single" w:sz="8" w:space="0" w:color="auto"/>
            </w:tcBorders>
            <w:shd w:val="clear" w:color="auto" w:fill="auto"/>
            <w:noWrap/>
            <w:vAlign w:val="center"/>
            <w:hideMark/>
          </w:tcPr>
          <w:p w14:paraId="74517D7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14/09/1983</w:t>
            </w:r>
          </w:p>
        </w:tc>
        <w:tc>
          <w:tcPr>
            <w:tcW w:w="1480" w:type="dxa"/>
            <w:tcBorders>
              <w:top w:val="nil"/>
              <w:left w:val="nil"/>
              <w:bottom w:val="single" w:sz="8" w:space="0" w:color="auto"/>
              <w:right w:val="single" w:sz="8" w:space="0" w:color="auto"/>
            </w:tcBorders>
            <w:shd w:val="clear" w:color="auto" w:fill="auto"/>
            <w:noWrap/>
            <w:vAlign w:val="center"/>
            <w:hideMark/>
          </w:tcPr>
          <w:p w14:paraId="75478A8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49B76A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121CE4BF"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7FCC38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ROGF731007D55</w:t>
            </w:r>
          </w:p>
        </w:tc>
        <w:tc>
          <w:tcPr>
            <w:tcW w:w="1780" w:type="dxa"/>
            <w:tcBorders>
              <w:top w:val="nil"/>
              <w:left w:val="nil"/>
              <w:bottom w:val="single" w:sz="8" w:space="0" w:color="auto"/>
              <w:right w:val="single" w:sz="8" w:space="0" w:color="auto"/>
            </w:tcBorders>
            <w:shd w:val="clear" w:color="auto" w:fill="auto"/>
            <w:noWrap/>
            <w:vAlign w:val="center"/>
            <w:hideMark/>
          </w:tcPr>
          <w:p w14:paraId="36E6697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07/10/1973</w:t>
            </w:r>
          </w:p>
        </w:tc>
        <w:tc>
          <w:tcPr>
            <w:tcW w:w="1480" w:type="dxa"/>
            <w:tcBorders>
              <w:top w:val="nil"/>
              <w:left w:val="nil"/>
              <w:bottom w:val="single" w:sz="8" w:space="0" w:color="auto"/>
              <w:right w:val="single" w:sz="8" w:space="0" w:color="auto"/>
            </w:tcBorders>
            <w:shd w:val="clear" w:color="auto" w:fill="auto"/>
            <w:noWrap/>
            <w:vAlign w:val="center"/>
            <w:hideMark/>
          </w:tcPr>
          <w:p w14:paraId="4068B61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C1EBBF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0CC35989"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9801ED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ROPS721214BD1</w:t>
            </w:r>
          </w:p>
        </w:tc>
        <w:tc>
          <w:tcPr>
            <w:tcW w:w="1780" w:type="dxa"/>
            <w:tcBorders>
              <w:top w:val="nil"/>
              <w:left w:val="nil"/>
              <w:bottom w:val="single" w:sz="8" w:space="0" w:color="auto"/>
              <w:right w:val="single" w:sz="8" w:space="0" w:color="auto"/>
            </w:tcBorders>
            <w:shd w:val="clear" w:color="auto" w:fill="auto"/>
            <w:noWrap/>
            <w:vAlign w:val="center"/>
            <w:hideMark/>
          </w:tcPr>
          <w:p w14:paraId="432C2BC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14/12/1972</w:t>
            </w:r>
          </w:p>
        </w:tc>
        <w:tc>
          <w:tcPr>
            <w:tcW w:w="1480" w:type="dxa"/>
            <w:tcBorders>
              <w:top w:val="nil"/>
              <w:left w:val="nil"/>
              <w:bottom w:val="single" w:sz="8" w:space="0" w:color="auto"/>
              <w:right w:val="single" w:sz="8" w:space="0" w:color="auto"/>
            </w:tcBorders>
            <w:shd w:val="clear" w:color="auto" w:fill="auto"/>
            <w:noWrap/>
            <w:vAlign w:val="center"/>
            <w:hideMark/>
          </w:tcPr>
          <w:p w14:paraId="1098F72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74F001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6D34BCA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D4E94D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MERL700623D44</w:t>
            </w:r>
          </w:p>
        </w:tc>
        <w:tc>
          <w:tcPr>
            <w:tcW w:w="1780" w:type="dxa"/>
            <w:tcBorders>
              <w:top w:val="nil"/>
              <w:left w:val="nil"/>
              <w:bottom w:val="single" w:sz="8" w:space="0" w:color="auto"/>
              <w:right w:val="single" w:sz="8" w:space="0" w:color="auto"/>
            </w:tcBorders>
            <w:shd w:val="clear" w:color="auto" w:fill="auto"/>
            <w:noWrap/>
            <w:vAlign w:val="center"/>
            <w:hideMark/>
          </w:tcPr>
          <w:p w14:paraId="0AAFEAA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23/06/1970</w:t>
            </w:r>
          </w:p>
        </w:tc>
        <w:tc>
          <w:tcPr>
            <w:tcW w:w="1480" w:type="dxa"/>
            <w:tcBorders>
              <w:top w:val="nil"/>
              <w:left w:val="nil"/>
              <w:bottom w:val="single" w:sz="8" w:space="0" w:color="auto"/>
              <w:right w:val="single" w:sz="8" w:space="0" w:color="auto"/>
            </w:tcBorders>
            <w:shd w:val="clear" w:color="auto" w:fill="auto"/>
            <w:noWrap/>
            <w:vAlign w:val="center"/>
            <w:hideMark/>
          </w:tcPr>
          <w:p w14:paraId="19CA8CA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A83613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3AC6F462"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B35B4A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LAMR5809058S8</w:t>
            </w:r>
          </w:p>
        </w:tc>
        <w:tc>
          <w:tcPr>
            <w:tcW w:w="1780" w:type="dxa"/>
            <w:tcBorders>
              <w:top w:val="nil"/>
              <w:left w:val="nil"/>
              <w:bottom w:val="single" w:sz="8" w:space="0" w:color="auto"/>
              <w:right w:val="single" w:sz="8" w:space="0" w:color="auto"/>
            </w:tcBorders>
            <w:shd w:val="clear" w:color="auto" w:fill="auto"/>
            <w:noWrap/>
            <w:vAlign w:val="center"/>
            <w:hideMark/>
          </w:tcPr>
          <w:p w14:paraId="765F17E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05/09/1958</w:t>
            </w:r>
          </w:p>
        </w:tc>
        <w:tc>
          <w:tcPr>
            <w:tcW w:w="1480" w:type="dxa"/>
            <w:tcBorders>
              <w:top w:val="nil"/>
              <w:left w:val="nil"/>
              <w:bottom w:val="single" w:sz="8" w:space="0" w:color="auto"/>
              <w:right w:val="single" w:sz="8" w:space="0" w:color="auto"/>
            </w:tcBorders>
            <w:shd w:val="clear" w:color="auto" w:fill="auto"/>
            <w:noWrap/>
            <w:vAlign w:val="center"/>
            <w:hideMark/>
          </w:tcPr>
          <w:p w14:paraId="392487C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978CFC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4FDDAD9A"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D9A223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ZAGL650730JW6</w:t>
            </w:r>
          </w:p>
        </w:tc>
        <w:tc>
          <w:tcPr>
            <w:tcW w:w="1780" w:type="dxa"/>
            <w:tcBorders>
              <w:top w:val="nil"/>
              <w:left w:val="nil"/>
              <w:bottom w:val="single" w:sz="8" w:space="0" w:color="auto"/>
              <w:right w:val="single" w:sz="8" w:space="0" w:color="auto"/>
            </w:tcBorders>
            <w:shd w:val="clear" w:color="auto" w:fill="auto"/>
            <w:noWrap/>
            <w:vAlign w:val="center"/>
            <w:hideMark/>
          </w:tcPr>
          <w:p w14:paraId="1D1EED2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30/07/1965</w:t>
            </w:r>
          </w:p>
        </w:tc>
        <w:tc>
          <w:tcPr>
            <w:tcW w:w="1480" w:type="dxa"/>
            <w:tcBorders>
              <w:top w:val="nil"/>
              <w:left w:val="nil"/>
              <w:bottom w:val="single" w:sz="8" w:space="0" w:color="auto"/>
              <w:right w:val="single" w:sz="8" w:space="0" w:color="auto"/>
            </w:tcBorders>
            <w:shd w:val="clear" w:color="auto" w:fill="auto"/>
            <w:noWrap/>
            <w:vAlign w:val="center"/>
            <w:hideMark/>
          </w:tcPr>
          <w:p w14:paraId="467B9BF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F1C686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3C32CD8A"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659CEA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VALN7312064Y1</w:t>
            </w:r>
          </w:p>
        </w:tc>
        <w:tc>
          <w:tcPr>
            <w:tcW w:w="1780" w:type="dxa"/>
            <w:tcBorders>
              <w:top w:val="nil"/>
              <w:left w:val="nil"/>
              <w:bottom w:val="single" w:sz="8" w:space="0" w:color="auto"/>
              <w:right w:val="single" w:sz="8" w:space="0" w:color="auto"/>
            </w:tcBorders>
            <w:shd w:val="clear" w:color="auto" w:fill="auto"/>
            <w:noWrap/>
            <w:vAlign w:val="center"/>
            <w:hideMark/>
          </w:tcPr>
          <w:p w14:paraId="3E59B11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06/12/1973</w:t>
            </w:r>
          </w:p>
        </w:tc>
        <w:tc>
          <w:tcPr>
            <w:tcW w:w="1480" w:type="dxa"/>
            <w:tcBorders>
              <w:top w:val="nil"/>
              <w:left w:val="nil"/>
              <w:bottom w:val="single" w:sz="8" w:space="0" w:color="auto"/>
              <w:right w:val="single" w:sz="8" w:space="0" w:color="auto"/>
            </w:tcBorders>
            <w:shd w:val="clear" w:color="auto" w:fill="auto"/>
            <w:noWrap/>
            <w:vAlign w:val="center"/>
            <w:hideMark/>
          </w:tcPr>
          <w:p w14:paraId="11EC743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37330AD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2D859ABD"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4040A4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CAHJ760308G31</w:t>
            </w:r>
          </w:p>
        </w:tc>
        <w:tc>
          <w:tcPr>
            <w:tcW w:w="1780" w:type="dxa"/>
            <w:tcBorders>
              <w:top w:val="nil"/>
              <w:left w:val="nil"/>
              <w:bottom w:val="single" w:sz="8" w:space="0" w:color="auto"/>
              <w:right w:val="single" w:sz="8" w:space="0" w:color="auto"/>
            </w:tcBorders>
            <w:shd w:val="clear" w:color="auto" w:fill="auto"/>
            <w:noWrap/>
            <w:vAlign w:val="center"/>
            <w:hideMark/>
          </w:tcPr>
          <w:p w14:paraId="2A0A921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08/03/1976</w:t>
            </w:r>
          </w:p>
        </w:tc>
        <w:tc>
          <w:tcPr>
            <w:tcW w:w="1480" w:type="dxa"/>
            <w:tcBorders>
              <w:top w:val="nil"/>
              <w:left w:val="nil"/>
              <w:bottom w:val="single" w:sz="8" w:space="0" w:color="auto"/>
              <w:right w:val="single" w:sz="8" w:space="0" w:color="auto"/>
            </w:tcBorders>
            <w:shd w:val="clear" w:color="auto" w:fill="auto"/>
            <w:noWrap/>
            <w:vAlign w:val="center"/>
            <w:hideMark/>
          </w:tcPr>
          <w:p w14:paraId="72936FD1"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1D35A19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07D71B1A"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98E1FE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LOMS7702200FJ2</w:t>
            </w:r>
          </w:p>
        </w:tc>
        <w:tc>
          <w:tcPr>
            <w:tcW w:w="1780" w:type="dxa"/>
            <w:tcBorders>
              <w:top w:val="nil"/>
              <w:left w:val="nil"/>
              <w:bottom w:val="single" w:sz="8" w:space="0" w:color="auto"/>
              <w:right w:val="single" w:sz="8" w:space="0" w:color="auto"/>
            </w:tcBorders>
            <w:shd w:val="clear" w:color="auto" w:fill="auto"/>
            <w:noWrap/>
            <w:vAlign w:val="center"/>
            <w:hideMark/>
          </w:tcPr>
          <w:p w14:paraId="5C6B83B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20/02/1977</w:t>
            </w:r>
          </w:p>
        </w:tc>
        <w:tc>
          <w:tcPr>
            <w:tcW w:w="1480" w:type="dxa"/>
            <w:tcBorders>
              <w:top w:val="nil"/>
              <w:left w:val="nil"/>
              <w:bottom w:val="single" w:sz="8" w:space="0" w:color="auto"/>
              <w:right w:val="single" w:sz="8" w:space="0" w:color="auto"/>
            </w:tcBorders>
            <w:shd w:val="clear" w:color="auto" w:fill="auto"/>
            <w:noWrap/>
            <w:vAlign w:val="center"/>
            <w:hideMark/>
          </w:tcPr>
          <w:p w14:paraId="23A8DB6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1FF4A7D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0E7F132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23778E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SUBB560423D75</w:t>
            </w:r>
          </w:p>
        </w:tc>
        <w:tc>
          <w:tcPr>
            <w:tcW w:w="1780" w:type="dxa"/>
            <w:tcBorders>
              <w:top w:val="nil"/>
              <w:left w:val="nil"/>
              <w:bottom w:val="single" w:sz="8" w:space="0" w:color="auto"/>
              <w:right w:val="single" w:sz="8" w:space="0" w:color="auto"/>
            </w:tcBorders>
            <w:shd w:val="clear" w:color="auto" w:fill="auto"/>
            <w:noWrap/>
            <w:vAlign w:val="center"/>
            <w:hideMark/>
          </w:tcPr>
          <w:p w14:paraId="05271D0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23/04/1956</w:t>
            </w:r>
          </w:p>
        </w:tc>
        <w:tc>
          <w:tcPr>
            <w:tcW w:w="1480" w:type="dxa"/>
            <w:tcBorders>
              <w:top w:val="nil"/>
              <w:left w:val="nil"/>
              <w:bottom w:val="single" w:sz="8" w:space="0" w:color="auto"/>
              <w:right w:val="single" w:sz="8" w:space="0" w:color="auto"/>
            </w:tcBorders>
            <w:shd w:val="clear" w:color="auto" w:fill="auto"/>
            <w:noWrap/>
            <w:vAlign w:val="center"/>
            <w:hideMark/>
          </w:tcPr>
          <w:p w14:paraId="4892465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EA1C13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48ED62B3"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C0DCE4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CAMS800126JT8</w:t>
            </w:r>
          </w:p>
        </w:tc>
        <w:tc>
          <w:tcPr>
            <w:tcW w:w="1780" w:type="dxa"/>
            <w:tcBorders>
              <w:top w:val="nil"/>
              <w:left w:val="nil"/>
              <w:bottom w:val="single" w:sz="8" w:space="0" w:color="auto"/>
              <w:right w:val="single" w:sz="8" w:space="0" w:color="auto"/>
            </w:tcBorders>
            <w:shd w:val="clear" w:color="auto" w:fill="auto"/>
            <w:noWrap/>
            <w:vAlign w:val="center"/>
            <w:hideMark/>
          </w:tcPr>
          <w:p w14:paraId="78AE515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26/01/1980</w:t>
            </w:r>
          </w:p>
        </w:tc>
        <w:tc>
          <w:tcPr>
            <w:tcW w:w="1480" w:type="dxa"/>
            <w:tcBorders>
              <w:top w:val="nil"/>
              <w:left w:val="nil"/>
              <w:bottom w:val="single" w:sz="8" w:space="0" w:color="auto"/>
              <w:right w:val="single" w:sz="8" w:space="0" w:color="auto"/>
            </w:tcBorders>
            <w:shd w:val="clear" w:color="auto" w:fill="auto"/>
            <w:noWrap/>
            <w:vAlign w:val="center"/>
            <w:hideMark/>
          </w:tcPr>
          <w:p w14:paraId="5273DD4F"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41FE040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46E7C37"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5F044E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ZAEB620518EP6</w:t>
            </w:r>
          </w:p>
        </w:tc>
        <w:tc>
          <w:tcPr>
            <w:tcW w:w="1780" w:type="dxa"/>
            <w:tcBorders>
              <w:top w:val="nil"/>
              <w:left w:val="nil"/>
              <w:bottom w:val="single" w:sz="8" w:space="0" w:color="auto"/>
              <w:right w:val="single" w:sz="8" w:space="0" w:color="auto"/>
            </w:tcBorders>
            <w:shd w:val="clear" w:color="auto" w:fill="auto"/>
            <w:noWrap/>
            <w:vAlign w:val="center"/>
            <w:hideMark/>
          </w:tcPr>
          <w:p w14:paraId="7D90C7A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18/05/1962</w:t>
            </w:r>
          </w:p>
        </w:tc>
        <w:tc>
          <w:tcPr>
            <w:tcW w:w="1480" w:type="dxa"/>
            <w:tcBorders>
              <w:top w:val="nil"/>
              <w:left w:val="nil"/>
              <w:bottom w:val="single" w:sz="8" w:space="0" w:color="auto"/>
              <w:right w:val="single" w:sz="8" w:space="0" w:color="auto"/>
            </w:tcBorders>
            <w:shd w:val="clear" w:color="auto" w:fill="auto"/>
            <w:noWrap/>
            <w:vAlign w:val="center"/>
            <w:hideMark/>
          </w:tcPr>
          <w:p w14:paraId="36495606"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3675E8B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4550BB05"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bottom"/>
            <w:hideMark/>
          </w:tcPr>
          <w:p w14:paraId="7DA036D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JUCL720803HK8</w:t>
            </w:r>
          </w:p>
        </w:tc>
        <w:tc>
          <w:tcPr>
            <w:tcW w:w="1780" w:type="dxa"/>
            <w:tcBorders>
              <w:top w:val="nil"/>
              <w:left w:val="nil"/>
              <w:bottom w:val="single" w:sz="8" w:space="0" w:color="auto"/>
              <w:right w:val="single" w:sz="8" w:space="0" w:color="auto"/>
            </w:tcBorders>
            <w:shd w:val="clear" w:color="auto" w:fill="auto"/>
            <w:noWrap/>
            <w:vAlign w:val="bottom"/>
            <w:hideMark/>
          </w:tcPr>
          <w:p w14:paraId="0665201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03/08/1972</w:t>
            </w:r>
          </w:p>
        </w:tc>
        <w:tc>
          <w:tcPr>
            <w:tcW w:w="1480" w:type="dxa"/>
            <w:tcBorders>
              <w:top w:val="nil"/>
              <w:left w:val="nil"/>
              <w:bottom w:val="single" w:sz="8" w:space="0" w:color="auto"/>
              <w:right w:val="single" w:sz="8" w:space="0" w:color="auto"/>
            </w:tcBorders>
            <w:shd w:val="clear" w:color="auto" w:fill="auto"/>
            <w:noWrap/>
            <w:vAlign w:val="center"/>
            <w:hideMark/>
          </w:tcPr>
          <w:p w14:paraId="708DC6F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0A17923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8FBE8C8"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bottom"/>
            <w:hideMark/>
          </w:tcPr>
          <w:p w14:paraId="45237865"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GAPJ851210GH1</w:t>
            </w:r>
          </w:p>
        </w:tc>
        <w:tc>
          <w:tcPr>
            <w:tcW w:w="1780" w:type="dxa"/>
            <w:tcBorders>
              <w:top w:val="nil"/>
              <w:left w:val="nil"/>
              <w:bottom w:val="single" w:sz="8" w:space="0" w:color="auto"/>
              <w:right w:val="single" w:sz="8" w:space="0" w:color="auto"/>
            </w:tcBorders>
            <w:shd w:val="clear" w:color="auto" w:fill="auto"/>
            <w:noWrap/>
            <w:vAlign w:val="bottom"/>
            <w:hideMark/>
          </w:tcPr>
          <w:p w14:paraId="7CCEA2C3"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10/12/1985</w:t>
            </w:r>
          </w:p>
        </w:tc>
        <w:tc>
          <w:tcPr>
            <w:tcW w:w="1480" w:type="dxa"/>
            <w:tcBorders>
              <w:top w:val="nil"/>
              <w:left w:val="nil"/>
              <w:bottom w:val="single" w:sz="8" w:space="0" w:color="auto"/>
              <w:right w:val="single" w:sz="8" w:space="0" w:color="auto"/>
            </w:tcBorders>
            <w:shd w:val="clear" w:color="auto" w:fill="auto"/>
            <w:noWrap/>
            <w:vAlign w:val="center"/>
            <w:hideMark/>
          </w:tcPr>
          <w:p w14:paraId="1E471E8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296A2AE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69837B8A"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31E21D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ROMJ630410J48</w:t>
            </w:r>
          </w:p>
        </w:tc>
        <w:tc>
          <w:tcPr>
            <w:tcW w:w="1780" w:type="dxa"/>
            <w:tcBorders>
              <w:top w:val="nil"/>
              <w:left w:val="nil"/>
              <w:bottom w:val="single" w:sz="8" w:space="0" w:color="auto"/>
              <w:right w:val="single" w:sz="8" w:space="0" w:color="auto"/>
            </w:tcBorders>
            <w:shd w:val="clear" w:color="auto" w:fill="auto"/>
            <w:noWrap/>
            <w:vAlign w:val="bottom"/>
            <w:hideMark/>
          </w:tcPr>
          <w:p w14:paraId="5604FF2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10/04/1963</w:t>
            </w:r>
          </w:p>
        </w:tc>
        <w:tc>
          <w:tcPr>
            <w:tcW w:w="1480" w:type="dxa"/>
            <w:tcBorders>
              <w:top w:val="nil"/>
              <w:left w:val="nil"/>
              <w:bottom w:val="single" w:sz="8" w:space="0" w:color="auto"/>
              <w:right w:val="single" w:sz="8" w:space="0" w:color="auto"/>
            </w:tcBorders>
            <w:shd w:val="clear" w:color="auto" w:fill="auto"/>
            <w:noWrap/>
            <w:vAlign w:val="center"/>
            <w:hideMark/>
          </w:tcPr>
          <w:p w14:paraId="18BCA6E0"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185AABF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D018E8" w:rsidRPr="00B56196" w14:paraId="25AC5D2C" w14:textId="77777777" w:rsidTr="005A337C">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4275D68"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CIMI750625SUA</w:t>
            </w:r>
          </w:p>
        </w:tc>
        <w:tc>
          <w:tcPr>
            <w:tcW w:w="1780" w:type="dxa"/>
            <w:tcBorders>
              <w:top w:val="nil"/>
              <w:left w:val="nil"/>
              <w:bottom w:val="single" w:sz="8" w:space="0" w:color="auto"/>
              <w:right w:val="single" w:sz="8" w:space="0" w:color="auto"/>
            </w:tcBorders>
            <w:shd w:val="clear" w:color="auto" w:fill="auto"/>
            <w:noWrap/>
            <w:vAlign w:val="bottom"/>
            <w:hideMark/>
          </w:tcPr>
          <w:p w14:paraId="25375DC9"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25/06/1975</w:t>
            </w:r>
          </w:p>
        </w:tc>
        <w:tc>
          <w:tcPr>
            <w:tcW w:w="1480" w:type="dxa"/>
            <w:tcBorders>
              <w:top w:val="nil"/>
              <w:left w:val="nil"/>
              <w:bottom w:val="single" w:sz="8" w:space="0" w:color="auto"/>
              <w:right w:val="single" w:sz="8" w:space="0" w:color="auto"/>
            </w:tcBorders>
            <w:shd w:val="clear" w:color="auto" w:fill="auto"/>
            <w:noWrap/>
            <w:vAlign w:val="center"/>
            <w:hideMark/>
          </w:tcPr>
          <w:p w14:paraId="5815BD5D"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single" w:sz="8" w:space="0" w:color="auto"/>
              <w:right w:val="single" w:sz="8" w:space="0" w:color="auto"/>
            </w:tcBorders>
            <w:shd w:val="clear" w:color="auto" w:fill="auto"/>
            <w:noWrap/>
            <w:vAlign w:val="center"/>
            <w:hideMark/>
          </w:tcPr>
          <w:p w14:paraId="550E6E5A"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5CDF7111" w14:textId="77777777" w:rsidTr="005A337C">
        <w:trPr>
          <w:trHeight w:val="315"/>
          <w:jc w:val="center"/>
        </w:trPr>
        <w:tc>
          <w:tcPr>
            <w:tcW w:w="1980" w:type="dxa"/>
            <w:tcBorders>
              <w:top w:val="nil"/>
              <w:left w:val="single" w:sz="8" w:space="0" w:color="auto"/>
              <w:bottom w:val="nil"/>
              <w:right w:val="single" w:sz="8" w:space="0" w:color="auto"/>
            </w:tcBorders>
            <w:shd w:val="clear" w:color="auto" w:fill="auto"/>
            <w:noWrap/>
            <w:vAlign w:val="center"/>
            <w:hideMark/>
          </w:tcPr>
          <w:p w14:paraId="607F18B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AACM890715NV0</w:t>
            </w:r>
          </w:p>
        </w:tc>
        <w:tc>
          <w:tcPr>
            <w:tcW w:w="1780" w:type="dxa"/>
            <w:tcBorders>
              <w:top w:val="nil"/>
              <w:left w:val="nil"/>
              <w:bottom w:val="nil"/>
              <w:right w:val="single" w:sz="8" w:space="0" w:color="auto"/>
            </w:tcBorders>
            <w:shd w:val="clear" w:color="auto" w:fill="auto"/>
            <w:noWrap/>
            <w:vAlign w:val="bottom"/>
            <w:hideMark/>
          </w:tcPr>
          <w:p w14:paraId="06E49D2C"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15/07/1989</w:t>
            </w:r>
          </w:p>
        </w:tc>
        <w:tc>
          <w:tcPr>
            <w:tcW w:w="1480" w:type="dxa"/>
            <w:tcBorders>
              <w:top w:val="nil"/>
              <w:left w:val="nil"/>
              <w:bottom w:val="nil"/>
              <w:right w:val="single" w:sz="8" w:space="0" w:color="auto"/>
            </w:tcBorders>
            <w:shd w:val="clear" w:color="auto" w:fill="auto"/>
            <w:noWrap/>
            <w:vAlign w:val="center"/>
            <w:hideMark/>
          </w:tcPr>
          <w:p w14:paraId="0B6E4F4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nil"/>
              <w:left w:val="nil"/>
              <w:bottom w:val="nil"/>
              <w:right w:val="single" w:sz="8" w:space="0" w:color="auto"/>
            </w:tcBorders>
            <w:shd w:val="clear" w:color="auto" w:fill="auto"/>
            <w:noWrap/>
            <w:vAlign w:val="center"/>
            <w:hideMark/>
          </w:tcPr>
          <w:p w14:paraId="21E4AD77"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D018E8" w:rsidRPr="00B56196" w14:paraId="3F4661B0" w14:textId="77777777" w:rsidTr="005A337C">
        <w:trPr>
          <w:trHeight w:val="315"/>
          <w:jc w:val="center"/>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0173EB"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OEPJ8812022Y2</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14:paraId="69C8B092"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02/12/1988</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532AC5B4"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600SMGM</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2AEF741E" w14:textId="77777777" w:rsidR="00D018E8" w:rsidRPr="00B56196" w:rsidRDefault="00D018E8"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bl>
    <w:p w14:paraId="0A9517FB"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457A4EAA"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2331ECEB"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18770A74"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62CFA949"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318DA8EE"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1893BFEC"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1364D514"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4621C5CD"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6C57E74F"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76ABDE46"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6BFCBC86"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7EFC87A5"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42ADFF36"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29D85445"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6F0229C7" w14:textId="77777777" w:rsidR="00D018E8" w:rsidRPr="00B56196" w:rsidRDefault="00D018E8" w:rsidP="004520E7">
      <w:pPr>
        <w:spacing w:before="35" w:after="0" w:line="240" w:lineRule="auto"/>
        <w:ind w:right="49"/>
        <w:jc w:val="center"/>
        <w:rPr>
          <w:rFonts w:ascii="Arial" w:eastAsia="Tahoma" w:hAnsi="Arial" w:cs="Arial"/>
          <w:b/>
          <w:spacing w:val="1"/>
          <w:sz w:val="20"/>
          <w:szCs w:val="20"/>
          <w:lang w:val="es-MX"/>
        </w:rPr>
      </w:pPr>
    </w:p>
    <w:p w14:paraId="6A96E057" w14:textId="08E68D05" w:rsidR="00D018E8" w:rsidRDefault="00D018E8" w:rsidP="004520E7">
      <w:pPr>
        <w:spacing w:before="35" w:after="0" w:line="240" w:lineRule="auto"/>
        <w:ind w:right="49"/>
        <w:jc w:val="center"/>
        <w:rPr>
          <w:rFonts w:ascii="Arial" w:eastAsia="Tahoma" w:hAnsi="Arial" w:cs="Arial"/>
          <w:b/>
          <w:spacing w:val="1"/>
          <w:sz w:val="20"/>
          <w:szCs w:val="20"/>
          <w:lang w:val="es-MX"/>
        </w:rPr>
      </w:pPr>
    </w:p>
    <w:p w14:paraId="76FA523A" w14:textId="77777777" w:rsidR="00611B34" w:rsidRDefault="00611B34" w:rsidP="004520E7">
      <w:pPr>
        <w:spacing w:before="35" w:after="0" w:line="240" w:lineRule="auto"/>
        <w:ind w:right="49"/>
        <w:jc w:val="center"/>
        <w:rPr>
          <w:rFonts w:ascii="Arial" w:eastAsia="Tahoma" w:hAnsi="Arial" w:cs="Arial"/>
          <w:b/>
          <w:spacing w:val="1"/>
          <w:sz w:val="20"/>
          <w:szCs w:val="20"/>
          <w:lang w:val="es-MX"/>
        </w:rPr>
      </w:pPr>
    </w:p>
    <w:p w14:paraId="20A02D26" w14:textId="65B5B04F" w:rsidR="00A92D8E" w:rsidRDefault="00A92D8E" w:rsidP="000B43C3">
      <w:pPr>
        <w:spacing w:before="35" w:after="0" w:line="240" w:lineRule="auto"/>
        <w:ind w:right="49"/>
        <w:rPr>
          <w:rFonts w:ascii="Arial" w:eastAsia="Tahoma" w:hAnsi="Arial" w:cs="Arial"/>
          <w:b/>
          <w:spacing w:val="1"/>
          <w:sz w:val="20"/>
          <w:szCs w:val="20"/>
          <w:lang w:val="es-MX"/>
        </w:rPr>
      </w:pPr>
    </w:p>
    <w:p w14:paraId="0639A556" w14:textId="77777777" w:rsidR="00A92D8E" w:rsidRPr="00B56196" w:rsidRDefault="00A92D8E" w:rsidP="004520E7">
      <w:pPr>
        <w:spacing w:before="35" w:after="0" w:line="240" w:lineRule="auto"/>
        <w:ind w:right="49"/>
        <w:jc w:val="center"/>
        <w:rPr>
          <w:rFonts w:ascii="Arial" w:eastAsia="Tahoma" w:hAnsi="Arial" w:cs="Arial"/>
          <w:b/>
          <w:spacing w:val="1"/>
          <w:sz w:val="20"/>
          <w:szCs w:val="20"/>
          <w:lang w:val="es-MX"/>
        </w:rPr>
      </w:pPr>
    </w:p>
    <w:p w14:paraId="5FCD3FBD" w14:textId="38874672" w:rsidR="0085519B" w:rsidRPr="00B56196" w:rsidRDefault="002D2F03" w:rsidP="004520E7">
      <w:pPr>
        <w:spacing w:before="35" w:after="0" w:line="240" w:lineRule="auto"/>
        <w:ind w:right="49"/>
        <w:jc w:val="center"/>
        <w:rPr>
          <w:rFonts w:ascii="Arial" w:eastAsia="Tahoma" w:hAnsi="Arial" w:cs="Arial"/>
          <w:b/>
          <w:spacing w:val="1"/>
          <w:sz w:val="20"/>
          <w:szCs w:val="20"/>
          <w:lang w:val="es-MX"/>
        </w:rPr>
      </w:pPr>
      <w:r w:rsidRPr="00B56196">
        <w:rPr>
          <w:rFonts w:ascii="Arial" w:eastAsia="Tahoma" w:hAnsi="Arial" w:cs="Arial"/>
          <w:b/>
          <w:spacing w:val="1"/>
          <w:sz w:val="20"/>
          <w:szCs w:val="20"/>
          <w:lang w:val="es-MX"/>
        </w:rPr>
        <w:lastRenderedPageBreak/>
        <w:t>Anexo número S</w:t>
      </w:r>
      <w:r w:rsidR="00696096" w:rsidRPr="00B56196">
        <w:rPr>
          <w:rFonts w:ascii="Arial" w:eastAsia="Tahoma" w:hAnsi="Arial" w:cs="Arial"/>
          <w:b/>
          <w:spacing w:val="1"/>
          <w:sz w:val="20"/>
          <w:szCs w:val="20"/>
          <w:lang w:val="es-MX"/>
        </w:rPr>
        <w:t>eis.</w:t>
      </w:r>
    </w:p>
    <w:p w14:paraId="60132DFE" w14:textId="77777777" w:rsidR="0085519B" w:rsidRPr="00B56196" w:rsidRDefault="0085519B" w:rsidP="004520E7">
      <w:pPr>
        <w:spacing w:before="35" w:after="0" w:line="240" w:lineRule="auto"/>
        <w:ind w:right="49"/>
        <w:jc w:val="center"/>
        <w:rPr>
          <w:rFonts w:ascii="Arial" w:eastAsia="Tahoma" w:hAnsi="Arial" w:cs="Arial"/>
          <w:b/>
          <w:spacing w:val="1"/>
          <w:sz w:val="20"/>
          <w:szCs w:val="20"/>
          <w:lang w:val="es-MX"/>
        </w:rPr>
      </w:pPr>
    </w:p>
    <w:p w14:paraId="1F7C0BA1" w14:textId="56272612" w:rsidR="00135950" w:rsidRPr="00B56196" w:rsidRDefault="00FC5F24" w:rsidP="002D2F03">
      <w:pPr>
        <w:spacing w:before="35" w:after="0" w:line="240" w:lineRule="auto"/>
        <w:ind w:right="49"/>
        <w:jc w:val="center"/>
        <w:rPr>
          <w:rFonts w:ascii="Arial" w:eastAsia="Tahoma" w:hAnsi="Arial" w:cs="Arial"/>
          <w:spacing w:val="1"/>
          <w:sz w:val="20"/>
          <w:szCs w:val="20"/>
          <w:lang w:val="es-MX"/>
        </w:rPr>
      </w:pPr>
      <w:r w:rsidRPr="00B56196">
        <w:rPr>
          <w:rFonts w:ascii="Arial" w:eastAsia="Tahoma" w:hAnsi="Arial" w:cs="Arial"/>
          <w:spacing w:val="1"/>
          <w:sz w:val="20"/>
          <w:szCs w:val="20"/>
          <w:lang w:val="es-MX"/>
        </w:rPr>
        <w:t>R</w:t>
      </w:r>
      <w:r w:rsidR="00696096" w:rsidRPr="00B56196">
        <w:rPr>
          <w:rFonts w:ascii="Arial" w:eastAsia="Tahoma" w:hAnsi="Arial" w:cs="Arial"/>
          <w:spacing w:val="1"/>
          <w:sz w:val="20"/>
          <w:szCs w:val="20"/>
          <w:lang w:val="es-MX"/>
        </w:rPr>
        <w:t>elac</w:t>
      </w:r>
      <w:r w:rsidR="002D2F03" w:rsidRPr="00B56196">
        <w:rPr>
          <w:rFonts w:ascii="Arial" w:eastAsia="Tahoma" w:hAnsi="Arial" w:cs="Arial"/>
          <w:spacing w:val="1"/>
          <w:sz w:val="20"/>
          <w:szCs w:val="20"/>
          <w:lang w:val="es-MX"/>
        </w:rPr>
        <w:t xml:space="preserve">ión de personal al servicio de </w:t>
      </w:r>
      <w:r w:rsidR="004C0F79" w:rsidRPr="00B56196">
        <w:rPr>
          <w:rFonts w:ascii="Arial" w:eastAsia="Tahoma" w:hAnsi="Arial" w:cs="Arial"/>
          <w:spacing w:val="1"/>
          <w:sz w:val="20"/>
          <w:szCs w:val="20"/>
          <w:lang w:val="es-MX"/>
        </w:rPr>
        <w:t>EL COLEGIO</w:t>
      </w:r>
    </w:p>
    <w:p w14:paraId="579A2759" w14:textId="0CA3AEDE" w:rsidR="005A337C" w:rsidRPr="00B56196" w:rsidRDefault="005A337C" w:rsidP="004520E7">
      <w:pPr>
        <w:spacing w:before="6" w:after="0" w:line="240" w:lineRule="auto"/>
        <w:rPr>
          <w:rFonts w:ascii="Arial" w:hAnsi="Arial" w:cs="Arial"/>
          <w:sz w:val="20"/>
          <w:szCs w:val="20"/>
          <w:lang w:val="es-MX"/>
        </w:rPr>
      </w:pPr>
    </w:p>
    <w:tbl>
      <w:tblPr>
        <w:tblW w:w="4915" w:type="dxa"/>
        <w:jc w:val="center"/>
        <w:tblCellMar>
          <w:left w:w="70" w:type="dxa"/>
          <w:right w:w="70" w:type="dxa"/>
        </w:tblCellMar>
        <w:tblLook w:val="04A0" w:firstRow="1" w:lastRow="0" w:firstColumn="1" w:lastColumn="0" w:noHBand="0" w:noVBand="1"/>
      </w:tblPr>
      <w:tblGrid>
        <w:gridCol w:w="2102"/>
        <w:gridCol w:w="1900"/>
        <w:gridCol w:w="1007"/>
      </w:tblGrid>
      <w:tr w:rsidR="00F15D2C" w:rsidRPr="00B56196" w14:paraId="75E87C5C" w14:textId="77777777" w:rsidTr="00F15D2C">
        <w:trPr>
          <w:trHeight w:val="315"/>
          <w:jc w:val="center"/>
        </w:trPr>
        <w:tc>
          <w:tcPr>
            <w:tcW w:w="2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620AE" w14:textId="77777777" w:rsidR="00F15D2C" w:rsidRPr="00B56196" w:rsidRDefault="00F15D2C"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R.F.C.</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14:paraId="3D908ACD" w14:textId="77777777" w:rsidR="00F15D2C" w:rsidRPr="00B56196" w:rsidRDefault="00F15D2C"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SALARIO MENSUAL</w:t>
            </w:r>
          </w:p>
        </w:tc>
        <w:tc>
          <w:tcPr>
            <w:tcW w:w="913" w:type="dxa"/>
            <w:tcBorders>
              <w:top w:val="single" w:sz="8" w:space="0" w:color="auto"/>
              <w:left w:val="nil"/>
              <w:bottom w:val="single" w:sz="8" w:space="0" w:color="auto"/>
              <w:right w:val="single" w:sz="8" w:space="0" w:color="auto"/>
            </w:tcBorders>
            <w:shd w:val="clear" w:color="auto" w:fill="auto"/>
            <w:noWrap/>
            <w:vAlign w:val="center"/>
            <w:hideMark/>
          </w:tcPr>
          <w:p w14:paraId="6D29C146" w14:textId="77777777" w:rsidR="00F15D2C" w:rsidRPr="00B56196" w:rsidRDefault="00F15D2C" w:rsidP="004520E7">
            <w:pPr>
              <w:widowControl/>
              <w:spacing w:after="0" w:line="240" w:lineRule="auto"/>
              <w:jc w:val="center"/>
              <w:rPr>
                <w:rFonts w:ascii="Arial" w:eastAsia="Times New Roman" w:hAnsi="Arial" w:cs="Arial"/>
                <w:b/>
                <w:bCs/>
                <w:color w:val="000000"/>
                <w:sz w:val="20"/>
                <w:szCs w:val="20"/>
                <w:lang w:val="es-MX" w:eastAsia="es-MX"/>
              </w:rPr>
            </w:pPr>
            <w:r w:rsidRPr="00B56196">
              <w:rPr>
                <w:rFonts w:ascii="Arial" w:eastAsia="Times New Roman" w:hAnsi="Arial" w:cs="Arial"/>
                <w:b/>
                <w:bCs/>
                <w:color w:val="000000"/>
                <w:sz w:val="20"/>
                <w:szCs w:val="20"/>
                <w:lang w:val="es-MX" w:eastAsia="es-MX"/>
              </w:rPr>
              <w:t>GÉNERO</w:t>
            </w:r>
          </w:p>
        </w:tc>
      </w:tr>
      <w:tr w:rsidR="00F15D2C" w:rsidRPr="00B56196" w14:paraId="4A7373D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2F7BED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VASD-721229-E22</w:t>
            </w:r>
          </w:p>
        </w:tc>
        <w:tc>
          <w:tcPr>
            <w:tcW w:w="1900" w:type="dxa"/>
            <w:tcBorders>
              <w:top w:val="nil"/>
              <w:left w:val="nil"/>
              <w:bottom w:val="single" w:sz="8" w:space="0" w:color="auto"/>
              <w:right w:val="single" w:sz="8" w:space="0" w:color="auto"/>
            </w:tcBorders>
            <w:shd w:val="clear" w:color="auto" w:fill="auto"/>
            <w:noWrap/>
            <w:vAlign w:val="bottom"/>
            <w:hideMark/>
          </w:tcPr>
          <w:p w14:paraId="2561543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102,387.60</w:t>
            </w:r>
          </w:p>
        </w:tc>
        <w:tc>
          <w:tcPr>
            <w:tcW w:w="913" w:type="dxa"/>
            <w:tcBorders>
              <w:top w:val="nil"/>
              <w:left w:val="nil"/>
              <w:bottom w:val="single" w:sz="8" w:space="0" w:color="auto"/>
              <w:right w:val="single" w:sz="8" w:space="0" w:color="auto"/>
            </w:tcBorders>
            <w:shd w:val="clear" w:color="auto" w:fill="auto"/>
            <w:noWrap/>
            <w:vAlign w:val="bottom"/>
            <w:hideMark/>
          </w:tcPr>
          <w:p w14:paraId="21E788A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540EBDF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A30103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CAVC-750227-ST8</w:t>
            </w:r>
          </w:p>
        </w:tc>
        <w:tc>
          <w:tcPr>
            <w:tcW w:w="1900" w:type="dxa"/>
            <w:tcBorders>
              <w:top w:val="nil"/>
              <w:left w:val="nil"/>
              <w:bottom w:val="single" w:sz="8" w:space="0" w:color="auto"/>
              <w:right w:val="single" w:sz="8" w:space="0" w:color="auto"/>
            </w:tcBorders>
            <w:shd w:val="clear" w:color="auto" w:fill="auto"/>
            <w:noWrap/>
            <w:vAlign w:val="bottom"/>
            <w:hideMark/>
          </w:tcPr>
          <w:p w14:paraId="30EBEE2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51,924.00</w:t>
            </w:r>
          </w:p>
        </w:tc>
        <w:tc>
          <w:tcPr>
            <w:tcW w:w="913" w:type="dxa"/>
            <w:tcBorders>
              <w:top w:val="nil"/>
              <w:left w:val="nil"/>
              <w:bottom w:val="single" w:sz="8" w:space="0" w:color="auto"/>
              <w:right w:val="single" w:sz="8" w:space="0" w:color="auto"/>
            </w:tcBorders>
            <w:shd w:val="clear" w:color="auto" w:fill="auto"/>
            <w:noWrap/>
            <w:vAlign w:val="bottom"/>
            <w:hideMark/>
          </w:tcPr>
          <w:p w14:paraId="661BD03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52002882"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49AA89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DAHJ-510113-G61</w:t>
            </w:r>
          </w:p>
        </w:tc>
        <w:tc>
          <w:tcPr>
            <w:tcW w:w="1900" w:type="dxa"/>
            <w:tcBorders>
              <w:top w:val="nil"/>
              <w:left w:val="nil"/>
              <w:bottom w:val="single" w:sz="8" w:space="0" w:color="auto"/>
              <w:right w:val="single" w:sz="8" w:space="0" w:color="auto"/>
            </w:tcBorders>
            <w:shd w:val="clear" w:color="auto" w:fill="auto"/>
            <w:noWrap/>
            <w:vAlign w:val="bottom"/>
            <w:hideMark/>
          </w:tcPr>
          <w:p w14:paraId="4C4265F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51,924.00</w:t>
            </w:r>
          </w:p>
        </w:tc>
        <w:tc>
          <w:tcPr>
            <w:tcW w:w="913" w:type="dxa"/>
            <w:tcBorders>
              <w:top w:val="nil"/>
              <w:left w:val="nil"/>
              <w:bottom w:val="single" w:sz="8" w:space="0" w:color="auto"/>
              <w:right w:val="single" w:sz="8" w:space="0" w:color="auto"/>
            </w:tcBorders>
            <w:shd w:val="clear" w:color="auto" w:fill="auto"/>
            <w:noWrap/>
            <w:vAlign w:val="bottom"/>
            <w:hideMark/>
          </w:tcPr>
          <w:p w14:paraId="2A4FC9D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42F0F07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B1EDB6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GAVR-720311-7K6</w:t>
            </w:r>
          </w:p>
        </w:tc>
        <w:tc>
          <w:tcPr>
            <w:tcW w:w="1900" w:type="dxa"/>
            <w:tcBorders>
              <w:top w:val="nil"/>
              <w:left w:val="nil"/>
              <w:bottom w:val="single" w:sz="8" w:space="0" w:color="auto"/>
              <w:right w:val="single" w:sz="8" w:space="0" w:color="auto"/>
            </w:tcBorders>
            <w:shd w:val="clear" w:color="auto" w:fill="auto"/>
            <w:noWrap/>
            <w:vAlign w:val="bottom"/>
            <w:hideMark/>
          </w:tcPr>
          <w:p w14:paraId="19D469B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51,924.00</w:t>
            </w:r>
          </w:p>
        </w:tc>
        <w:tc>
          <w:tcPr>
            <w:tcW w:w="913" w:type="dxa"/>
            <w:tcBorders>
              <w:top w:val="nil"/>
              <w:left w:val="nil"/>
              <w:bottom w:val="single" w:sz="8" w:space="0" w:color="auto"/>
              <w:right w:val="single" w:sz="8" w:space="0" w:color="auto"/>
            </w:tcBorders>
            <w:shd w:val="clear" w:color="auto" w:fill="auto"/>
            <w:noWrap/>
            <w:vAlign w:val="bottom"/>
            <w:hideMark/>
          </w:tcPr>
          <w:p w14:paraId="04E792A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77D7B27D"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0461E7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MAMM-680212-NZ3</w:t>
            </w:r>
          </w:p>
        </w:tc>
        <w:tc>
          <w:tcPr>
            <w:tcW w:w="1900" w:type="dxa"/>
            <w:tcBorders>
              <w:top w:val="nil"/>
              <w:left w:val="nil"/>
              <w:bottom w:val="single" w:sz="8" w:space="0" w:color="auto"/>
              <w:right w:val="single" w:sz="8" w:space="0" w:color="auto"/>
            </w:tcBorders>
            <w:shd w:val="clear" w:color="auto" w:fill="auto"/>
            <w:noWrap/>
            <w:vAlign w:val="bottom"/>
            <w:hideMark/>
          </w:tcPr>
          <w:p w14:paraId="0D0B59C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30,138.00</w:t>
            </w:r>
          </w:p>
        </w:tc>
        <w:tc>
          <w:tcPr>
            <w:tcW w:w="913" w:type="dxa"/>
            <w:tcBorders>
              <w:top w:val="nil"/>
              <w:left w:val="nil"/>
              <w:bottom w:val="single" w:sz="8" w:space="0" w:color="auto"/>
              <w:right w:val="single" w:sz="8" w:space="0" w:color="auto"/>
            </w:tcBorders>
            <w:shd w:val="clear" w:color="auto" w:fill="auto"/>
            <w:noWrap/>
            <w:vAlign w:val="bottom"/>
            <w:hideMark/>
          </w:tcPr>
          <w:p w14:paraId="0780EB8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4695E6B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8E7649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GAGN-680415-1Z3</w:t>
            </w:r>
          </w:p>
        </w:tc>
        <w:tc>
          <w:tcPr>
            <w:tcW w:w="1900" w:type="dxa"/>
            <w:tcBorders>
              <w:top w:val="nil"/>
              <w:left w:val="nil"/>
              <w:bottom w:val="single" w:sz="8" w:space="0" w:color="auto"/>
              <w:right w:val="single" w:sz="8" w:space="0" w:color="auto"/>
            </w:tcBorders>
            <w:shd w:val="clear" w:color="auto" w:fill="auto"/>
            <w:noWrap/>
            <w:vAlign w:val="bottom"/>
            <w:hideMark/>
          </w:tcPr>
          <w:p w14:paraId="5009CB9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30,138.00</w:t>
            </w:r>
          </w:p>
        </w:tc>
        <w:tc>
          <w:tcPr>
            <w:tcW w:w="913" w:type="dxa"/>
            <w:tcBorders>
              <w:top w:val="nil"/>
              <w:left w:val="nil"/>
              <w:bottom w:val="single" w:sz="8" w:space="0" w:color="auto"/>
              <w:right w:val="single" w:sz="8" w:space="0" w:color="auto"/>
            </w:tcBorders>
            <w:shd w:val="clear" w:color="auto" w:fill="auto"/>
            <w:noWrap/>
            <w:vAlign w:val="bottom"/>
            <w:hideMark/>
          </w:tcPr>
          <w:p w14:paraId="22D4538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71032162"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FC0F7E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TAME-740220-SS1</w:t>
            </w:r>
          </w:p>
        </w:tc>
        <w:tc>
          <w:tcPr>
            <w:tcW w:w="1900" w:type="dxa"/>
            <w:tcBorders>
              <w:top w:val="nil"/>
              <w:left w:val="nil"/>
              <w:bottom w:val="single" w:sz="8" w:space="0" w:color="auto"/>
              <w:right w:val="single" w:sz="8" w:space="0" w:color="auto"/>
            </w:tcBorders>
            <w:shd w:val="clear" w:color="auto" w:fill="auto"/>
            <w:noWrap/>
            <w:vAlign w:val="bottom"/>
            <w:hideMark/>
          </w:tcPr>
          <w:p w14:paraId="28F3820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30,138.00</w:t>
            </w:r>
          </w:p>
        </w:tc>
        <w:tc>
          <w:tcPr>
            <w:tcW w:w="913" w:type="dxa"/>
            <w:tcBorders>
              <w:top w:val="nil"/>
              <w:left w:val="nil"/>
              <w:bottom w:val="single" w:sz="8" w:space="0" w:color="auto"/>
              <w:right w:val="single" w:sz="8" w:space="0" w:color="auto"/>
            </w:tcBorders>
            <w:shd w:val="clear" w:color="auto" w:fill="auto"/>
            <w:noWrap/>
            <w:vAlign w:val="bottom"/>
            <w:hideMark/>
          </w:tcPr>
          <w:p w14:paraId="20D0456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1E096D6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024A9C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RAQB-721023-THA</w:t>
            </w:r>
          </w:p>
        </w:tc>
        <w:tc>
          <w:tcPr>
            <w:tcW w:w="1900" w:type="dxa"/>
            <w:tcBorders>
              <w:top w:val="nil"/>
              <w:left w:val="nil"/>
              <w:bottom w:val="single" w:sz="8" w:space="0" w:color="auto"/>
              <w:right w:val="single" w:sz="8" w:space="0" w:color="auto"/>
            </w:tcBorders>
            <w:shd w:val="clear" w:color="auto" w:fill="auto"/>
            <w:noWrap/>
            <w:vAlign w:val="bottom"/>
            <w:hideMark/>
          </w:tcPr>
          <w:p w14:paraId="399331C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23,762.40</w:t>
            </w:r>
          </w:p>
        </w:tc>
        <w:tc>
          <w:tcPr>
            <w:tcW w:w="913" w:type="dxa"/>
            <w:tcBorders>
              <w:top w:val="nil"/>
              <w:left w:val="nil"/>
              <w:bottom w:val="single" w:sz="8" w:space="0" w:color="auto"/>
              <w:right w:val="single" w:sz="8" w:space="0" w:color="auto"/>
            </w:tcBorders>
            <w:shd w:val="clear" w:color="auto" w:fill="auto"/>
            <w:noWrap/>
            <w:vAlign w:val="bottom"/>
            <w:hideMark/>
          </w:tcPr>
          <w:p w14:paraId="5EE8A4D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73E7A78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AB6EE5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GOML-701215-RU8</w:t>
            </w:r>
          </w:p>
        </w:tc>
        <w:tc>
          <w:tcPr>
            <w:tcW w:w="1900" w:type="dxa"/>
            <w:tcBorders>
              <w:top w:val="nil"/>
              <w:left w:val="nil"/>
              <w:bottom w:val="single" w:sz="8" w:space="0" w:color="auto"/>
              <w:right w:val="single" w:sz="8" w:space="0" w:color="auto"/>
            </w:tcBorders>
            <w:shd w:val="clear" w:color="auto" w:fill="auto"/>
            <w:noWrap/>
            <w:vAlign w:val="bottom"/>
            <w:hideMark/>
          </w:tcPr>
          <w:p w14:paraId="06E19AD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23,762.40</w:t>
            </w:r>
          </w:p>
        </w:tc>
        <w:tc>
          <w:tcPr>
            <w:tcW w:w="913" w:type="dxa"/>
            <w:tcBorders>
              <w:top w:val="nil"/>
              <w:left w:val="nil"/>
              <w:bottom w:val="single" w:sz="8" w:space="0" w:color="auto"/>
              <w:right w:val="single" w:sz="8" w:space="0" w:color="auto"/>
            </w:tcBorders>
            <w:shd w:val="clear" w:color="auto" w:fill="auto"/>
            <w:noWrap/>
            <w:vAlign w:val="bottom"/>
            <w:hideMark/>
          </w:tcPr>
          <w:p w14:paraId="17FD851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729EDB70"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91306F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SARL-700508-9L1</w:t>
            </w:r>
          </w:p>
        </w:tc>
        <w:tc>
          <w:tcPr>
            <w:tcW w:w="1900" w:type="dxa"/>
            <w:tcBorders>
              <w:top w:val="nil"/>
              <w:left w:val="nil"/>
              <w:bottom w:val="single" w:sz="8" w:space="0" w:color="auto"/>
              <w:right w:val="single" w:sz="8" w:space="0" w:color="auto"/>
            </w:tcBorders>
            <w:shd w:val="clear" w:color="auto" w:fill="auto"/>
            <w:noWrap/>
            <w:vAlign w:val="bottom"/>
            <w:hideMark/>
          </w:tcPr>
          <w:p w14:paraId="09FFF80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23,762.40</w:t>
            </w:r>
          </w:p>
        </w:tc>
        <w:tc>
          <w:tcPr>
            <w:tcW w:w="913" w:type="dxa"/>
            <w:tcBorders>
              <w:top w:val="nil"/>
              <w:left w:val="nil"/>
              <w:bottom w:val="single" w:sz="8" w:space="0" w:color="auto"/>
              <w:right w:val="single" w:sz="8" w:space="0" w:color="auto"/>
            </w:tcBorders>
            <w:shd w:val="clear" w:color="auto" w:fill="auto"/>
            <w:noWrap/>
            <w:vAlign w:val="bottom"/>
            <w:hideMark/>
          </w:tcPr>
          <w:p w14:paraId="3BDB998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5CCB0F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355456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SOCA-690418-AT2</w:t>
            </w:r>
          </w:p>
        </w:tc>
        <w:tc>
          <w:tcPr>
            <w:tcW w:w="1900" w:type="dxa"/>
            <w:tcBorders>
              <w:top w:val="nil"/>
              <w:left w:val="nil"/>
              <w:bottom w:val="single" w:sz="8" w:space="0" w:color="auto"/>
              <w:right w:val="single" w:sz="8" w:space="0" w:color="auto"/>
            </w:tcBorders>
            <w:shd w:val="clear" w:color="auto" w:fill="auto"/>
            <w:noWrap/>
            <w:vAlign w:val="bottom"/>
            <w:hideMark/>
          </w:tcPr>
          <w:p w14:paraId="0953977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23,762.40</w:t>
            </w:r>
          </w:p>
        </w:tc>
        <w:tc>
          <w:tcPr>
            <w:tcW w:w="913" w:type="dxa"/>
            <w:tcBorders>
              <w:top w:val="nil"/>
              <w:left w:val="nil"/>
              <w:bottom w:val="single" w:sz="8" w:space="0" w:color="auto"/>
              <w:right w:val="single" w:sz="8" w:space="0" w:color="auto"/>
            </w:tcBorders>
            <w:shd w:val="clear" w:color="auto" w:fill="auto"/>
            <w:noWrap/>
            <w:vAlign w:val="bottom"/>
            <w:hideMark/>
          </w:tcPr>
          <w:p w14:paraId="66E5B7E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0FEFE741"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8ADFFB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HEPJ-590429-HD4</w:t>
            </w:r>
          </w:p>
        </w:tc>
        <w:tc>
          <w:tcPr>
            <w:tcW w:w="1900" w:type="dxa"/>
            <w:tcBorders>
              <w:top w:val="nil"/>
              <w:left w:val="nil"/>
              <w:bottom w:val="single" w:sz="8" w:space="0" w:color="auto"/>
              <w:right w:val="single" w:sz="8" w:space="0" w:color="auto"/>
            </w:tcBorders>
            <w:shd w:val="clear" w:color="auto" w:fill="auto"/>
            <w:noWrap/>
            <w:vAlign w:val="bottom"/>
            <w:hideMark/>
          </w:tcPr>
          <w:p w14:paraId="7637353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20,632.20</w:t>
            </w:r>
          </w:p>
        </w:tc>
        <w:tc>
          <w:tcPr>
            <w:tcW w:w="913" w:type="dxa"/>
            <w:tcBorders>
              <w:top w:val="nil"/>
              <w:left w:val="nil"/>
              <w:bottom w:val="single" w:sz="8" w:space="0" w:color="auto"/>
              <w:right w:val="single" w:sz="8" w:space="0" w:color="auto"/>
            </w:tcBorders>
            <w:shd w:val="clear" w:color="auto" w:fill="auto"/>
            <w:noWrap/>
            <w:vAlign w:val="bottom"/>
            <w:hideMark/>
          </w:tcPr>
          <w:p w14:paraId="3F00775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2DAB823"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187727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CAUT-550108-JT9</w:t>
            </w:r>
          </w:p>
        </w:tc>
        <w:tc>
          <w:tcPr>
            <w:tcW w:w="1900" w:type="dxa"/>
            <w:tcBorders>
              <w:top w:val="nil"/>
              <w:left w:val="nil"/>
              <w:bottom w:val="single" w:sz="8" w:space="0" w:color="auto"/>
              <w:right w:val="single" w:sz="8" w:space="0" w:color="auto"/>
            </w:tcBorders>
            <w:shd w:val="clear" w:color="auto" w:fill="auto"/>
            <w:noWrap/>
            <w:vAlign w:val="bottom"/>
            <w:hideMark/>
          </w:tcPr>
          <w:p w14:paraId="4440295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6C7F833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09ABEDA7"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BD7160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MOCI-551217-IN9</w:t>
            </w:r>
          </w:p>
        </w:tc>
        <w:tc>
          <w:tcPr>
            <w:tcW w:w="1900" w:type="dxa"/>
            <w:tcBorders>
              <w:top w:val="nil"/>
              <w:left w:val="nil"/>
              <w:bottom w:val="single" w:sz="8" w:space="0" w:color="auto"/>
              <w:right w:val="single" w:sz="8" w:space="0" w:color="auto"/>
            </w:tcBorders>
            <w:shd w:val="clear" w:color="auto" w:fill="auto"/>
            <w:noWrap/>
            <w:vAlign w:val="bottom"/>
            <w:hideMark/>
          </w:tcPr>
          <w:p w14:paraId="157488A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32ABF39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018038C4"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3C8C95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GARM-670908-LN5</w:t>
            </w:r>
          </w:p>
        </w:tc>
        <w:tc>
          <w:tcPr>
            <w:tcW w:w="1900" w:type="dxa"/>
            <w:tcBorders>
              <w:top w:val="nil"/>
              <w:left w:val="nil"/>
              <w:bottom w:val="single" w:sz="8" w:space="0" w:color="auto"/>
              <w:right w:val="single" w:sz="8" w:space="0" w:color="auto"/>
            </w:tcBorders>
            <w:shd w:val="clear" w:color="auto" w:fill="auto"/>
            <w:noWrap/>
            <w:vAlign w:val="bottom"/>
            <w:hideMark/>
          </w:tcPr>
          <w:p w14:paraId="68E0750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05F7764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5AC5A9A0"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F0E5D9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AAEF-631209-SG8</w:t>
            </w:r>
          </w:p>
        </w:tc>
        <w:tc>
          <w:tcPr>
            <w:tcW w:w="1900" w:type="dxa"/>
            <w:tcBorders>
              <w:top w:val="nil"/>
              <w:left w:val="nil"/>
              <w:bottom w:val="single" w:sz="8" w:space="0" w:color="auto"/>
              <w:right w:val="single" w:sz="8" w:space="0" w:color="auto"/>
            </w:tcBorders>
            <w:shd w:val="clear" w:color="auto" w:fill="auto"/>
            <w:noWrap/>
            <w:vAlign w:val="bottom"/>
            <w:hideMark/>
          </w:tcPr>
          <w:p w14:paraId="55285D8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08986E2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459DC54"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C093D7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ZAJX-640403-RZ4</w:t>
            </w:r>
          </w:p>
        </w:tc>
        <w:tc>
          <w:tcPr>
            <w:tcW w:w="1900" w:type="dxa"/>
            <w:tcBorders>
              <w:top w:val="nil"/>
              <w:left w:val="nil"/>
              <w:bottom w:val="single" w:sz="8" w:space="0" w:color="auto"/>
              <w:right w:val="single" w:sz="8" w:space="0" w:color="auto"/>
            </w:tcBorders>
            <w:shd w:val="clear" w:color="auto" w:fill="auto"/>
            <w:noWrap/>
            <w:vAlign w:val="bottom"/>
            <w:hideMark/>
          </w:tcPr>
          <w:p w14:paraId="3987A5A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23EA736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308589C2"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6667F4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PEFR-570722-2Z9</w:t>
            </w:r>
          </w:p>
        </w:tc>
        <w:tc>
          <w:tcPr>
            <w:tcW w:w="1900" w:type="dxa"/>
            <w:tcBorders>
              <w:top w:val="nil"/>
              <w:left w:val="nil"/>
              <w:bottom w:val="single" w:sz="8" w:space="0" w:color="auto"/>
              <w:right w:val="single" w:sz="8" w:space="0" w:color="auto"/>
            </w:tcBorders>
            <w:shd w:val="clear" w:color="auto" w:fill="auto"/>
            <w:noWrap/>
            <w:vAlign w:val="bottom"/>
            <w:hideMark/>
          </w:tcPr>
          <w:p w14:paraId="152D648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0976E03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44F35C31"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E02AC2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LOPO-581109-P59</w:t>
            </w:r>
          </w:p>
        </w:tc>
        <w:tc>
          <w:tcPr>
            <w:tcW w:w="1900" w:type="dxa"/>
            <w:tcBorders>
              <w:top w:val="nil"/>
              <w:left w:val="nil"/>
              <w:bottom w:val="single" w:sz="8" w:space="0" w:color="auto"/>
              <w:right w:val="single" w:sz="8" w:space="0" w:color="auto"/>
            </w:tcBorders>
            <w:shd w:val="clear" w:color="auto" w:fill="auto"/>
            <w:noWrap/>
            <w:vAlign w:val="bottom"/>
            <w:hideMark/>
          </w:tcPr>
          <w:p w14:paraId="1792EB0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7A4F080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E736C8F"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7249C7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RUMC-660929-RF5</w:t>
            </w:r>
          </w:p>
        </w:tc>
        <w:tc>
          <w:tcPr>
            <w:tcW w:w="1900" w:type="dxa"/>
            <w:tcBorders>
              <w:top w:val="nil"/>
              <w:left w:val="nil"/>
              <w:bottom w:val="single" w:sz="8" w:space="0" w:color="auto"/>
              <w:right w:val="single" w:sz="8" w:space="0" w:color="auto"/>
            </w:tcBorders>
            <w:shd w:val="clear" w:color="auto" w:fill="auto"/>
            <w:noWrap/>
            <w:vAlign w:val="bottom"/>
            <w:hideMark/>
          </w:tcPr>
          <w:p w14:paraId="6292705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26EBC86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61A1A8D4"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D1887A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AASN-650828-QA5</w:t>
            </w:r>
          </w:p>
        </w:tc>
        <w:tc>
          <w:tcPr>
            <w:tcW w:w="1900" w:type="dxa"/>
            <w:tcBorders>
              <w:top w:val="nil"/>
              <w:left w:val="nil"/>
              <w:bottom w:val="single" w:sz="8" w:space="0" w:color="auto"/>
              <w:right w:val="single" w:sz="8" w:space="0" w:color="auto"/>
            </w:tcBorders>
            <w:shd w:val="clear" w:color="auto" w:fill="auto"/>
            <w:noWrap/>
            <w:vAlign w:val="bottom"/>
            <w:hideMark/>
          </w:tcPr>
          <w:p w14:paraId="611A275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4363AAF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6C99F8DD"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1D6BF9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LOBF-621215-SD7</w:t>
            </w:r>
          </w:p>
        </w:tc>
        <w:tc>
          <w:tcPr>
            <w:tcW w:w="1900" w:type="dxa"/>
            <w:tcBorders>
              <w:top w:val="nil"/>
              <w:left w:val="nil"/>
              <w:bottom w:val="single" w:sz="8" w:space="0" w:color="auto"/>
              <w:right w:val="single" w:sz="8" w:space="0" w:color="auto"/>
            </w:tcBorders>
            <w:shd w:val="clear" w:color="auto" w:fill="auto"/>
            <w:noWrap/>
            <w:vAlign w:val="bottom"/>
            <w:hideMark/>
          </w:tcPr>
          <w:p w14:paraId="7680868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34,906.50</w:t>
            </w:r>
          </w:p>
        </w:tc>
        <w:tc>
          <w:tcPr>
            <w:tcW w:w="913" w:type="dxa"/>
            <w:tcBorders>
              <w:top w:val="nil"/>
              <w:left w:val="nil"/>
              <w:bottom w:val="single" w:sz="8" w:space="0" w:color="auto"/>
              <w:right w:val="single" w:sz="8" w:space="0" w:color="auto"/>
            </w:tcBorders>
            <w:shd w:val="clear" w:color="auto" w:fill="auto"/>
            <w:noWrap/>
            <w:vAlign w:val="bottom"/>
            <w:hideMark/>
          </w:tcPr>
          <w:p w14:paraId="3BB6BDB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33EC0625"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9ED242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COMJ-630601-898</w:t>
            </w:r>
          </w:p>
        </w:tc>
        <w:tc>
          <w:tcPr>
            <w:tcW w:w="1900" w:type="dxa"/>
            <w:tcBorders>
              <w:top w:val="nil"/>
              <w:left w:val="nil"/>
              <w:bottom w:val="single" w:sz="8" w:space="0" w:color="auto"/>
              <w:right w:val="single" w:sz="8" w:space="0" w:color="auto"/>
            </w:tcBorders>
            <w:shd w:val="clear" w:color="auto" w:fill="auto"/>
            <w:noWrap/>
            <w:vAlign w:val="bottom"/>
            <w:hideMark/>
          </w:tcPr>
          <w:p w14:paraId="498FEAE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3134068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21DF4650"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0B498C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SALG-680514-PGA</w:t>
            </w:r>
          </w:p>
        </w:tc>
        <w:tc>
          <w:tcPr>
            <w:tcW w:w="1900" w:type="dxa"/>
            <w:tcBorders>
              <w:top w:val="nil"/>
              <w:left w:val="nil"/>
              <w:bottom w:val="single" w:sz="8" w:space="0" w:color="auto"/>
              <w:right w:val="single" w:sz="8" w:space="0" w:color="auto"/>
            </w:tcBorders>
            <w:shd w:val="clear" w:color="auto" w:fill="auto"/>
            <w:noWrap/>
            <w:vAlign w:val="bottom"/>
            <w:hideMark/>
          </w:tcPr>
          <w:p w14:paraId="2B54D96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71248A6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40F6524"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D992AA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SECE-690114-Q21</w:t>
            </w:r>
          </w:p>
        </w:tc>
        <w:tc>
          <w:tcPr>
            <w:tcW w:w="1900" w:type="dxa"/>
            <w:tcBorders>
              <w:top w:val="nil"/>
              <w:left w:val="nil"/>
              <w:bottom w:val="single" w:sz="8" w:space="0" w:color="auto"/>
              <w:right w:val="single" w:sz="8" w:space="0" w:color="auto"/>
            </w:tcBorders>
            <w:shd w:val="clear" w:color="auto" w:fill="auto"/>
            <w:noWrap/>
            <w:vAlign w:val="bottom"/>
            <w:hideMark/>
          </w:tcPr>
          <w:p w14:paraId="480710D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521E6B8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051E1C2A"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DA80D2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GUAA-631031-UW3</w:t>
            </w:r>
          </w:p>
        </w:tc>
        <w:tc>
          <w:tcPr>
            <w:tcW w:w="1900" w:type="dxa"/>
            <w:tcBorders>
              <w:top w:val="nil"/>
              <w:left w:val="nil"/>
              <w:bottom w:val="single" w:sz="8" w:space="0" w:color="auto"/>
              <w:right w:val="single" w:sz="8" w:space="0" w:color="auto"/>
            </w:tcBorders>
            <w:shd w:val="clear" w:color="auto" w:fill="auto"/>
            <w:noWrap/>
            <w:vAlign w:val="bottom"/>
            <w:hideMark/>
          </w:tcPr>
          <w:p w14:paraId="030CE9A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216D9C9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2DBABF1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F2B3BA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RUGJ-631209-8E0</w:t>
            </w:r>
          </w:p>
        </w:tc>
        <w:tc>
          <w:tcPr>
            <w:tcW w:w="1900" w:type="dxa"/>
            <w:tcBorders>
              <w:top w:val="nil"/>
              <w:left w:val="nil"/>
              <w:bottom w:val="single" w:sz="8" w:space="0" w:color="auto"/>
              <w:right w:val="single" w:sz="8" w:space="0" w:color="auto"/>
            </w:tcBorders>
            <w:shd w:val="clear" w:color="auto" w:fill="auto"/>
            <w:noWrap/>
            <w:vAlign w:val="bottom"/>
            <w:hideMark/>
          </w:tcPr>
          <w:p w14:paraId="689CE2B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65B361C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08815B74"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041F79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RASA-660925-GZ1</w:t>
            </w:r>
          </w:p>
        </w:tc>
        <w:tc>
          <w:tcPr>
            <w:tcW w:w="1900" w:type="dxa"/>
            <w:tcBorders>
              <w:top w:val="nil"/>
              <w:left w:val="nil"/>
              <w:bottom w:val="single" w:sz="8" w:space="0" w:color="auto"/>
              <w:right w:val="single" w:sz="8" w:space="0" w:color="auto"/>
            </w:tcBorders>
            <w:shd w:val="clear" w:color="auto" w:fill="auto"/>
            <w:noWrap/>
            <w:vAlign w:val="bottom"/>
            <w:hideMark/>
          </w:tcPr>
          <w:p w14:paraId="2DC3A5E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45C0978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2C8A7E4D"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59E22F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AUOA-690331-CJ8</w:t>
            </w:r>
          </w:p>
        </w:tc>
        <w:tc>
          <w:tcPr>
            <w:tcW w:w="1900" w:type="dxa"/>
            <w:tcBorders>
              <w:top w:val="nil"/>
              <w:left w:val="nil"/>
              <w:bottom w:val="single" w:sz="8" w:space="0" w:color="auto"/>
              <w:right w:val="single" w:sz="8" w:space="0" w:color="auto"/>
            </w:tcBorders>
            <w:shd w:val="clear" w:color="auto" w:fill="auto"/>
            <w:noWrap/>
            <w:vAlign w:val="bottom"/>
            <w:hideMark/>
          </w:tcPr>
          <w:p w14:paraId="7EB055E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4DDCD95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2D7DEB6E"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81C237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CAGS-701231-PJ9</w:t>
            </w:r>
          </w:p>
        </w:tc>
        <w:tc>
          <w:tcPr>
            <w:tcW w:w="1900" w:type="dxa"/>
            <w:tcBorders>
              <w:top w:val="nil"/>
              <w:left w:val="nil"/>
              <w:bottom w:val="single" w:sz="8" w:space="0" w:color="auto"/>
              <w:right w:val="single" w:sz="8" w:space="0" w:color="auto"/>
            </w:tcBorders>
            <w:shd w:val="clear" w:color="auto" w:fill="auto"/>
            <w:noWrap/>
            <w:vAlign w:val="bottom"/>
            <w:hideMark/>
          </w:tcPr>
          <w:p w14:paraId="4A888D3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739EC87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143EB136"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2BD9F3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MAZJ-550124-G5A</w:t>
            </w:r>
          </w:p>
        </w:tc>
        <w:tc>
          <w:tcPr>
            <w:tcW w:w="1900" w:type="dxa"/>
            <w:tcBorders>
              <w:top w:val="nil"/>
              <w:left w:val="nil"/>
              <w:bottom w:val="single" w:sz="8" w:space="0" w:color="auto"/>
              <w:right w:val="single" w:sz="8" w:space="0" w:color="auto"/>
            </w:tcBorders>
            <w:shd w:val="clear" w:color="auto" w:fill="auto"/>
            <w:noWrap/>
            <w:vAlign w:val="bottom"/>
            <w:hideMark/>
          </w:tcPr>
          <w:p w14:paraId="4F92136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31FEBA5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828BB5E"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4211AC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MOLI-541228-9Q5</w:t>
            </w:r>
          </w:p>
        </w:tc>
        <w:tc>
          <w:tcPr>
            <w:tcW w:w="1900" w:type="dxa"/>
            <w:tcBorders>
              <w:top w:val="nil"/>
              <w:left w:val="nil"/>
              <w:bottom w:val="single" w:sz="8" w:space="0" w:color="auto"/>
              <w:right w:val="single" w:sz="8" w:space="0" w:color="auto"/>
            </w:tcBorders>
            <w:shd w:val="clear" w:color="auto" w:fill="auto"/>
            <w:noWrap/>
            <w:vAlign w:val="bottom"/>
            <w:hideMark/>
          </w:tcPr>
          <w:p w14:paraId="450D9DB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366913C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07914A80"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DA8EB9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CALL-540615-DY4</w:t>
            </w:r>
          </w:p>
        </w:tc>
        <w:tc>
          <w:tcPr>
            <w:tcW w:w="1900" w:type="dxa"/>
            <w:tcBorders>
              <w:top w:val="nil"/>
              <w:left w:val="nil"/>
              <w:bottom w:val="single" w:sz="8" w:space="0" w:color="auto"/>
              <w:right w:val="single" w:sz="8" w:space="0" w:color="auto"/>
            </w:tcBorders>
            <w:shd w:val="clear" w:color="auto" w:fill="auto"/>
            <w:noWrap/>
            <w:vAlign w:val="bottom"/>
            <w:hideMark/>
          </w:tcPr>
          <w:p w14:paraId="64624BE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33,471.30</w:t>
            </w:r>
          </w:p>
        </w:tc>
        <w:tc>
          <w:tcPr>
            <w:tcW w:w="913" w:type="dxa"/>
            <w:tcBorders>
              <w:top w:val="nil"/>
              <w:left w:val="nil"/>
              <w:bottom w:val="single" w:sz="8" w:space="0" w:color="auto"/>
              <w:right w:val="single" w:sz="8" w:space="0" w:color="auto"/>
            </w:tcBorders>
            <w:shd w:val="clear" w:color="auto" w:fill="auto"/>
            <w:noWrap/>
            <w:vAlign w:val="bottom"/>
            <w:hideMark/>
          </w:tcPr>
          <w:p w14:paraId="2A07C80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67BA645"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BE3CC7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lastRenderedPageBreak/>
              <w:t>BERI-480806-BR7</w:t>
            </w:r>
          </w:p>
        </w:tc>
        <w:tc>
          <w:tcPr>
            <w:tcW w:w="1900" w:type="dxa"/>
            <w:tcBorders>
              <w:top w:val="nil"/>
              <w:left w:val="nil"/>
              <w:bottom w:val="single" w:sz="8" w:space="0" w:color="auto"/>
              <w:right w:val="single" w:sz="8" w:space="0" w:color="auto"/>
            </w:tcBorders>
            <w:shd w:val="clear" w:color="auto" w:fill="auto"/>
            <w:noWrap/>
            <w:vAlign w:val="bottom"/>
            <w:hideMark/>
          </w:tcPr>
          <w:p w14:paraId="1D26F0E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79F3BBE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5039E8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0A65E8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RIVA-590611-BU9</w:t>
            </w:r>
          </w:p>
        </w:tc>
        <w:tc>
          <w:tcPr>
            <w:tcW w:w="1900" w:type="dxa"/>
            <w:tcBorders>
              <w:top w:val="nil"/>
              <w:left w:val="nil"/>
              <w:bottom w:val="single" w:sz="8" w:space="0" w:color="auto"/>
              <w:right w:val="single" w:sz="8" w:space="0" w:color="auto"/>
            </w:tcBorders>
            <w:shd w:val="clear" w:color="auto" w:fill="auto"/>
            <w:noWrap/>
            <w:vAlign w:val="bottom"/>
            <w:hideMark/>
          </w:tcPr>
          <w:p w14:paraId="298593D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0484C84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4894C98C"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6E5D2B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COGC-621113-251</w:t>
            </w:r>
          </w:p>
        </w:tc>
        <w:tc>
          <w:tcPr>
            <w:tcW w:w="1900" w:type="dxa"/>
            <w:tcBorders>
              <w:top w:val="nil"/>
              <w:left w:val="nil"/>
              <w:bottom w:val="single" w:sz="8" w:space="0" w:color="auto"/>
              <w:right w:val="single" w:sz="8" w:space="0" w:color="auto"/>
            </w:tcBorders>
            <w:shd w:val="clear" w:color="auto" w:fill="auto"/>
            <w:noWrap/>
            <w:vAlign w:val="bottom"/>
            <w:hideMark/>
          </w:tcPr>
          <w:p w14:paraId="59D0EA4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3EB88A0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D8769FB"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F04DBE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AIMA-510408-9J7</w:t>
            </w:r>
          </w:p>
        </w:tc>
        <w:tc>
          <w:tcPr>
            <w:tcW w:w="1900" w:type="dxa"/>
            <w:tcBorders>
              <w:top w:val="nil"/>
              <w:left w:val="nil"/>
              <w:bottom w:val="single" w:sz="8" w:space="0" w:color="auto"/>
              <w:right w:val="single" w:sz="8" w:space="0" w:color="auto"/>
            </w:tcBorders>
            <w:shd w:val="clear" w:color="auto" w:fill="auto"/>
            <w:noWrap/>
            <w:vAlign w:val="bottom"/>
            <w:hideMark/>
          </w:tcPr>
          <w:p w14:paraId="4873D5F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1EE3A04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19CDBCCF"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EF9748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COAJ-781203-SC9</w:t>
            </w:r>
          </w:p>
        </w:tc>
        <w:tc>
          <w:tcPr>
            <w:tcW w:w="1900" w:type="dxa"/>
            <w:tcBorders>
              <w:top w:val="nil"/>
              <w:left w:val="nil"/>
              <w:bottom w:val="single" w:sz="8" w:space="0" w:color="auto"/>
              <w:right w:val="single" w:sz="8" w:space="0" w:color="auto"/>
            </w:tcBorders>
            <w:shd w:val="clear" w:color="auto" w:fill="auto"/>
            <w:noWrap/>
            <w:vAlign w:val="bottom"/>
            <w:hideMark/>
          </w:tcPr>
          <w:p w14:paraId="72F8880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43867F4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3E51F3B3"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4D107E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MAGD-710412-SA8</w:t>
            </w:r>
          </w:p>
        </w:tc>
        <w:tc>
          <w:tcPr>
            <w:tcW w:w="1900" w:type="dxa"/>
            <w:tcBorders>
              <w:top w:val="nil"/>
              <w:left w:val="nil"/>
              <w:bottom w:val="single" w:sz="8" w:space="0" w:color="auto"/>
              <w:right w:val="single" w:sz="8" w:space="0" w:color="auto"/>
            </w:tcBorders>
            <w:shd w:val="clear" w:color="auto" w:fill="auto"/>
            <w:noWrap/>
            <w:vAlign w:val="bottom"/>
            <w:hideMark/>
          </w:tcPr>
          <w:p w14:paraId="6228CCF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524BBB0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66A8FE4A"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8FEE7C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KIOL-690916-RX9</w:t>
            </w:r>
          </w:p>
        </w:tc>
        <w:tc>
          <w:tcPr>
            <w:tcW w:w="1900" w:type="dxa"/>
            <w:tcBorders>
              <w:top w:val="nil"/>
              <w:left w:val="nil"/>
              <w:bottom w:val="single" w:sz="8" w:space="0" w:color="auto"/>
              <w:right w:val="single" w:sz="8" w:space="0" w:color="auto"/>
            </w:tcBorders>
            <w:shd w:val="clear" w:color="auto" w:fill="auto"/>
            <w:noWrap/>
            <w:vAlign w:val="bottom"/>
            <w:hideMark/>
          </w:tcPr>
          <w:p w14:paraId="160F922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6E6653C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6F91FFF0"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C30469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CAVA-660202-DG3</w:t>
            </w:r>
          </w:p>
        </w:tc>
        <w:tc>
          <w:tcPr>
            <w:tcW w:w="1900" w:type="dxa"/>
            <w:tcBorders>
              <w:top w:val="nil"/>
              <w:left w:val="nil"/>
              <w:bottom w:val="single" w:sz="8" w:space="0" w:color="auto"/>
              <w:right w:val="single" w:sz="8" w:space="0" w:color="auto"/>
            </w:tcBorders>
            <w:shd w:val="clear" w:color="auto" w:fill="auto"/>
            <w:noWrap/>
            <w:vAlign w:val="bottom"/>
            <w:hideMark/>
          </w:tcPr>
          <w:p w14:paraId="63118D7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336CCA1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1055E4FC"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F1498B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CUMH-690808-DG4</w:t>
            </w:r>
          </w:p>
        </w:tc>
        <w:tc>
          <w:tcPr>
            <w:tcW w:w="1900" w:type="dxa"/>
            <w:tcBorders>
              <w:top w:val="nil"/>
              <w:left w:val="nil"/>
              <w:bottom w:val="single" w:sz="8" w:space="0" w:color="auto"/>
              <w:right w:val="single" w:sz="8" w:space="0" w:color="auto"/>
            </w:tcBorders>
            <w:shd w:val="clear" w:color="auto" w:fill="auto"/>
            <w:noWrap/>
            <w:vAlign w:val="bottom"/>
            <w:hideMark/>
          </w:tcPr>
          <w:p w14:paraId="643482E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4D8F5FA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0019774"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A3E646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FASH-571108-UT8</w:t>
            </w:r>
          </w:p>
        </w:tc>
        <w:tc>
          <w:tcPr>
            <w:tcW w:w="1900" w:type="dxa"/>
            <w:tcBorders>
              <w:top w:val="nil"/>
              <w:left w:val="nil"/>
              <w:bottom w:val="single" w:sz="8" w:space="0" w:color="auto"/>
              <w:right w:val="single" w:sz="8" w:space="0" w:color="auto"/>
            </w:tcBorders>
            <w:shd w:val="clear" w:color="auto" w:fill="auto"/>
            <w:noWrap/>
            <w:vAlign w:val="bottom"/>
            <w:hideMark/>
          </w:tcPr>
          <w:p w14:paraId="569F6B0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3CD91B8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6581FF9C"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81C2AB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BOGH-730703-5F4</w:t>
            </w:r>
          </w:p>
        </w:tc>
        <w:tc>
          <w:tcPr>
            <w:tcW w:w="1900" w:type="dxa"/>
            <w:tcBorders>
              <w:top w:val="nil"/>
              <w:left w:val="nil"/>
              <w:bottom w:val="single" w:sz="8" w:space="0" w:color="auto"/>
              <w:right w:val="single" w:sz="8" w:space="0" w:color="auto"/>
            </w:tcBorders>
            <w:shd w:val="clear" w:color="auto" w:fill="auto"/>
            <w:noWrap/>
            <w:vAlign w:val="bottom"/>
            <w:hideMark/>
          </w:tcPr>
          <w:p w14:paraId="3B9E6AF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477B6FE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319AC14"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737F11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ZAGM-630425-GE7</w:t>
            </w:r>
          </w:p>
        </w:tc>
        <w:tc>
          <w:tcPr>
            <w:tcW w:w="1900" w:type="dxa"/>
            <w:tcBorders>
              <w:top w:val="nil"/>
              <w:left w:val="nil"/>
              <w:bottom w:val="single" w:sz="8" w:space="0" w:color="auto"/>
              <w:right w:val="single" w:sz="8" w:space="0" w:color="auto"/>
            </w:tcBorders>
            <w:shd w:val="clear" w:color="auto" w:fill="auto"/>
            <w:noWrap/>
            <w:vAlign w:val="bottom"/>
            <w:hideMark/>
          </w:tcPr>
          <w:p w14:paraId="4827FA8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40C2253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25C133C"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AEB6EF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GUCM-680629-3B3</w:t>
            </w:r>
          </w:p>
        </w:tc>
        <w:tc>
          <w:tcPr>
            <w:tcW w:w="1900" w:type="dxa"/>
            <w:tcBorders>
              <w:top w:val="nil"/>
              <w:left w:val="nil"/>
              <w:bottom w:val="single" w:sz="8" w:space="0" w:color="auto"/>
              <w:right w:val="single" w:sz="8" w:space="0" w:color="auto"/>
            </w:tcBorders>
            <w:shd w:val="clear" w:color="auto" w:fill="auto"/>
            <w:noWrap/>
            <w:vAlign w:val="bottom"/>
            <w:hideMark/>
          </w:tcPr>
          <w:p w14:paraId="750C71D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7979025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67AF870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15AA4D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HESA-740720-UQ9</w:t>
            </w:r>
          </w:p>
        </w:tc>
        <w:tc>
          <w:tcPr>
            <w:tcW w:w="1900" w:type="dxa"/>
            <w:tcBorders>
              <w:top w:val="nil"/>
              <w:left w:val="nil"/>
              <w:bottom w:val="single" w:sz="8" w:space="0" w:color="auto"/>
              <w:right w:val="single" w:sz="8" w:space="0" w:color="auto"/>
            </w:tcBorders>
            <w:shd w:val="clear" w:color="auto" w:fill="auto"/>
            <w:noWrap/>
            <w:vAlign w:val="bottom"/>
            <w:hideMark/>
          </w:tcPr>
          <w:p w14:paraId="5D73716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30D1477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56A5C03A"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3DC1FD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CAGM-751102-KL4</w:t>
            </w:r>
          </w:p>
        </w:tc>
        <w:tc>
          <w:tcPr>
            <w:tcW w:w="1900" w:type="dxa"/>
            <w:tcBorders>
              <w:top w:val="nil"/>
              <w:left w:val="nil"/>
              <w:bottom w:val="single" w:sz="8" w:space="0" w:color="auto"/>
              <w:right w:val="single" w:sz="8" w:space="0" w:color="auto"/>
            </w:tcBorders>
            <w:shd w:val="clear" w:color="auto" w:fill="auto"/>
            <w:noWrap/>
            <w:vAlign w:val="bottom"/>
            <w:hideMark/>
          </w:tcPr>
          <w:p w14:paraId="3EBE3E1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32,037.60</w:t>
            </w:r>
          </w:p>
        </w:tc>
        <w:tc>
          <w:tcPr>
            <w:tcW w:w="913" w:type="dxa"/>
            <w:tcBorders>
              <w:top w:val="nil"/>
              <w:left w:val="nil"/>
              <w:bottom w:val="single" w:sz="8" w:space="0" w:color="auto"/>
              <w:right w:val="single" w:sz="8" w:space="0" w:color="auto"/>
            </w:tcBorders>
            <w:shd w:val="clear" w:color="auto" w:fill="auto"/>
            <w:noWrap/>
            <w:vAlign w:val="bottom"/>
            <w:hideMark/>
          </w:tcPr>
          <w:p w14:paraId="2360E10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476F04C5"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FCC667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RACI-740509-8P1</w:t>
            </w:r>
          </w:p>
        </w:tc>
        <w:tc>
          <w:tcPr>
            <w:tcW w:w="1900" w:type="dxa"/>
            <w:tcBorders>
              <w:top w:val="nil"/>
              <w:left w:val="nil"/>
              <w:bottom w:val="single" w:sz="8" w:space="0" w:color="auto"/>
              <w:right w:val="single" w:sz="8" w:space="0" w:color="auto"/>
            </w:tcBorders>
            <w:shd w:val="clear" w:color="auto" w:fill="auto"/>
            <w:noWrap/>
            <w:vAlign w:val="bottom"/>
            <w:hideMark/>
          </w:tcPr>
          <w:p w14:paraId="4F846EB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32,037.00</w:t>
            </w:r>
          </w:p>
        </w:tc>
        <w:tc>
          <w:tcPr>
            <w:tcW w:w="913" w:type="dxa"/>
            <w:tcBorders>
              <w:top w:val="nil"/>
              <w:left w:val="nil"/>
              <w:bottom w:val="single" w:sz="8" w:space="0" w:color="auto"/>
              <w:right w:val="single" w:sz="8" w:space="0" w:color="auto"/>
            </w:tcBorders>
            <w:shd w:val="clear" w:color="auto" w:fill="auto"/>
            <w:noWrap/>
            <w:vAlign w:val="bottom"/>
            <w:hideMark/>
          </w:tcPr>
          <w:p w14:paraId="26989A9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CD8CD3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916CDB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ROGY-690312-HT5</w:t>
            </w:r>
          </w:p>
        </w:tc>
        <w:tc>
          <w:tcPr>
            <w:tcW w:w="1900" w:type="dxa"/>
            <w:tcBorders>
              <w:top w:val="nil"/>
              <w:left w:val="nil"/>
              <w:bottom w:val="single" w:sz="8" w:space="0" w:color="auto"/>
              <w:right w:val="single" w:sz="8" w:space="0" w:color="auto"/>
            </w:tcBorders>
            <w:shd w:val="clear" w:color="auto" w:fill="auto"/>
            <w:noWrap/>
            <w:vAlign w:val="bottom"/>
            <w:hideMark/>
          </w:tcPr>
          <w:p w14:paraId="4ADE984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29,168.40</w:t>
            </w:r>
          </w:p>
        </w:tc>
        <w:tc>
          <w:tcPr>
            <w:tcW w:w="913" w:type="dxa"/>
            <w:tcBorders>
              <w:top w:val="nil"/>
              <w:left w:val="nil"/>
              <w:bottom w:val="single" w:sz="8" w:space="0" w:color="auto"/>
              <w:right w:val="single" w:sz="8" w:space="0" w:color="auto"/>
            </w:tcBorders>
            <w:shd w:val="clear" w:color="auto" w:fill="auto"/>
            <w:noWrap/>
            <w:vAlign w:val="bottom"/>
            <w:hideMark/>
          </w:tcPr>
          <w:p w14:paraId="5884E1D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25ABB0AC"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445CE9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HESC-740307-LG3</w:t>
            </w:r>
          </w:p>
        </w:tc>
        <w:tc>
          <w:tcPr>
            <w:tcW w:w="1900" w:type="dxa"/>
            <w:tcBorders>
              <w:top w:val="nil"/>
              <w:left w:val="nil"/>
              <w:bottom w:val="single" w:sz="8" w:space="0" w:color="auto"/>
              <w:right w:val="single" w:sz="8" w:space="0" w:color="auto"/>
            </w:tcBorders>
            <w:shd w:val="clear" w:color="auto" w:fill="auto"/>
            <w:noWrap/>
            <w:vAlign w:val="bottom"/>
            <w:hideMark/>
          </w:tcPr>
          <w:p w14:paraId="25122F7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29,168.40</w:t>
            </w:r>
          </w:p>
        </w:tc>
        <w:tc>
          <w:tcPr>
            <w:tcW w:w="913" w:type="dxa"/>
            <w:tcBorders>
              <w:top w:val="nil"/>
              <w:left w:val="nil"/>
              <w:bottom w:val="single" w:sz="8" w:space="0" w:color="auto"/>
              <w:right w:val="single" w:sz="8" w:space="0" w:color="auto"/>
            </w:tcBorders>
            <w:shd w:val="clear" w:color="auto" w:fill="auto"/>
            <w:noWrap/>
            <w:vAlign w:val="bottom"/>
            <w:hideMark/>
          </w:tcPr>
          <w:p w14:paraId="45B4018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6BDF356C"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6A5906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RUOP-750831-LQ4</w:t>
            </w:r>
          </w:p>
        </w:tc>
        <w:tc>
          <w:tcPr>
            <w:tcW w:w="1900" w:type="dxa"/>
            <w:tcBorders>
              <w:top w:val="nil"/>
              <w:left w:val="nil"/>
              <w:bottom w:val="single" w:sz="8" w:space="0" w:color="auto"/>
              <w:right w:val="single" w:sz="8" w:space="0" w:color="auto"/>
            </w:tcBorders>
            <w:shd w:val="clear" w:color="auto" w:fill="auto"/>
            <w:noWrap/>
            <w:vAlign w:val="bottom"/>
            <w:hideMark/>
          </w:tcPr>
          <w:p w14:paraId="58A171B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29,168.40</w:t>
            </w:r>
          </w:p>
        </w:tc>
        <w:tc>
          <w:tcPr>
            <w:tcW w:w="913" w:type="dxa"/>
            <w:tcBorders>
              <w:top w:val="nil"/>
              <w:left w:val="nil"/>
              <w:bottom w:val="single" w:sz="8" w:space="0" w:color="auto"/>
              <w:right w:val="single" w:sz="8" w:space="0" w:color="auto"/>
            </w:tcBorders>
            <w:shd w:val="clear" w:color="auto" w:fill="auto"/>
            <w:noWrap/>
            <w:vAlign w:val="bottom"/>
            <w:hideMark/>
          </w:tcPr>
          <w:p w14:paraId="44938EE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CA12E01"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D115ED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RAMF-710914-JI7</w:t>
            </w:r>
          </w:p>
        </w:tc>
        <w:tc>
          <w:tcPr>
            <w:tcW w:w="1900" w:type="dxa"/>
            <w:tcBorders>
              <w:top w:val="nil"/>
              <w:left w:val="nil"/>
              <w:bottom w:val="single" w:sz="8" w:space="0" w:color="auto"/>
              <w:right w:val="single" w:sz="8" w:space="0" w:color="auto"/>
            </w:tcBorders>
            <w:shd w:val="clear" w:color="auto" w:fill="auto"/>
            <w:noWrap/>
            <w:vAlign w:val="bottom"/>
            <w:hideMark/>
          </w:tcPr>
          <w:p w14:paraId="4E6FC8C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29,168.40</w:t>
            </w:r>
          </w:p>
        </w:tc>
        <w:tc>
          <w:tcPr>
            <w:tcW w:w="913" w:type="dxa"/>
            <w:tcBorders>
              <w:top w:val="nil"/>
              <w:left w:val="nil"/>
              <w:bottom w:val="single" w:sz="8" w:space="0" w:color="auto"/>
              <w:right w:val="single" w:sz="8" w:space="0" w:color="auto"/>
            </w:tcBorders>
            <w:shd w:val="clear" w:color="auto" w:fill="auto"/>
            <w:noWrap/>
            <w:vAlign w:val="bottom"/>
            <w:hideMark/>
          </w:tcPr>
          <w:p w14:paraId="3175509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2559E677"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E6EE05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COBA-750714-B98</w:t>
            </w:r>
          </w:p>
        </w:tc>
        <w:tc>
          <w:tcPr>
            <w:tcW w:w="1900" w:type="dxa"/>
            <w:tcBorders>
              <w:top w:val="nil"/>
              <w:left w:val="nil"/>
              <w:bottom w:val="single" w:sz="8" w:space="0" w:color="auto"/>
              <w:right w:val="single" w:sz="8" w:space="0" w:color="auto"/>
            </w:tcBorders>
            <w:shd w:val="clear" w:color="auto" w:fill="auto"/>
            <w:noWrap/>
            <w:vAlign w:val="bottom"/>
            <w:hideMark/>
          </w:tcPr>
          <w:p w14:paraId="0EA031F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29,168.40</w:t>
            </w:r>
          </w:p>
        </w:tc>
        <w:tc>
          <w:tcPr>
            <w:tcW w:w="913" w:type="dxa"/>
            <w:tcBorders>
              <w:top w:val="nil"/>
              <w:left w:val="nil"/>
              <w:bottom w:val="single" w:sz="8" w:space="0" w:color="auto"/>
              <w:right w:val="single" w:sz="8" w:space="0" w:color="auto"/>
            </w:tcBorders>
            <w:shd w:val="clear" w:color="auto" w:fill="auto"/>
            <w:noWrap/>
            <w:vAlign w:val="bottom"/>
            <w:hideMark/>
          </w:tcPr>
          <w:p w14:paraId="32A9562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24BD8A9D"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4EB18B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GURA-560329-V29</w:t>
            </w:r>
          </w:p>
        </w:tc>
        <w:tc>
          <w:tcPr>
            <w:tcW w:w="1900" w:type="dxa"/>
            <w:tcBorders>
              <w:top w:val="nil"/>
              <w:left w:val="nil"/>
              <w:bottom w:val="single" w:sz="8" w:space="0" w:color="auto"/>
              <w:right w:val="single" w:sz="8" w:space="0" w:color="auto"/>
            </w:tcBorders>
            <w:shd w:val="clear" w:color="auto" w:fill="auto"/>
            <w:noWrap/>
            <w:vAlign w:val="bottom"/>
            <w:hideMark/>
          </w:tcPr>
          <w:p w14:paraId="4A208BE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29,168.40</w:t>
            </w:r>
          </w:p>
        </w:tc>
        <w:tc>
          <w:tcPr>
            <w:tcW w:w="913" w:type="dxa"/>
            <w:tcBorders>
              <w:top w:val="nil"/>
              <w:left w:val="nil"/>
              <w:bottom w:val="single" w:sz="8" w:space="0" w:color="auto"/>
              <w:right w:val="single" w:sz="8" w:space="0" w:color="auto"/>
            </w:tcBorders>
            <w:shd w:val="clear" w:color="auto" w:fill="auto"/>
            <w:noWrap/>
            <w:vAlign w:val="bottom"/>
            <w:hideMark/>
          </w:tcPr>
          <w:p w14:paraId="5DA52D0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0F62222E"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67B626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CAAH-630823-G31</w:t>
            </w:r>
          </w:p>
        </w:tc>
        <w:tc>
          <w:tcPr>
            <w:tcW w:w="1900" w:type="dxa"/>
            <w:tcBorders>
              <w:top w:val="nil"/>
              <w:left w:val="nil"/>
              <w:bottom w:val="single" w:sz="8" w:space="0" w:color="auto"/>
              <w:right w:val="single" w:sz="8" w:space="0" w:color="auto"/>
            </w:tcBorders>
            <w:shd w:val="clear" w:color="auto" w:fill="auto"/>
            <w:noWrap/>
            <w:vAlign w:val="bottom"/>
            <w:hideMark/>
          </w:tcPr>
          <w:p w14:paraId="167BF50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29,168.40</w:t>
            </w:r>
          </w:p>
        </w:tc>
        <w:tc>
          <w:tcPr>
            <w:tcW w:w="913" w:type="dxa"/>
            <w:tcBorders>
              <w:top w:val="nil"/>
              <w:left w:val="nil"/>
              <w:bottom w:val="single" w:sz="8" w:space="0" w:color="auto"/>
              <w:right w:val="single" w:sz="8" w:space="0" w:color="auto"/>
            </w:tcBorders>
            <w:shd w:val="clear" w:color="auto" w:fill="auto"/>
            <w:noWrap/>
            <w:vAlign w:val="bottom"/>
            <w:hideMark/>
          </w:tcPr>
          <w:p w14:paraId="2C74941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29F18E14"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2C600C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QUTT-660528-PS9</w:t>
            </w:r>
          </w:p>
        </w:tc>
        <w:tc>
          <w:tcPr>
            <w:tcW w:w="1900" w:type="dxa"/>
            <w:tcBorders>
              <w:top w:val="nil"/>
              <w:left w:val="nil"/>
              <w:bottom w:val="single" w:sz="8" w:space="0" w:color="auto"/>
              <w:right w:val="single" w:sz="8" w:space="0" w:color="auto"/>
            </w:tcBorders>
            <w:shd w:val="clear" w:color="auto" w:fill="auto"/>
            <w:noWrap/>
            <w:vAlign w:val="bottom"/>
            <w:hideMark/>
          </w:tcPr>
          <w:p w14:paraId="411973E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29,168.40</w:t>
            </w:r>
          </w:p>
        </w:tc>
        <w:tc>
          <w:tcPr>
            <w:tcW w:w="913" w:type="dxa"/>
            <w:tcBorders>
              <w:top w:val="nil"/>
              <w:left w:val="nil"/>
              <w:bottom w:val="single" w:sz="8" w:space="0" w:color="auto"/>
              <w:right w:val="single" w:sz="8" w:space="0" w:color="auto"/>
            </w:tcBorders>
            <w:shd w:val="clear" w:color="auto" w:fill="auto"/>
            <w:noWrap/>
            <w:vAlign w:val="bottom"/>
            <w:hideMark/>
          </w:tcPr>
          <w:p w14:paraId="087FCD3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5EDA935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2E464D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CAEM-811107-484</w:t>
            </w:r>
          </w:p>
        </w:tc>
        <w:tc>
          <w:tcPr>
            <w:tcW w:w="1900" w:type="dxa"/>
            <w:tcBorders>
              <w:top w:val="nil"/>
              <w:left w:val="nil"/>
              <w:bottom w:val="single" w:sz="8" w:space="0" w:color="auto"/>
              <w:right w:val="single" w:sz="8" w:space="0" w:color="auto"/>
            </w:tcBorders>
            <w:shd w:val="clear" w:color="auto" w:fill="auto"/>
            <w:noWrap/>
            <w:vAlign w:val="bottom"/>
            <w:hideMark/>
          </w:tcPr>
          <w:p w14:paraId="7EFD623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25,821.30</w:t>
            </w:r>
          </w:p>
        </w:tc>
        <w:tc>
          <w:tcPr>
            <w:tcW w:w="913" w:type="dxa"/>
            <w:tcBorders>
              <w:top w:val="nil"/>
              <w:left w:val="nil"/>
              <w:bottom w:val="single" w:sz="8" w:space="0" w:color="auto"/>
              <w:right w:val="single" w:sz="8" w:space="0" w:color="auto"/>
            </w:tcBorders>
            <w:shd w:val="clear" w:color="auto" w:fill="auto"/>
            <w:noWrap/>
            <w:vAlign w:val="bottom"/>
            <w:hideMark/>
          </w:tcPr>
          <w:p w14:paraId="59AD0D0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A132C2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2539F3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LOAB-801229-4F7</w:t>
            </w:r>
          </w:p>
        </w:tc>
        <w:tc>
          <w:tcPr>
            <w:tcW w:w="1900" w:type="dxa"/>
            <w:tcBorders>
              <w:top w:val="nil"/>
              <w:left w:val="nil"/>
              <w:bottom w:val="single" w:sz="8" w:space="0" w:color="auto"/>
              <w:right w:val="single" w:sz="8" w:space="0" w:color="auto"/>
            </w:tcBorders>
            <w:shd w:val="clear" w:color="auto" w:fill="auto"/>
            <w:noWrap/>
            <w:vAlign w:val="bottom"/>
            <w:hideMark/>
          </w:tcPr>
          <w:p w14:paraId="5D0ED6D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25,821.00</w:t>
            </w:r>
          </w:p>
        </w:tc>
        <w:tc>
          <w:tcPr>
            <w:tcW w:w="913" w:type="dxa"/>
            <w:tcBorders>
              <w:top w:val="nil"/>
              <w:left w:val="nil"/>
              <w:bottom w:val="single" w:sz="8" w:space="0" w:color="auto"/>
              <w:right w:val="single" w:sz="8" w:space="0" w:color="auto"/>
            </w:tcBorders>
            <w:shd w:val="clear" w:color="auto" w:fill="auto"/>
            <w:noWrap/>
            <w:vAlign w:val="bottom"/>
            <w:hideMark/>
          </w:tcPr>
          <w:p w14:paraId="1D53FCB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4AE1B512"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C91EA6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LOTN-751110-LYA</w:t>
            </w:r>
          </w:p>
        </w:tc>
        <w:tc>
          <w:tcPr>
            <w:tcW w:w="1900" w:type="dxa"/>
            <w:tcBorders>
              <w:top w:val="nil"/>
              <w:left w:val="nil"/>
              <w:bottom w:val="single" w:sz="8" w:space="0" w:color="auto"/>
              <w:right w:val="single" w:sz="8" w:space="0" w:color="auto"/>
            </w:tcBorders>
            <w:shd w:val="clear" w:color="auto" w:fill="auto"/>
            <w:noWrap/>
            <w:vAlign w:val="bottom"/>
            <w:hideMark/>
          </w:tcPr>
          <w:p w14:paraId="54DA2C2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24,673.50</w:t>
            </w:r>
          </w:p>
        </w:tc>
        <w:tc>
          <w:tcPr>
            <w:tcW w:w="913" w:type="dxa"/>
            <w:tcBorders>
              <w:top w:val="nil"/>
              <w:left w:val="nil"/>
              <w:bottom w:val="single" w:sz="8" w:space="0" w:color="auto"/>
              <w:right w:val="single" w:sz="8" w:space="0" w:color="auto"/>
            </w:tcBorders>
            <w:shd w:val="clear" w:color="auto" w:fill="auto"/>
            <w:noWrap/>
            <w:vAlign w:val="bottom"/>
            <w:hideMark/>
          </w:tcPr>
          <w:p w14:paraId="50DD0A5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7CF08196"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FEC3FB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ROVC-650717-551</w:t>
            </w:r>
          </w:p>
        </w:tc>
        <w:tc>
          <w:tcPr>
            <w:tcW w:w="1900" w:type="dxa"/>
            <w:tcBorders>
              <w:top w:val="nil"/>
              <w:left w:val="nil"/>
              <w:bottom w:val="single" w:sz="8" w:space="0" w:color="auto"/>
              <w:right w:val="single" w:sz="8" w:space="0" w:color="auto"/>
            </w:tcBorders>
            <w:shd w:val="clear" w:color="auto" w:fill="auto"/>
            <w:noWrap/>
            <w:vAlign w:val="bottom"/>
            <w:hideMark/>
          </w:tcPr>
          <w:p w14:paraId="35562B7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24,673.50</w:t>
            </w:r>
          </w:p>
        </w:tc>
        <w:tc>
          <w:tcPr>
            <w:tcW w:w="913" w:type="dxa"/>
            <w:tcBorders>
              <w:top w:val="nil"/>
              <w:left w:val="nil"/>
              <w:bottom w:val="single" w:sz="8" w:space="0" w:color="auto"/>
              <w:right w:val="single" w:sz="8" w:space="0" w:color="auto"/>
            </w:tcBorders>
            <w:shd w:val="clear" w:color="auto" w:fill="auto"/>
            <w:noWrap/>
            <w:vAlign w:val="bottom"/>
            <w:hideMark/>
          </w:tcPr>
          <w:p w14:paraId="45CDA2E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ED4EF40"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1A864B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MEMF-570207-AZ0</w:t>
            </w:r>
          </w:p>
        </w:tc>
        <w:tc>
          <w:tcPr>
            <w:tcW w:w="1900" w:type="dxa"/>
            <w:tcBorders>
              <w:top w:val="nil"/>
              <w:left w:val="nil"/>
              <w:bottom w:val="single" w:sz="8" w:space="0" w:color="auto"/>
              <w:right w:val="single" w:sz="8" w:space="0" w:color="auto"/>
            </w:tcBorders>
            <w:shd w:val="clear" w:color="auto" w:fill="auto"/>
            <w:noWrap/>
            <w:vAlign w:val="bottom"/>
            <w:hideMark/>
          </w:tcPr>
          <w:p w14:paraId="242D42E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24,673.50</w:t>
            </w:r>
          </w:p>
        </w:tc>
        <w:tc>
          <w:tcPr>
            <w:tcW w:w="913" w:type="dxa"/>
            <w:tcBorders>
              <w:top w:val="nil"/>
              <w:left w:val="nil"/>
              <w:bottom w:val="single" w:sz="8" w:space="0" w:color="auto"/>
              <w:right w:val="single" w:sz="8" w:space="0" w:color="auto"/>
            </w:tcBorders>
            <w:shd w:val="clear" w:color="auto" w:fill="auto"/>
            <w:noWrap/>
            <w:vAlign w:val="bottom"/>
            <w:hideMark/>
          </w:tcPr>
          <w:p w14:paraId="776CAA7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DD7E60F"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9EB378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NUOC-730328-4H6</w:t>
            </w:r>
          </w:p>
        </w:tc>
        <w:tc>
          <w:tcPr>
            <w:tcW w:w="1900" w:type="dxa"/>
            <w:tcBorders>
              <w:top w:val="nil"/>
              <w:left w:val="nil"/>
              <w:bottom w:val="single" w:sz="8" w:space="0" w:color="auto"/>
              <w:right w:val="single" w:sz="8" w:space="0" w:color="auto"/>
            </w:tcBorders>
            <w:shd w:val="clear" w:color="auto" w:fill="auto"/>
            <w:noWrap/>
            <w:vAlign w:val="bottom"/>
            <w:hideMark/>
          </w:tcPr>
          <w:p w14:paraId="7FBD0DC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23,621.70</w:t>
            </w:r>
          </w:p>
        </w:tc>
        <w:tc>
          <w:tcPr>
            <w:tcW w:w="913" w:type="dxa"/>
            <w:tcBorders>
              <w:top w:val="nil"/>
              <w:left w:val="nil"/>
              <w:bottom w:val="single" w:sz="8" w:space="0" w:color="auto"/>
              <w:right w:val="single" w:sz="8" w:space="0" w:color="auto"/>
            </w:tcBorders>
            <w:shd w:val="clear" w:color="auto" w:fill="auto"/>
            <w:noWrap/>
            <w:vAlign w:val="bottom"/>
            <w:hideMark/>
          </w:tcPr>
          <w:p w14:paraId="12C5804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23173895"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EA1B05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ROTJ-730516-UQ8</w:t>
            </w:r>
          </w:p>
        </w:tc>
        <w:tc>
          <w:tcPr>
            <w:tcW w:w="1900" w:type="dxa"/>
            <w:tcBorders>
              <w:top w:val="nil"/>
              <w:left w:val="nil"/>
              <w:bottom w:val="single" w:sz="8" w:space="0" w:color="auto"/>
              <w:right w:val="single" w:sz="8" w:space="0" w:color="auto"/>
            </w:tcBorders>
            <w:shd w:val="clear" w:color="auto" w:fill="auto"/>
            <w:noWrap/>
            <w:vAlign w:val="bottom"/>
            <w:hideMark/>
          </w:tcPr>
          <w:p w14:paraId="3BF763E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22,569.30</w:t>
            </w:r>
          </w:p>
        </w:tc>
        <w:tc>
          <w:tcPr>
            <w:tcW w:w="913" w:type="dxa"/>
            <w:tcBorders>
              <w:top w:val="nil"/>
              <w:left w:val="nil"/>
              <w:bottom w:val="single" w:sz="8" w:space="0" w:color="auto"/>
              <w:right w:val="single" w:sz="8" w:space="0" w:color="auto"/>
            </w:tcBorders>
            <w:shd w:val="clear" w:color="auto" w:fill="auto"/>
            <w:noWrap/>
            <w:vAlign w:val="bottom"/>
            <w:hideMark/>
          </w:tcPr>
          <w:p w14:paraId="1CC094C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393B782C"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CE273C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CAMA-670421-6F0</w:t>
            </w:r>
          </w:p>
        </w:tc>
        <w:tc>
          <w:tcPr>
            <w:tcW w:w="1900" w:type="dxa"/>
            <w:tcBorders>
              <w:top w:val="nil"/>
              <w:left w:val="nil"/>
              <w:bottom w:val="single" w:sz="8" w:space="0" w:color="auto"/>
              <w:right w:val="single" w:sz="8" w:space="0" w:color="auto"/>
            </w:tcBorders>
            <w:shd w:val="clear" w:color="auto" w:fill="auto"/>
            <w:noWrap/>
            <w:vAlign w:val="bottom"/>
            <w:hideMark/>
          </w:tcPr>
          <w:p w14:paraId="267FCC3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22,569.30</w:t>
            </w:r>
          </w:p>
        </w:tc>
        <w:tc>
          <w:tcPr>
            <w:tcW w:w="913" w:type="dxa"/>
            <w:tcBorders>
              <w:top w:val="nil"/>
              <w:left w:val="nil"/>
              <w:bottom w:val="single" w:sz="8" w:space="0" w:color="auto"/>
              <w:right w:val="single" w:sz="8" w:space="0" w:color="auto"/>
            </w:tcBorders>
            <w:shd w:val="clear" w:color="auto" w:fill="auto"/>
            <w:noWrap/>
            <w:vAlign w:val="bottom"/>
            <w:hideMark/>
          </w:tcPr>
          <w:p w14:paraId="0FC9512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03FB8E71"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97E078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CUCV-610521-5D6</w:t>
            </w:r>
          </w:p>
        </w:tc>
        <w:tc>
          <w:tcPr>
            <w:tcW w:w="1900" w:type="dxa"/>
            <w:tcBorders>
              <w:top w:val="nil"/>
              <w:left w:val="nil"/>
              <w:bottom w:val="single" w:sz="8" w:space="0" w:color="auto"/>
              <w:right w:val="single" w:sz="8" w:space="0" w:color="auto"/>
            </w:tcBorders>
            <w:shd w:val="clear" w:color="auto" w:fill="auto"/>
            <w:noWrap/>
            <w:vAlign w:val="bottom"/>
            <w:hideMark/>
          </w:tcPr>
          <w:p w14:paraId="32F2995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22,569.30</w:t>
            </w:r>
          </w:p>
        </w:tc>
        <w:tc>
          <w:tcPr>
            <w:tcW w:w="913" w:type="dxa"/>
            <w:tcBorders>
              <w:top w:val="nil"/>
              <w:left w:val="nil"/>
              <w:bottom w:val="single" w:sz="8" w:space="0" w:color="auto"/>
              <w:right w:val="single" w:sz="8" w:space="0" w:color="auto"/>
            </w:tcBorders>
            <w:shd w:val="clear" w:color="auto" w:fill="auto"/>
            <w:noWrap/>
            <w:vAlign w:val="bottom"/>
            <w:hideMark/>
          </w:tcPr>
          <w:p w14:paraId="1FF137E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3E9281A"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494248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DAAJ-750312-B46</w:t>
            </w:r>
          </w:p>
        </w:tc>
        <w:tc>
          <w:tcPr>
            <w:tcW w:w="1900" w:type="dxa"/>
            <w:tcBorders>
              <w:top w:val="nil"/>
              <w:left w:val="nil"/>
              <w:bottom w:val="single" w:sz="8" w:space="0" w:color="auto"/>
              <w:right w:val="single" w:sz="8" w:space="0" w:color="auto"/>
            </w:tcBorders>
            <w:shd w:val="clear" w:color="auto" w:fill="auto"/>
            <w:noWrap/>
            <w:vAlign w:val="bottom"/>
            <w:hideMark/>
          </w:tcPr>
          <w:p w14:paraId="2249E73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21,183.00</w:t>
            </w:r>
          </w:p>
        </w:tc>
        <w:tc>
          <w:tcPr>
            <w:tcW w:w="913" w:type="dxa"/>
            <w:tcBorders>
              <w:top w:val="nil"/>
              <w:left w:val="nil"/>
              <w:bottom w:val="single" w:sz="8" w:space="0" w:color="auto"/>
              <w:right w:val="single" w:sz="8" w:space="0" w:color="auto"/>
            </w:tcBorders>
            <w:shd w:val="clear" w:color="auto" w:fill="auto"/>
            <w:noWrap/>
            <w:vAlign w:val="bottom"/>
            <w:hideMark/>
          </w:tcPr>
          <w:p w14:paraId="0839291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0B3FEE1"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2B4266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VALN-731206-4Y1</w:t>
            </w:r>
          </w:p>
        </w:tc>
        <w:tc>
          <w:tcPr>
            <w:tcW w:w="1900" w:type="dxa"/>
            <w:tcBorders>
              <w:top w:val="nil"/>
              <w:left w:val="nil"/>
              <w:bottom w:val="single" w:sz="8" w:space="0" w:color="auto"/>
              <w:right w:val="single" w:sz="8" w:space="0" w:color="auto"/>
            </w:tcBorders>
            <w:shd w:val="clear" w:color="auto" w:fill="auto"/>
            <w:noWrap/>
            <w:vAlign w:val="bottom"/>
            <w:hideMark/>
          </w:tcPr>
          <w:p w14:paraId="0431A5F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16,800.90</w:t>
            </w:r>
          </w:p>
        </w:tc>
        <w:tc>
          <w:tcPr>
            <w:tcW w:w="913" w:type="dxa"/>
            <w:tcBorders>
              <w:top w:val="nil"/>
              <w:left w:val="nil"/>
              <w:bottom w:val="single" w:sz="8" w:space="0" w:color="auto"/>
              <w:right w:val="single" w:sz="8" w:space="0" w:color="auto"/>
            </w:tcBorders>
            <w:shd w:val="clear" w:color="auto" w:fill="auto"/>
            <w:noWrap/>
            <w:vAlign w:val="bottom"/>
            <w:hideMark/>
          </w:tcPr>
          <w:p w14:paraId="7FB8D44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F9D515B"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445F75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MERL-700623-D44</w:t>
            </w:r>
          </w:p>
        </w:tc>
        <w:tc>
          <w:tcPr>
            <w:tcW w:w="1900" w:type="dxa"/>
            <w:tcBorders>
              <w:top w:val="nil"/>
              <w:left w:val="nil"/>
              <w:bottom w:val="single" w:sz="8" w:space="0" w:color="auto"/>
              <w:right w:val="single" w:sz="8" w:space="0" w:color="auto"/>
            </w:tcBorders>
            <w:shd w:val="clear" w:color="auto" w:fill="auto"/>
            <w:noWrap/>
            <w:vAlign w:val="bottom"/>
            <w:hideMark/>
          </w:tcPr>
          <w:p w14:paraId="4B2EE3A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16,001.70</w:t>
            </w:r>
          </w:p>
        </w:tc>
        <w:tc>
          <w:tcPr>
            <w:tcW w:w="913" w:type="dxa"/>
            <w:tcBorders>
              <w:top w:val="nil"/>
              <w:left w:val="nil"/>
              <w:bottom w:val="single" w:sz="8" w:space="0" w:color="auto"/>
              <w:right w:val="single" w:sz="8" w:space="0" w:color="auto"/>
            </w:tcBorders>
            <w:shd w:val="clear" w:color="auto" w:fill="auto"/>
            <w:noWrap/>
            <w:vAlign w:val="bottom"/>
            <w:hideMark/>
          </w:tcPr>
          <w:p w14:paraId="60E1559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4C3CB01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146DF3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MOPO-840121-KM3</w:t>
            </w:r>
          </w:p>
        </w:tc>
        <w:tc>
          <w:tcPr>
            <w:tcW w:w="1900" w:type="dxa"/>
            <w:tcBorders>
              <w:top w:val="nil"/>
              <w:left w:val="nil"/>
              <w:bottom w:val="single" w:sz="8" w:space="0" w:color="auto"/>
              <w:right w:val="single" w:sz="8" w:space="0" w:color="auto"/>
            </w:tcBorders>
            <w:shd w:val="clear" w:color="auto" w:fill="auto"/>
            <w:noWrap/>
            <w:vAlign w:val="bottom"/>
            <w:hideMark/>
          </w:tcPr>
          <w:p w14:paraId="66ECE0B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16,000.80</w:t>
            </w:r>
          </w:p>
        </w:tc>
        <w:tc>
          <w:tcPr>
            <w:tcW w:w="913" w:type="dxa"/>
            <w:tcBorders>
              <w:top w:val="nil"/>
              <w:left w:val="nil"/>
              <w:bottom w:val="single" w:sz="8" w:space="0" w:color="auto"/>
              <w:right w:val="single" w:sz="8" w:space="0" w:color="auto"/>
            </w:tcBorders>
            <w:shd w:val="clear" w:color="auto" w:fill="auto"/>
            <w:noWrap/>
            <w:vAlign w:val="bottom"/>
            <w:hideMark/>
          </w:tcPr>
          <w:p w14:paraId="2875DA1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022DBF46"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F3C7FB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lastRenderedPageBreak/>
              <w:t>SUBB-560423-D75</w:t>
            </w:r>
          </w:p>
        </w:tc>
        <w:tc>
          <w:tcPr>
            <w:tcW w:w="1900" w:type="dxa"/>
            <w:tcBorders>
              <w:top w:val="nil"/>
              <w:left w:val="nil"/>
              <w:bottom w:val="single" w:sz="8" w:space="0" w:color="auto"/>
              <w:right w:val="single" w:sz="8" w:space="0" w:color="auto"/>
            </w:tcBorders>
            <w:shd w:val="clear" w:color="auto" w:fill="auto"/>
            <w:noWrap/>
            <w:vAlign w:val="bottom"/>
            <w:hideMark/>
          </w:tcPr>
          <w:p w14:paraId="5EFC075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16,000.80</w:t>
            </w:r>
          </w:p>
        </w:tc>
        <w:tc>
          <w:tcPr>
            <w:tcW w:w="913" w:type="dxa"/>
            <w:tcBorders>
              <w:top w:val="nil"/>
              <w:left w:val="nil"/>
              <w:bottom w:val="single" w:sz="8" w:space="0" w:color="auto"/>
              <w:right w:val="single" w:sz="8" w:space="0" w:color="auto"/>
            </w:tcBorders>
            <w:shd w:val="clear" w:color="auto" w:fill="auto"/>
            <w:noWrap/>
            <w:vAlign w:val="bottom"/>
            <w:hideMark/>
          </w:tcPr>
          <w:p w14:paraId="05B1699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D129F85"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00F90F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JUCL-720803-HK8</w:t>
            </w:r>
          </w:p>
        </w:tc>
        <w:tc>
          <w:tcPr>
            <w:tcW w:w="1900" w:type="dxa"/>
            <w:tcBorders>
              <w:top w:val="nil"/>
              <w:left w:val="nil"/>
              <w:bottom w:val="single" w:sz="8" w:space="0" w:color="auto"/>
              <w:right w:val="single" w:sz="8" w:space="0" w:color="auto"/>
            </w:tcBorders>
            <w:shd w:val="clear" w:color="auto" w:fill="auto"/>
            <w:noWrap/>
            <w:vAlign w:val="bottom"/>
            <w:hideMark/>
          </w:tcPr>
          <w:p w14:paraId="6039E1F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16,000.80</w:t>
            </w:r>
          </w:p>
        </w:tc>
        <w:tc>
          <w:tcPr>
            <w:tcW w:w="913" w:type="dxa"/>
            <w:tcBorders>
              <w:top w:val="nil"/>
              <w:left w:val="nil"/>
              <w:bottom w:val="single" w:sz="8" w:space="0" w:color="auto"/>
              <w:right w:val="single" w:sz="8" w:space="0" w:color="auto"/>
            </w:tcBorders>
            <w:shd w:val="clear" w:color="auto" w:fill="auto"/>
            <w:noWrap/>
            <w:vAlign w:val="bottom"/>
            <w:hideMark/>
          </w:tcPr>
          <w:p w14:paraId="279FEB4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91ACBB7"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E7E942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RISM-730323-385</w:t>
            </w:r>
          </w:p>
        </w:tc>
        <w:tc>
          <w:tcPr>
            <w:tcW w:w="1900" w:type="dxa"/>
            <w:tcBorders>
              <w:top w:val="nil"/>
              <w:left w:val="nil"/>
              <w:bottom w:val="single" w:sz="8" w:space="0" w:color="auto"/>
              <w:right w:val="single" w:sz="8" w:space="0" w:color="auto"/>
            </w:tcBorders>
            <w:shd w:val="clear" w:color="auto" w:fill="auto"/>
            <w:noWrap/>
            <w:vAlign w:val="bottom"/>
            <w:hideMark/>
          </w:tcPr>
          <w:p w14:paraId="29063FB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15,975.90</w:t>
            </w:r>
          </w:p>
        </w:tc>
        <w:tc>
          <w:tcPr>
            <w:tcW w:w="913" w:type="dxa"/>
            <w:tcBorders>
              <w:top w:val="nil"/>
              <w:left w:val="nil"/>
              <w:bottom w:val="single" w:sz="8" w:space="0" w:color="auto"/>
              <w:right w:val="single" w:sz="8" w:space="0" w:color="auto"/>
            </w:tcBorders>
            <w:shd w:val="clear" w:color="auto" w:fill="auto"/>
            <w:noWrap/>
            <w:vAlign w:val="bottom"/>
            <w:hideMark/>
          </w:tcPr>
          <w:p w14:paraId="6FC5FA2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429BFE76"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405F6A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MICB-711205-BP7</w:t>
            </w:r>
          </w:p>
        </w:tc>
        <w:tc>
          <w:tcPr>
            <w:tcW w:w="1900" w:type="dxa"/>
            <w:tcBorders>
              <w:top w:val="nil"/>
              <w:left w:val="nil"/>
              <w:bottom w:val="single" w:sz="8" w:space="0" w:color="auto"/>
              <w:right w:val="single" w:sz="8" w:space="0" w:color="auto"/>
            </w:tcBorders>
            <w:shd w:val="clear" w:color="auto" w:fill="auto"/>
            <w:noWrap/>
            <w:vAlign w:val="bottom"/>
            <w:hideMark/>
          </w:tcPr>
          <w:p w14:paraId="63D385C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15,975.90</w:t>
            </w:r>
          </w:p>
        </w:tc>
        <w:tc>
          <w:tcPr>
            <w:tcW w:w="913" w:type="dxa"/>
            <w:tcBorders>
              <w:top w:val="nil"/>
              <w:left w:val="nil"/>
              <w:bottom w:val="single" w:sz="8" w:space="0" w:color="auto"/>
              <w:right w:val="single" w:sz="8" w:space="0" w:color="auto"/>
            </w:tcBorders>
            <w:shd w:val="clear" w:color="auto" w:fill="auto"/>
            <w:noWrap/>
            <w:vAlign w:val="bottom"/>
            <w:hideMark/>
          </w:tcPr>
          <w:p w14:paraId="44C131B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4D184605"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57DC05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GAMP-540918-EN3</w:t>
            </w:r>
          </w:p>
        </w:tc>
        <w:tc>
          <w:tcPr>
            <w:tcW w:w="1900" w:type="dxa"/>
            <w:tcBorders>
              <w:top w:val="nil"/>
              <w:left w:val="nil"/>
              <w:bottom w:val="single" w:sz="8" w:space="0" w:color="auto"/>
              <w:right w:val="single" w:sz="8" w:space="0" w:color="auto"/>
            </w:tcBorders>
            <w:shd w:val="clear" w:color="auto" w:fill="auto"/>
            <w:noWrap/>
            <w:vAlign w:val="bottom"/>
            <w:hideMark/>
          </w:tcPr>
          <w:p w14:paraId="7447E04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15,975.90</w:t>
            </w:r>
          </w:p>
        </w:tc>
        <w:tc>
          <w:tcPr>
            <w:tcW w:w="913" w:type="dxa"/>
            <w:tcBorders>
              <w:top w:val="nil"/>
              <w:left w:val="nil"/>
              <w:bottom w:val="single" w:sz="8" w:space="0" w:color="auto"/>
              <w:right w:val="single" w:sz="8" w:space="0" w:color="auto"/>
            </w:tcBorders>
            <w:shd w:val="clear" w:color="auto" w:fill="auto"/>
            <w:noWrap/>
            <w:vAlign w:val="bottom"/>
            <w:hideMark/>
          </w:tcPr>
          <w:p w14:paraId="04730F2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7337A932"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743104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CAMH-720105-247</w:t>
            </w:r>
          </w:p>
        </w:tc>
        <w:tc>
          <w:tcPr>
            <w:tcW w:w="1900" w:type="dxa"/>
            <w:tcBorders>
              <w:top w:val="nil"/>
              <w:left w:val="nil"/>
              <w:bottom w:val="single" w:sz="8" w:space="0" w:color="auto"/>
              <w:right w:val="single" w:sz="8" w:space="0" w:color="auto"/>
            </w:tcBorders>
            <w:shd w:val="clear" w:color="auto" w:fill="auto"/>
            <w:noWrap/>
            <w:vAlign w:val="bottom"/>
            <w:hideMark/>
          </w:tcPr>
          <w:p w14:paraId="22D41AD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15,975.60</w:t>
            </w:r>
          </w:p>
        </w:tc>
        <w:tc>
          <w:tcPr>
            <w:tcW w:w="913" w:type="dxa"/>
            <w:tcBorders>
              <w:top w:val="nil"/>
              <w:left w:val="nil"/>
              <w:bottom w:val="single" w:sz="8" w:space="0" w:color="auto"/>
              <w:right w:val="single" w:sz="8" w:space="0" w:color="auto"/>
            </w:tcBorders>
            <w:shd w:val="clear" w:color="auto" w:fill="auto"/>
            <w:noWrap/>
            <w:vAlign w:val="bottom"/>
            <w:hideMark/>
          </w:tcPr>
          <w:p w14:paraId="3E16293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62642820"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962E64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RABD-750707-V32</w:t>
            </w:r>
          </w:p>
        </w:tc>
        <w:tc>
          <w:tcPr>
            <w:tcW w:w="1900" w:type="dxa"/>
            <w:tcBorders>
              <w:top w:val="nil"/>
              <w:left w:val="nil"/>
              <w:bottom w:val="single" w:sz="8" w:space="0" w:color="auto"/>
              <w:right w:val="single" w:sz="8" w:space="0" w:color="auto"/>
            </w:tcBorders>
            <w:shd w:val="clear" w:color="auto" w:fill="auto"/>
            <w:noWrap/>
            <w:vAlign w:val="bottom"/>
            <w:hideMark/>
          </w:tcPr>
          <w:p w14:paraId="222979E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15,224.70</w:t>
            </w:r>
          </w:p>
        </w:tc>
        <w:tc>
          <w:tcPr>
            <w:tcW w:w="913" w:type="dxa"/>
            <w:tcBorders>
              <w:top w:val="nil"/>
              <w:left w:val="nil"/>
              <w:bottom w:val="single" w:sz="8" w:space="0" w:color="auto"/>
              <w:right w:val="single" w:sz="8" w:space="0" w:color="auto"/>
            </w:tcBorders>
            <w:shd w:val="clear" w:color="auto" w:fill="auto"/>
            <w:noWrap/>
            <w:vAlign w:val="bottom"/>
            <w:hideMark/>
          </w:tcPr>
          <w:p w14:paraId="2C37592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5C3AE6D"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764303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ZAGL-650730-JW6</w:t>
            </w:r>
          </w:p>
        </w:tc>
        <w:tc>
          <w:tcPr>
            <w:tcW w:w="1900" w:type="dxa"/>
            <w:tcBorders>
              <w:top w:val="nil"/>
              <w:left w:val="nil"/>
              <w:bottom w:val="single" w:sz="8" w:space="0" w:color="auto"/>
              <w:right w:val="single" w:sz="8" w:space="0" w:color="auto"/>
            </w:tcBorders>
            <w:shd w:val="clear" w:color="auto" w:fill="auto"/>
            <w:noWrap/>
            <w:vAlign w:val="bottom"/>
            <w:hideMark/>
          </w:tcPr>
          <w:p w14:paraId="199B5B1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15,224.40</w:t>
            </w:r>
          </w:p>
        </w:tc>
        <w:tc>
          <w:tcPr>
            <w:tcW w:w="913" w:type="dxa"/>
            <w:tcBorders>
              <w:top w:val="nil"/>
              <w:left w:val="nil"/>
              <w:bottom w:val="single" w:sz="8" w:space="0" w:color="auto"/>
              <w:right w:val="single" w:sz="8" w:space="0" w:color="auto"/>
            </w:tcBorders>
            <w:shd w:val="clear" w:color="auto" w:fill="auto"/>
            <w:noWrap/>
            <w:vAlign w:val="bottom"/>
            <w:hideMark/>
          </w:tcPr>
          <w:p w14:paraId="7803684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763FEF86"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F076E9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CIMI-750625-SUA</w:t>
            </w:r>
          </w:p>
        </w:tc>
        <w:tc>
          <w:tcPr>
            <w:tcW w:w="1900" w:type="dxa"/>
            <w:tcBorders>
              <w:top w:val="nil"/>
              <w:left w:val="nil"/>
              <w:bottom w:val="single" w:sz="8" w:space="0" w:color="auto"/>
              <w:right w:val="single" w:sz="8" w:space="0" w:color="auto"/>
            </w:tcBorders>
            <w:shd w:val="clear" w:color="auto" w:fill="auto"/>
            <w:noWrap/>
            <w:vAlign w:val="bottom"/>
            <w:hideMark/>
          </w:tcPr>
          <w:p w14:paraId="4B29FB9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14,522.40</w:t>
            </w:r>
          </w:p>
        </w:tc>
        <w:tc>
          <w:tcPr>
            <w:tcW w:w="913" w:type="dxa"/>
            <w:tcBorders>
              <w:top w:val="nil"/>
              <w:left w:val="nil"/>
              <w:bottom w:val="single" w:sz="8" w:space="0" w:color="auto"/>
              <w:right w:val="single" w:sz="8" w:space="0" w:color="auto"/>
            </w:tcBorders>
            <w:shd w:val="clear" w:color="auto" w:fill="auto"/>
            <w:noWrap/>
            <w:vAlign w:val="bottom"/>
            <w:hideMark/>
          </w:tcPr>
          <w:p w14:paraId="24A5587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5997E21A"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DD4D22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MAZM-720322-783</w:t>
            </w:r>
          </w:p>
        </w:tc>
        <w:tc>
          <w:tcPr>
            <w:tcW w:w="1900" w:type="dxa"/>
            <w:tcBorders>
              <w:top w:val="nil"/>
              <w:left w:val="nil"/>
              <w:bottom w:val="single" w:sz="8" w:space="0" w:color="auto"/>
              <w:right w:val="single" w:sz="8" w:space="0" w:color="auto"/>
            </w:tcBorders>
            <w:shd w:val="clear" w:color="auto" w:fill="auto"/>
            <w:noWrap/>
            <w:vAlign w:val="bottom"/>
            <w:hideMark/>
          </w:tcPr>
          <w:p w14:paraId="388F005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14,470.20</w:t>
            </w:r>
          </w:p>
        </w:tc>
        <w:tc>
          <w:tcPr>
            <w:tcW w:w="913" w:type="dxa"/>
            <w:tcBorders>
              <w:top w:val="nil"/>
              <w:left w:val="nil"/>
              <w:bottom w:val="single" w:sz="8" w:space="0" w:color="auto"/>
              <w:right w:val="single" w:sz="8" w:space="0" w:color="auto"/>
            </w:tcBorders>
            <w:shd w:val="clear" w:color="auto" w:fill="auto"/>
            <w:noWrap/>
            <w:vAlign w:val="bottom"/>
            <w:hideMark/>
          </w:tcPr>
          <w:p w14:paraId="610D62E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4648CD66"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2C9E36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ZAEE-720205-FZ1</w:t>
            </w:r>
          </w:p>
        </w:tc>
        <w:tc>
          <w:tcPr>
            <w:tcW w:w="1900" w:type="dxa"/>
            <w:tcBorders>
              <w:top w:val="nil"/>
              <w:left w:val="nil"/>
              <w:bottom w:val="single" w:sz="8" w:space="0" w:color="auto"/>
              <w:right w:val="single" w:sz="8" w:space="0" w:color="auto"/>
            </w:tcBorders>
            <w:shd w:val="clear" w:color="auto" w:fill="auto"/>
            <w:noWrap/>
            <w:vAlign w:val="bottom"/>
            <w:hideMark/>
          </w:tcPr>
          <w:p w14:paraId="0625A5B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14,470.20</w:t>
            </w:r>
          </w:p>
        </w:tc>
        <w:tc>
          <w:tcPr>
            <w:tcW w:w="913" w:type="dxa"/>
            <w:tcBorders>
              <w:top w:val="nil"/>
              <w:left w:val="nil"/>
              <w:bottom w:val="single" w:sz="8" w:space="0" w:color="auto"/>
              <w:right w:val="single" w:sz="8" w:space="0" w:color="auto"/>
            </w:tcBorders>
            <w:shd w:val="clear" w:color="auto" w:fill="auto"/>
            <w:noWrap/>
            <w:vAlign w:val="bottom"/>
            <w:hideMark/>
          </w:tcPr>
          <w:p w14:paraId="6D53E36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3CA2C7F5"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1FCA52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LIMN-770224-446</w:t>
            </w:r>
          </w:p>
        </w:tc>
        <w:tc>
          <w:tcPr>
            <w:tcW w:w="1900" w:type="dxa"/>
            <w:tcBorders>
              <w:top w:val="nil"/>
              <w:left w:val="nil"/>
              <w:bottom w:val="single" w:sz="8" w:space="0" w:color="auto"/>
              <w:right w:val="single" w:sz="8" w:space="0" w:color="auto"/>
            </w:tcBorders>
            <w:shd w:val="clear" w:color="auto" w:fill="auto"/>
            <w:noWrap/>
            <w:vAlign w:val="bottom"/>
            <w:hideMark/>
          </w:tcPr>
          <w:p w14:paraId="0459E1D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14,470.20</w:t>
            </w:r>
          </w:p>
        </w:tc>
        <w:tc>
          <w:tcPr>
            <w:tcW w:w="913" w:type="dxa"/>
            <w:tcBorders>
              <w:top w:val="nil"/>
              <w:left w:val="nil"/>
              <w:bottom w:val="single" w:sz="8" w:space="0" w:color="auto"/>
              <w:right w:val="single" w:sz="8" w:space="0" w:color="auto"/>
            </w:tcBorders>
            <w:shd w:val="clear" w:color="auto" w:fill="auto"/>
            <w:noWrap/>
            <w:vAlign w:val="bottom"/>
            <w:hideMark/>
          </w:tcPr>
          <w:p w14:paraId="07394F4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3A8EA7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BDDDD3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TEMI-760906-UW3</w:t>
            </w:r>
          </w:p>
        </w:tc>
        <w:tc>
          <w:tcPr>
            <w:tcW w:w="1900" w:type="dxa"/>
            <w:tcBorders>
              <w:top w:val="nil"/>
              <w:left w:val="nil"/>
              <w:bottom w:val="single" w:sz="8" w:space="0" w:color="auto"/>
              <w:right w:val="single" w:sz="8" w:space="0" w:color="auto"/>
            </w:tcBorders>
            <w:shd w:val="clear" w:color="auto" w:fill="auto"/>
            <w:noWrap/>
            <w:vAlign w:val="bottom"/>
            <w:hideMark/>
          </w:tcPr>
          <w:p w14:paraId="197B7CD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14,470.20</w:t>
            </w:r>
          </w:p>
        </w:tc>
        <w:tc>
          <w:tcPr>
            <w:tcW w:w="913" w:type="dxa"/>
            <w:tcBorders>
              <w:top w:val="nil"/>
              <w:left w:val="nil"/>
              <w:bottom w:val="single" w:sz="8" w:space="0" w:color="auto"/>
              <w:right w:val="single" w:sz="8" w:space="0" w:color="auto"/>
            </w:tcBorders>
            <w:shd w:val="clear" w:color="auto" w:fill="auto"/>
            <w:noWrap/>
            <w:vAlign w:val="bottom"/>
            <w:hideMark/>
          </w:tcPr>
          <w:p w14:paraId="3170138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551506BD"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237D6A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CAHJ-760308-G31</w:t>
            </w:r>
          </w:p>
        </w:tc>
        <w:tc>
          <w:tcPr>
            <w:tcW w:w="1900" w:type="dxa"/>
            <w:tcBorders>
              <w:top w:val="nil"/>
              <w:left w:val="nil"/>
              <w:bottom w:val="single" w:sz="8" w:space="0" w:color="auto"/>
              <w:right w:val="single" w:sz="8" w:space="0" w:color="auto"/>
            </w:tcBorders>
            <w:shd w:val="clear" w:color="auto" w:fill="auto"/>
            <w:noWrap/>
            <w:vAlign w:val="bottom"/>
            <w:hideMark/>
          </w:tcPr>
          <w:p w14:paraId="6333D04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14,470.20</w:t>
            </w:r>
          </w:p>
        </w:tc>
        <w:tc>
          <w:tcPr>
            <w:tcW w:w="913" w:type="dxa"/>
            <w:tcBorders>
              <w:top w:val="nil"/>
              <w:left w:val="nil"/>
              <w:bottom w:val="single" w:sz="8" w:space="0" w:color="auto"/>
              <w:right w:val="single" w:sz="8" w:space="0" w:color="auto"/>
            </w:tcBorders>
            <w:shd w:val="clear" w:color="auto" w:fill="auto"/>
            <w:noWrap/>
            <w:vAlign w:val="bottom"/>
            <w:hideMark/>
          </w:tcPr>
          <w:p w14:paraId="55CA831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03E3594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2B06FA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CAPL-751013-E13</w:t>
            </w:r>
          </w:p>
        </w:tc>
        <w:tc>
          <w:tcPr>
            <w:tcW w:w="1900" w:type="dxa"/>
            <w:tcBorders>
              <w:top w:val="nil"/>
              <w:left w:val="nil"/>
              <w:bottom w:val="single" w:sz="8" w:space="0" w:color="auto"/>
              <w:right w:val="single" w:sz="8" w:space="0" w:color="auto"/>
            </w:tcBorders>
            <w:shd w:val="clear" w:color="auto" w:fill="auto"/>
            <w:noWrap/>
            <w:vAlign w:val="bottom"/>
            <w:hideMark/>
          </w:tcPr>
          <w:p w14:paraId="65B74DB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14,255.70</w:t>
            </w:r>
          </w:p>
        </w:tc>
        <w:tc>
          <w:tcPr>
            <w:tcW w:w="913" w:type="dxa"/>
            <w:tcBorders>
              <w:top w:val="nil"/>
              <w:left w:val="nil"/>
              <w:bottom w:val="single" w:sz="8" w:space="0" w:color="auto"/>
              <w:right w:val="single" w:sz="8" w:space="0" w:color="auto"/>
            </w:tcBorders>
            <w:shd w:val="clear" w:color="auto" w:fill="auto"/>
            <w:noWrap/>
            <w:vAlign w:val="bottom"/>
            <w:hideMark/>
          </w:tcPr>
          <w:p w14:paraId="442CC08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0D99963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3E4EF4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OEPJ-881202-2Y2</w:t>
            </w:r>
          </w:p>
        </w:tc>
        <w:tc>
          <w:tcPr>
            <w:tcW w:w="1900" w:type="dxa"/>
            <w:tcBorders>
              <w:top w:val="nil"/>
              <w:left w:val="nil"/>
              <w:bottom w:val="single" w:sz="8" w:space="0" w:color="auto"/>
              <w:right w:val="single" w:sz="8" w:space="0" w:color="auto"/>
            </w:tcBorders>
            <w:shd w:val="clear" w:color="auto" w:fill="auto"/>
            <w:noWrap/>
            <w:vAlign w:val="bottom"/>
            <w:hideMark/>
          </w:tcPr>
          <w:p w14:paraId="40BB711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11,204.40</w:t>
            </w:r>
          </w:p>
        </w:tc>
        <w:tc>
          <w:tcPr>
            <w:tcW w:w="913" w:type="dxa"/>
            <w:tcBorders>
              <w:top w:val="nil"/>
              <w:left w:val="nil"/>
              <w:bottom w:val="single" w:sz="8" w:space="0" w:color="auto"/>
              <w:right w:val="single" w:sz="8" w:space="0" w:color="auto"/>
            </w:tcBorders>
            <w:shd w:val="clear" w:color="auto" w:fill="auto"/>
            <w:noWrap/>
            <w:vAlign w:val="bottom"/>
            <w:hideMark/>
          </w:tcPr>
          <w:p w14:paraId="71EF8A4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53B21BBA"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824D21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ZAEB-620518-EP6</w:t>
            </w:r>
          </w:p>
        </w:tc>
        <w:tc>
          <w:tcPr>
            <w:tcW w:w="1900" w:type="dxa"/>
            <w:tcBorders>
              <w:top w:val="nil"/>
              <w:left w:val="nil"/>
              <w:bottom w:val="single" w:sz="8" w:space="0" w:color="auto"/>
              <w:right w:val="single" w:sz="8" w:space="0" w:color="auto"/>
            </w:tcBorders>
            <w:shd w:val="clear" w:color="auto" w:fill="auto"/>
            <w:noWrap/>
            <w:vAlign w:val="bottom"/>
            <w:hideMark/>
          </w:tcPr>
          <w:p w14:paraId="179B82F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10,388.40</w:t>
            </w:r>
          </w:p>
        </w:tc>
        <w:tc>
          <w:tcPr>
            <w:tcW w:w="913" w:type="dxa"/>
            <w:tcBorders>
              <w:top w:val="nil"/>
              <w:left w:val="nil"/>
              <w:bottom w:val="single" w:sz="8" w:space="0" w:color="auto"/>
              <w:right w:val="single" w:sz="8" w:space="0" w:color="auto"/>
            </w:tcBorders>
            <w:shd w:val="clear" w:color="auto" w:fill="auto"/>
            <w:noWrap/>
            <w:vAlign w:val="bottom"/>
            <w:hideMark/>
          </w:tcPr>
          <w:p w14:paraId="43FCC8D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276D1B8D"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2DE81D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ROGF-731007-D55</w:t>
            </w:r>
          </w:p>
        </w:tc>
        <w:tc>
          <w:tcPr>
            <w:tcW w:w="1900" w:type="dxa"/>
            <w:tcBorders>
              <w:top w:val="nil"/>
              <w:left w:val="nil"/>
              <w:bottom w:val="single" w:sz="8" w:space="0" w:color="auto"/>
              <w:right w:val="single" w:sz="8" w:space="0" w:color="auto"/>
            </w:tcBorders>
            <w:shd w:val="clear" w:color="auto" w:fill="auto"/>
            <w:noWrap/>
            <w:vAlign w:val="bottom"/>
            <w:hideMark/>
          </w:tcPr>
          <w:p w14:paraId="5D27013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10,388.40</w:t>
            </w:r>
          </w:p>
        </w:tc>
        <w:tc>
          <w:tcPr>
            <w:tcW w:w="913" w:type="dxa"/>
            <w:tcBorders>
              <w:top w:val="nil"/>
              <w:left w:val="nil"/>
              <w:bottom w:val="single" w:sz="8" w:space="0" w:color="auto"/>
              <w:right w:val="single" w:sz="8" w:space="0" w:color="auto"/>
            </w:tcBorders>
            <w:shd w:val="clear" w:color="auto" w:fill="auto"/>
            <w:noWrap/>
            <w:vAlign w:val="bottom"/>
            <w:hideMark/>
          </w:tcPr>
          <w:p w14:paraId="3C65C61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B32D999"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FC6B6B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CAMS-800126-JT8</w:t>
            </w:r>
          </w:p>
        </w:tc>
        <w:tc>
          <w:tcPr>
            <w:tcW w:w="1900" w:type="dxa"/>
            <w:tcBorders>
              <w:top w:val="nil"/>
              <w:left w:val="nil"/>
              <w:bottom w:val="single" w:sz="8" w:space="0" w:color="auto"/>
              <w:right w:val="single" w:sz="8" w:space="0" w:color="auto"/>
            </w:tcBorders>
            <w:shd w:val="clear" w:color="auto" w:fill="auto"/>
            <w:noWrap/>
            <w:vAlign w:val="bottom"/>
            <w:hideMark/>
          </w:tcPr>
          <w:p w14:paraId="255CFAD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10,388.40</w:t>
            </w:r>
          </w:p>
        </w:tc>
        <w:tc>
          <w:tcPr>
            <w:tcW w:w="913" w:type="dxa"/>
            <w:tcBorders>
              <w:top w:val="nil"/>
              <w:left w:val="nil"/>
              <w:bottom w:val="single" w:sz="8" w:space="0" w:color="auto"/>
              <w:right w:val="single" w:sz="8" w:space="0" w:color="auto"/>
            </w:tcBorders>
            <w:shd w:val="clear" w:color="auto" w:fill="auto"/>
            <w:noWrap/>
            <w:vAlign w:val="bottom"/>
            <w:hideMark/>
          </w:tcPr>
          <w:p w14:paraId="7B104BA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46660AF7"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28D2A8B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MABJ-630102-17A</w:t>
            </w:r>
          </w:p>
        </w:tc>
        <w:tc>
          <w:tcPr>
            <w:tcW w:w="1900" w:type="dxa"/>
            <w:tcBorders>
              <w:top w:val="nil"/>
              <w:left w:val="nil"/>
              <w:bottom w:val="single" w:sz="8" w:space="0" w:color="auto"/>
              <w:right w:val="single" w:sz="8" w:space="0" w:color="auto"/>
            </w:tcBorders>
            <w:shd w:val="clear" w:color="auto" w:fill="auto"/>
            <w:noWrap/>
            <w:vAlign w:val="bottom"/>
            <w:hideMark/>
          </w:tcPr>
          <w:p w14:paraId="349F17B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10,247.70</w:t>
            </w:r>
          </w:p>
        </w:tc>
        <w:tc>
          <w:tcPr>
            <w:tcW w:w="913" w:type="dxa"/>
            <w:tcBorders>
              <w:top w:val="nil"/>
              <w:left w:val="nil"/>
              <w:bottom w:val="single" w:sz="8" w:space="0" w:color="auto"/>
              <w:right w:val="single" w:sz="8" w:space="0" w:color="auto"/>
            </w:tcBorders>
            <w:shd w:val="clear" w:color="auto" w:fill="auto"/>
            <w:noWrap/>
            <w:vAlign w:val="bottom"/>
            <w:hideMark/>
          </w:tcPr>
          <w:p w14:paraId="565CEFB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49871DBB"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3BF6F6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LUHM-820208-SF8</w:t>
            </w:r>
          </w:p>
        </w:tc>
        <w:tc>
          <w:tcPr>
            <w:tcW w:w="1900" w:type="dxa"/>
            <w:tcBorders>
              <w:top w:val="nil"/>
              <w:left w:val="nil"/>
              <w:bottom w:val="single" w:sz="8" w:space="0" w:color="auto"/>
              <w:right w:val="single" w:sz="8" w:space="0" w:color="auto"/>
            </w:tcBorders>
            <w:shd w:val="clear" w:color="auto" w:fill="auto"/>
            <w:noWrap/>
            <w:vAlign w:val="bottom"/>
            <w:hideMark/>
          </w:tcPr>
          <w:p w14:paraId="7220F1A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10,247.40</w:t>
            </w:r>
          </w:p>
        </w:tc>
        <w:tc>
          <w:tcPr>
            <w:tcW w:w="913" w:type="dxa"/>
            <w:tcBorders>
              <w:top w:val="nil"/>
              <w:left w:val="nil"/>
              <w:bottom w:val="single" w:sz="8" w:space="0" w:color="auto"/>
              <w:right w:val="single" w:sz="8" w:space="0" w:color="auto"/>
            </w:tcBorders>
            <w:shd w:val="clear" w:color="auto" w:fill="auto"/>
            <w:noWrap/>
            <w:vAlign w:val="bottom"/>
            <w:hideMark/>
          </w:tcPr>
          <w:p w14:paraId="74E3281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0B6F291"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F8C5B2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MEAL-550807-SR0</w:t>
            </w:r>
          </w:p>
        </w:tc>
        <w:tc>
          <w:tcPr>
            <w:tcW w:w="1900" w:type="dxa"/>
            <w:tcBorders>
              <w:top w:val="nil"/>
              <w:left w:val="nil"/>
              <w:bottom w:val="single" w:sz="8" w:space="0" w:color="auto"/>
              <w:right w:val="single" w:sz="8" w:space="0" w:color="auto"/>
            </w:tcBorders>
            <w:shd w:val="clear" w:color="auto" w:fill="auto"/>
            <w:noWrap/>
            <w:vAlign w:val="bottom"/>
            <w:hideMark/>
          </w:tcPr>
          <w:p w14:paraId="26911D2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9,778.80</w:t>
            </w:r>
          </w:p>
        </w:tc>
        <w:tc>
          <w:tcPr>
            <w:tcW w:w="913" w:type="dxa"/>
            <w:tcBorders>
              <w:top w:val="nil"/>
              <w:left w:val="nil"/>
              <w:bottom w:val="single" w:sz="8" w:space="0" w:color="auto"/>
              <w:right w:val="single" w:sz="8" w:space="0" w:color="auto"/>
            </w:tcBorders>
            <w:shd w:val="clear" w:color="auto" w:fill="auto"/>
            <w:noWrap/>
            <w:vAlign w:val="bottom"/>
            <w:hideMark/>
          </w:tcPr>
          <w:p w14:paraId="2817B63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40A4EFB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584653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ROPS-721214-BD1</w:t>
            </w:r>
          </w:p>
        </w:tc>
        <w:tc>
          <w:tcPr>
            <w:tcW w:w="1900" w:type="dxa"/>
            <w:tcBorders>
              <w:top w:val="nil"/>
              <w:left w:val="nil"/>
              <w:bottom w:val="single" w:sz="8" w:space="0" w:color="auto"/>
              <w:right w:val="single" w:sz="8" w:space="0" w:color="auto"/>
            </w:tcBorders>
            <w:shd w:val="clear" w:color="auto" w:fill="auto"/>
            <w:noWrap/>
            <w:vAlign w:val="bottom"/>
            <w:hideMark/>
          </w:tcPr>
          <w:p w14:paraId="732ACB56"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8,628.30</w:t>
            </w:r>
          </w:p>
        </w:tc>
        <w:tc>
          <w:tcPr>
            <w:tcW w:w="913" w:type="dxa"/>
            <w:tcBorders>
              <w:top w:val="nil"/>
              <w:left w:val="nil"/>
              <w:bottom w:val="single" w:sz="8" w:space="0" w:color="auto"/>
              <w:right w:val="single" w:sz="8" w:space="0" w:color="auto"/>
            </w:tcBorders>
            <w:shd w:val="clear" w:color="auto" w:fill="auto"/>
            <w:noWrap/>
            <w:vAlign w:val="bottom"/>
            <w:hideMark/>
          </w:tcPr>
          <w:p w14:paraId="4BC7877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32C7D19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28D399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LAMR-580905-8S8</w:t>
            </w:r>
          </w:p>
        </w:tc>
        <w:tc>
          <w:tcPr>
            <w:tcW w:w="1900" w:type="dxa"/>
            <w:tcBorders>
              <w:top w:val="nil"/>
              <w:left w:val="nil"/>
              <w:bottom w:val="single" w:sz="8" w:space="0" w:color="auto"/>
              <w:right w:val="single" w:sz="8" w:space="0" w:color="auto"/>
            </w:tcBorders>
            <w:shd w:val="clear" w:color="auto" w:fill="auto"/>
            <w:noWrap/>
            <w:vAlign w:val="bottom"/>
            <w:hideMark/>
          </w:tcPr>
          <w:p w14:paraId="4EE818B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8,628.30</w:t>
            </w:r>
          </w:p>
        </w:tc>
        <w:tc>
          <w:tcPr>
            <w:tcW w:w="913" w:type="dxa"/>
            <w:tcBorders>
              <w:top w:val="nil"/>
              <w:left w:val="nil"/>
              <w:bottom w:val="single" w:sz="8" w:space="0" w:color="auto"/>
              <w:right w:val="single" w:sz="8" w:space="0" w:color="auto"/>
            </w:tcBorders>
            <w:shd w:val="clear" w:color="auto" w:fill="auto"/>
            <w:noWrap/>
            <w:vAlign w:val="bottom"/>
            <w:hideMark/>
          </w:tcPr>
          <w:p w14:paraId="39093F22"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14B7B0FE"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36C090A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MEMG-740408-LQ9</w:t>
            </w:r>
          </w:p>
        </w:tc>
        <w:tc>
          <w:tcPr>
            <w:tcW w:w="1900" w:type="dxa"/>
            <w:tcBorders>
              <w:top w:val="nil"/>
              <w:left w:val="nil"/>
              <w:bottom w:val="single" w:sz="8" w:space="0" w:color="auto"/>
              <w:right w:val="single" w:sz="8" w:space="0" w:color="auto"/>
            </w:tcBorders>
            <w:shd w:val="clear" w:color="auto" w:fill="auto"/>
            <w:noWrap/>
            <w:vAlign w:val="bottom"/>
            <w:hideMark/>
          </w:tcPr>
          <w:p w14:paraId="147B429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8,628.30</w:t>
            </w:r>
          </w:p>
        </w:tc>
        <w:tc>
          <w:tcPr>
            <w:tcW w:w="913" w:type="dxa"/>
            <w:tcBorders>
              <w:top w:val="nil"/>
              <w:left w:val="nil"/>
              <w:bottom w:val="single" w:sz="8" w:space="0" w:color="auto"/>
              <w:right w:val="single" w:sz="8" w:space="0" w:color="auto"/>
            </w:tcBorders>
            <w:shd w:val="clear" w:color="auto" w:fill="auto"/>
            <w:noWrap/>
            <w:vAlign w:val="bottom"/>
            <w:hideMark/>
          </w:tcPr>
          <w:p w14:paraId="57B6A3D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753719F1"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60DC3D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LOMS-770220-FJ2</w:t>
            </w:r>
          </w:p>
        </w:tc>
        <w:tc>
          <w:tcPr>
            <w:tcW w:w="1900" w:type="dxa"/>
            <w:tcBorders>
              <w:top w:val="nil"/>
              <w:left w:val="nil"/>
              <w:bottom w:val="single" w:sz="8" w:space="0" w:color="auto"/>
              <w:right w:val="single" w:sz="8" w:space="0" w:color="auto"/>
            </w:tcBorders>
            <w:shd w:val="clear" w:color="auto" w:fill="auto"/>
            <w:noWrap/>
            <w:vAlign w:val="bottom"/>
            <w:hideMark/>
          </w:tcPr>
          <w:p w14:paraId="391FA29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8,628.30</w:t>
            </w:r>
          </w:p>
        </w:tc>
        <w:tc>
          <w:tcPr>
            <w:tcW w:w="913" w:type="dxa"/>
            <w:tcBorders>
              <w:top w:val="nil"/>
              <w:left w:val="nil"/>
              <w:bottom w:val="single" w:sz="8" w:space="0" w:color="auto"/>
              <w:right w:val="single" w:sz="8" w:space="0" w:color="auto"/>
            </w:tcBorders>
            <w:shd w:val="clear" w:color="auto" w:fill="auto"/>
            <w:noWrap/>
            <w:vAlign w:val="bottom"/>
            <w:hideMark/>
          </w:tcPr>
          <w:p w14:paraId="0DAE5D1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7A3F3A67"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DEB2EC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TUGA-731128-LJ6</w:t>
            </w:r>
          </w:p>
        </w:tc>
        <w:tc>
          <w:tcPr>
            <w:tcW w:w="1900" w:type="dxa"/>
            <w:tcBorders>
              <w:top w:val="nil"/>
              <w:left w:val="nil"/>
              <w:bottom w:val="single" w:sz="8" w:space="0" w:color="auto"/>
              <w:right w:val="single" w:sz="8" w:space="0" w:color="auto"/>
            </w:tcBorders>
            <w:shd w:val="clear" w:color="auto" w:fill="auto"/>
            <w:noWrap/>
            <w:vAlign w:val="bottom"/>
            <w:hideMark/>
          </w:tcPr>
          <w:p w14:paraId="226E8EC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8,628.30</w:t>
            </w:r>
          </w:p>
        </w:tc>
        <w:tc>
          <w:tcPr>
            <w:tcW w:w="913" w:type="dxa"/>
            <w:tcBorders>
              <w:top w:val="nil"/>
              <w:left w:val="nil"/>
              <w:bottom w:val="single" w:sz="8" w:space="0" w:color="auto"/>
              <w:right w:val="single" w:sz="8" w:space="0" w:color="auto"/>
            </w:tcBorders>
            <w:shd w:val="clear" w:color="auto" w:fill="auto"/>
            <w:noWrap/>
            <w:vAlign w:val="bottom"/>
            <w:hideMark/>
          </w:tcPr>
          <w:p w14:paraId="0668B6F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584F999F"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6B06F1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GAPJ-851210-GH1</w:t>
            </w:r>
          </w:p>
        </w:tc>
        <w:tc>
          <w:tcPr>
            <w:tcW w:w="1900" w:type="dxa"/>
            <w:tcBorders>
              <w:top w:val="nil"/>
              <w:left w:val="nil"/>
              <w:bottom w:val="single" w:sz="8" w:space="0" w:color="auto"/>
              <w:right w:val="single" w:sz="8" w:space="0" w:color="auto"/>
            </w:tcBorders>
            <w:shd w:val="clear" w:color="auto" w:fill="auto"/>
            <w:noWrap/>
            <w:vAlign w:val="bottom"/>
            <w:hideMark/>
          </w:tcPr>
          <w:p w14:paraId="19A3826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8,083.80</w:t>
            </w:r>
          </w:p>
        </w:tc>
        <w:tc>
          <w:tcPr>
            <w:tcW w:w="913" w:type="dxa"/>
            <w:tcBorders>
              <w:top w:val="nil"/>
              <w:left w:val="nil"/>
              <w:bottom w:val="single" w:sz="8" w:space="0" w:color="auto"/>
              <w:right w:val="single" w:sz="8" w:space="0" w:color="auto"/>
            </w:tcBorders>
            <w:shd w:val="clear" w:color="auto" w:fill="auto"/>
            <w:noWrap/>
            <w:vAlign w:val="bottom"/>
            <w:hideMark/>
          </w:tcPr>
          <w:p w14:paraId="30CD8AB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8CB13F2"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0C54E5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MACD-830914-7L0</w:t>
            </w:r>
          </w:p>
        </w:tc>
        <w:tc>
          <w:tcPr>
            <w:tcW w:w="1900" w:type="dxa"/>
            <w:tcBorders>
              <w:top w:val="nil"/>
              <w:left w:val="nil"/>
              <w:bottom w:val="single" w:sz="8" w:space="0" w:color="auto"/>
              <w:right w:val="single" w:sz="8" w:space="0" w:color="auto"/>
            </w:tcBorders>
            <w:shd w:val="clear" w:color="auto" w:fill="auto"/>
            <w:noWrap/>
            <w:vAlign w:val="bottom"/>
            <w:hideMark/>
          </w:tcPr>
          <w:p w14:paraId="2C5C2B5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8,083.50</w:t>
            </w:r>
          </w:p>
        </w:tc>
        <w:tc>
          <w:tcPr>
            <w:tcW w:w="913" w:type="dxa"/>
            <w:tcBorders>
              <w:top w:val="nil"/>
              <w:left w:val="nil"/>
              <w:bottom w:val="single" w:sz="8" w:space="0" w:color="auto"/>
              <w:right w:val="single" w:sz="8" w:space="0" w:color="auto"/>
            </w:tcBorders>
            <w:shd w:val="clear" w:color="auto" w:fill="auto"/>
            <w:noWrap/>
            <w:vAlign w:val="bottom"/>
            <w:hideMark/>
          </w:tcPr>
          <w:p w14:paraId="66F67A9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04608236"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41C8F58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GAMP-750925-286</w:t>
            </w:r>
          </w:p>
        </w:tc>
        <w:tc>
          <w:tcPr>
            <w:tcW w:w="1900" w:type="dxa"/>
            <w:tcBorders>
              <w:top w:val="nil"/>
              <w:left w:val="nil"/>
              <w:bottom w:val="single" w:sz="8" w:space="0" w:color="auto"/>
              <w:right w:val="single" w:sz="8" w:space="0" w:color="auto"/>
            </w:tcBorders>
            <w:shd w:val="clear" w:color="auto" w:fill="auto"/>
            <w:noWrap/>
            <w:vAlign w:val="bottom"/>
            <w:hideMark/>
          </w:tcPr>
          <w:p w14:paraId="5580AC0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8,083.50</w:t>
            </w:r>
          </w:p>
        </w:tc>
        <w:tc>
          <w:tcPr>
            <w:tcW w:w="913" w:type="dxa"/>
            <w:tcBorders>
              <w:top w:val="nil"/>
              <w:left w:val="nil"/>
              <w:bottom w:val="single" w:sz="8" w:space="0" w:color="auto"/>
              <w:right w:val="single" w:sz="8" w:space="0" w:color="auto"/>
            </w:tcBorders>
            <w:shd w:val="clear" w:color="auto" w:fill="auto"/>
            <w:noWrap/>
            <w:vAlign w:val="bottom"/>
            <w:hideMark/>
          </w:tcPr>
          <w:p w14:paraId="4454CD9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0BF700DA"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5700F5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SAAM-790307-6W8</w:t>
            </w:r>
          </w:p>
        </w:tc>
        <w:tc>
          <w:tcPr>
            <w:tcW w:w="1900" w:type="dxa"/>
            <w:tcBorders>
              <w:top w:val="nil"/>
              <w:left w:val="nil"/>
              <w:bottom w:val="single" w:sz="8" w:space="0" w:color="auto"/>
              <w:right w:val="single" w:sz="8" w:space="0" w:color="auto"/>
            </w:tcBorders>
            <w:shd w:val="clear" w:color="auto" w:fill="auto"/>
            <w:noWrap/>
            <w:vAlign w:val="bottom"/>
            <w:hideMark/>
          </w:tcPr>
          <w:p w14:paraId="370A09A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8,083.50</w:t>
            </w:r>
          </w:p>
        </w:tc>
        <w:tc>
          <w:tcPr>
            <w:tcW w:w="913" w:type="dxa"/>
            <w:tcBorders>
              <w:top w:val="nil"/>
              <w:left w:val="nil"/>
              <w:bottom w:val="single" w:sz="8" w:space="0" w:color="auto"/>
              <w:right w:val="single" w:sz="8" w:space="0" w:color="auto"/>
            </w:tcBorders>
            <w:shd w:val="clear" w:color="auto" w:fill="auto"/>
            <w:noWrap/>
            <w:vAlign w:val="bottom"/>
            <w:hideMark/>
          </w:tcPr>
          <w:p w14:paraId="1721EFB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6D168AFD"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DE860D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AACM-890715-NV0</w:t>
            </w:r>
          </w:p>
        </w:tc>
        <w:tc>
          <w:tcPr>
            <w:tcW w:w="1900" w:type="dxa"/>
            <w:tcBorders>
              <w:top w:val="nil"/>
              <w:left w:val="nil"/>
              <w:bottom w:val="single" w:sz="8" w:space="0" w:color="auto"/>
              <w:right w:val="single" w:sz="8" w:space="0" w:color="auto"/>
            </w:tcBorders>
            <w:shd w:val="clear" w:color="auto" w:fill="auto"/>
            <w:noWrap/>
            <w:vAlign w:val="bottom"/>
            <w:hideMark/>
          </w:tcPr>
          <w:p w14:paraId="76D81A6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7,729.80</w:t>
            </w:r>
          </w:p>
        </w:tc>
        <w:tc>
          <w:tcPr>
            <w:tcW w:w="913" w:type="dxa"/>
            <w:tcBorders>
              <w:top w:val="nil"/>
              <w:left w:val="nil"/>
              <w:bottom w:val="single" w:sz="8" w:space="0" w:color="auto"/>
              <w:right w:val="single" w:sz="8" w:space="0" w:color="auto"/>
            </w:tcBorders>
            <w:shd w:val="clear" w:color="auto" w:fill="auto"/>
            <w:noWrap/>
            <w:vAlign w:val="bottom"/>
            <w:hideMark/>
          </w:tcPr>
          <w:p w14:paraId="5B79DCC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4FCC1ECE" w14:textId="77777777" w:rsidTr="00F15D2C">
        <w:trPr>
          <w:trHeight w:val="315"/>
          <w:jc w:val="center"/>
        </w:trPr>
        <w:tc>
          <w:tcPr>
            <w:tcW w:w="2102" w:type="dxa"/>
            <w:tcBorders>
              <w:top w:val="nil"/>
              <w:left w:val="single" w:sz="8" w:space="0" w:color="auto"/>
              <w:bottom w:val="nil"/>
              <w:right w:val="single" w:sz="8" w:space="0" w:color="auto"/>
            </w:tcBorders>
            <w:shd w:val="clear" w:color="auto" w:fill="auto"/>
            <w:noWrap/>
            <w:vAlign w:val="bottom"/>
            <w:hideMark/>
          </w:tcPr>
          <w:p w14:paraId="14DEF29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ROMJ-630410-J48</w:t>
            </w:r>
          </w:p>
        </w:tc>
        <w:tc>
          <w:tcPr>
            <w:tcW w:w="1900" w:type="dxa"/>
            <w:tcBorders>
              <w:top w:val="nil"/>
              <w:left w:val="nil"/>
              <w:bottom w:val="nil"/>
              <w:right w:val="single" w:sz="8" w:space="0" w:color="auto"/>
            </w:tcBorders>
            <w:shd w:val="clear" w:color="auto" w:fill="auto"/>
            <w:noWrap/>
            <w:vAlign w:val="bottom"/>
            <w:hideMark/>
          </w:tcPr>
          <w:p w14:paraId="480C527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7,729.80</w:t>
            </w:r>
          </w:p>
        </w:tc>
        <w:tc>
          <w:tcPr>
            <w:tcW w:w="913" w:type="dxa"/>
            <w:tcBorders>
              <w:top w:val="nil"/>
              <w:left w:val="nil"/>
              <w:bottom w:val="nil"/>
              <w:right w:val="single" w:sz="8" w:space="0" w:color="auto"/>
            </w:tcBorders>
            <w:shd w:val="clear" w:color="auto" w:fill="auto"/>
            <w:noWrap/>
            <w:vAlign w:val="bottom"/>
            <w:hideMark/>
          </w:tcPr>
          <w:p w14:paraId="1BC42BA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12C14852" w14:textId="77777777" w:rsidTr="00F15D2C">
        <w:trPr>
          <w:trHeight w:val="315"/>
          <w:jc w:val="center"/>
        </w:trPr>
        <w:tc>
          <w:tcPr>
            <w:tcW w:w="21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C69CF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AAGR-720921-T54</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14:paraId="3280077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23052.3</w:t>
            </w:r>
          </w:p>
        </w:tc>
        <w:tc>
          <w:tcPr>
            <w:tcW w:w="913" w:type="dxa"/>
            <w:tcBorders>
              <w:top w:val="single" w:sz="8" w:space="0" w:color="auto"/>
              <w:left w:val="nil"/>
              <w:bottom w:val="single" w:sz="8" w:space="0" w:color="auto"/>
              <w:right w:val="single" w:sz="8" w:space="0" w:color="auto"/>
            </w:tcBorders>
            <w:shd w:val="clear" w:color="auto" w:fill="auto"/>
            <w:noWrap/>
            <w:vAlign w:val="bottom"/>
            <w:hideMark/>
          </w:tcPr>
          <w:p w14:paraId="74AC583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39965B92"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C001B87"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LUTS-790831-8V7</w:t>
            </w:r>
          </w:p>
        </w:tc>
        <w:tc>
          <w:tcPr>
            <w:tcW w:w="1900" w:type="dxa"/>
            <w:tcBorders>
              <w:top w:val="nil"/>
              <w:left w:val="nil"/>
              <w:bottom w:val="single" w:sz="8" w:space="0" w:color="auto"/>
              <w:right w:val="single" w:sz="8" w:space="0" w:color="auto"/>
            </w:tcBorders>
            <w:shd w:val="clear" w:color="auto" w:fill="auto"/>
            <w:noWrap/>
            <w:vAlign w:val="bottom"/>
            <w:hideMark/>
          </w:tcPr>
          <w:p w14:paraId="4B2CC43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11664</w:t>
            </w:r>
          </w:p>
        </w:tc>
        <w:tc>
          <w:tcPr>
            <w:tcW w:w="913" w:type="dxa"/>
            <w:tcBorders>
              <w:top w:val="nil"/>
              <w:left w:val="nil"/>
              <w:bottom w:val="single" w:sz="8" w:space="0" w:color="auto"/>
              <w:right w:val="single" w:sz="8" w:space="0" w:color="auto"/>
            </w:tcBorders>
            <w:shd w:val="clear" w:color="auto" w:fill="auto"/>
            <w:noWrap/>
            <w:vAlign w:val="bottom"/>
            <w:hideMark/>
          </w:tcPr>
          <w:p w14:paraId="0F6F3D7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97D67FC"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843B93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GOOS-910426-MJ7</w:t>
            </w:r>
          </w:p>
        </w:tc>
        <w:tc>
          <w:tcPr>
            <w:tcW w:w="1900" w:type="dxa"/>
            <w:tcBorders>
              <w:top w:val="nil"/>
              <w:left w:val="nil"/>
              <w:bottom w:val="single" w:sz="8" w:space="0" w:color="auto"/>
              <w:right w:val="single" w:sz="8" w:space="0" w:color="auto"/>
            </w:tcBorders>
            <w:shd w:val="clear" w:color="auto" w:fill="auto"/>
            <w:noWrap/>
            <w:vAlign w:val="bottom"/>
            <w:hideMark/>
          </w:tcPr>
          <w:p w14:paraId="39266B1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10388.1</w:t>
            </w:r>
          </w:p>
        </w:tc>
        <w:tc>
          <w:tcPr>
            <w:tcW w:w="913" w:type="dxa"/>
            <w:tcBorders>
              <w:top w:val="nil"/>
              <w:left w:val="nil"/>
              <w:bottom w:val="single" w:sz="8" w:space="0" w:color="auto"/>
              <w:right w:val="single" w:sz="8" w:space="0" w:color="auto"/>
            </w:tcBorders>
            <w:shd w:val="clear" w:color="auto" w:fill="auto"/>
            <w:noWrap/>
            <w:vAlign w:val="bottom"/>
            <w:hideMark/>
          </w:tcPr>
          <w:p w14:paraId="11E857CF"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64B43702"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B0AE27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JUPW-910318-TN3</w:t>
            </w:r>
          </w:p>
        </w:tc>
        <w:tc>
          <w:tcPr>
            <w:tcW w:w="1900" w:type="dxa"/>
            <w:tcBorders>
              <w:top w:val="nil"/>
              <w:left w:val="nil"/>
              <w:bottom w:val="single" w:sz="8" w:space="0" w:color="auto"/>
              <w:right w:val="single" w:sz="8" w:space="0" w:color="auto"/>
            </w:tcBorders>
            <w:shd w:val="clear" w:color="auto" w:fill="auto"/>
            <w:noWrap/>
            <w:vAlign w:val="bottom"/>
            <w:hideMark/>
          </w:tcPr>
          <w:p w14:paraId="6B9F1113"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10010.7</w:t>
            </w:r>
          </w:p>
        </w:tc>
        <w:tc>
          <w:tcPr>
            <w:tcW w:w="913" w:type="dxa"/>
            <w:tcBorders>
              <w:top w:val="nil"/>
              <w:left w:val="nil"/>
              <w:bottom w:val="single" w:sz="8" w:space="0" w:color="auto"/>
              <w:right w:val="single" w:sz="8" w:space="0" w:color="auto"/>
            </w:tcBorders>
            <w:shd w:val="clear" w:color="auto" w:fill="auto"/>
            <w:noWrap/>
            <w:vAlign w:val="bottom"/>
            <w:hideMark/>
          </w:tcPr>
          <w:p w14:paraId="505EECE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M</w:t>
            </w:r>
          </w:p>
        </w:tc>
      </w:tr>
      <w:tr w:rsidR="00F15D2C" w:rsidRPr="00B56196" w14:paraId="0F9656AE"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0AF2BAE"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lastRenderedPageBreak/>
              <w:t>CAMA-810901-HU0</w:t>
            </w:r>
          </w:p>
        </w:tc>
        <w:tc>
          <w:tcPr>
            <w:tcW w:w="1900" w:type="dxa"/>
            <w:tcBorders>
              <w:top w:val="nil"/>
              <w:left w:val="nil"/>
              <w:bottom w:val="single" w:sz="8" w:space="0" w:color="auto"/>
              <w:right w:val="single" w:sz="8" w:space="0" w:color="auto"/>
            </w:tcBorders>
            <w:shd w:val="clear" w:color="auto" w:fill="auto"/>
            <w:noWrap/>
            <w:vAlign w:val="bottom"/>
            <w:hideMark/>
          </w:tcPr>
          <w:p w14:paraId="0B2B97E4"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9192.3</w:t>
            </w:r>
          </w:p>
        </w:tc>
        <w:tc>
          <w:tcPr>
            <w:tcW w:w="913" w:type="dxa"/>
            <w:tcBorders>
              <w:top w:val="nil"/>
              <w:left w:val="nil"/>
              <w:bottom w:val="single" w:sz="8" w:space="0" w:color="auto"/>
              <w:right w:val="single" w:sz="8" w:space="0" w:color="auto"/>
            </w:tcBorders>
            <w:shd w:val="clear" w:color="auto" w:fill="auto"/>
            <w:noWrap/>
            <w:vAlign w:val="bottom"/>
            <w:hideMark/>
          </w:tcPr>
          <w:p w14:paraId="226ECC0A"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02D420D4"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58809C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ROCI-870526-E6A</w:t>
            </w:r>
          </w:p>
        </w:tc>
        <w:tc>
          <w:tcPr>
            <w:tcW w:w="1900" w:type="dxa"/>
            <w:tcBorders>
              <w:top w:val="nil"/>
              <w:left w:val="nil"/>
              <w:bottom w:val="single" w:sz="8" w:space="0" w:color="auto"/>
              <w:right w:val="single" w:sz="8" w:space="0" w:color="auto"/>
            </w:tcBorders>
            <w:shd w:val="clear" w:color="auto" w:fill="auto"/>
            <w:noWrap/>
            <w:vAlign w:val="bottom"/>
            <w:hideMark/>
          </w:tcPr>
          <w:p w14:paraId="1EEC1CD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7729.8</w:t>
            </w:r>
          </w:p>
        </w:tc>
        <w:tc>
          <w:tcPr>
            <w:tcW w:w="913" w:type="dxa"/>
            <w:tcBorders>
              <w:top w:val="nil"/>
              <w:left w:val="nil"/>
              <w:bottom w:val="single" w:sz="8" w:space="0" w:color="auto"/>
              <w:right w:val="single" w:sz="8" w:space="0" w:color="auto"/>
            </w:tcBorders>
            <w:shd w:val="clear" w:color="auto" w:fill="auto"/>
            <w:noWrap/>
            <w:vAlign w:val="bottom"/>
            <w:hideMark/>
          </w:tcPr>
          <w:p w14:paraId="631A4BA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32746EA"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EFC277B"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JAGA-861223-DZ9</w:t>
            </w:r>
          </w:p>
        </w:tc>
        <w:tc>
          <w:tcPr>
            <w:tcW w:w="1900" w:type="dxa"/>
            <w:tcBorders>
              <w:top w:val="nil"/>
              <w:left w:val="nil"/>
              <w:bottom w:val="single" w:sz="8" w:space="0" w:color="auto"/>
              <w:right w:val="single" w:sz="8" w:space="0" w:color="auto"/>
            </w:tcBorders>
            <w:shd w:val="clear" w:color="auto" w:fill="auto"/>
            <w:noWrap/>
            <w:vAlign w:val="bottom"/>
            <w:hideMark/>
          </w:tcPr>
          <w:p w14:paraId="4A835195"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7057.5</w:t>
            </w:r>
          </w:p>
        </w:tc>
        <w:tc>
          <w:tcPr>
            <w:tcW w:w="913" w:type="dxa"/>
            <w:tcBorders>
              <w:top w:val="nil"/>
              <w:left w:val="nil"/>
              <w:bottom w:val="single" w:sz="8" w:space="0" w:color="auto"/>
              <w:right w:val="single" w:sz="8" w:space="0" w:color="auto"/>
            </w:tcBorders>
            <w:shd w:val="clear" w:color="auto" w:fill="auto"/>
            <w:noWrap/>
            <w:vAlign w:val="bottom"/>
            <w:hideMark/>
          </w:tcPr>
          <w:p w14:paraId="2ADD9EF1"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140E66A5"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64D83DC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RACA-930210-L1A</w:t>
            </w:r>
          </w:p>
        </w:tc>
        <w:tc>
          <w:tcPr>
            <w:tcW w:w="1900" w:type="dxa"/>
            <w:tcBorders>
              <w:top w:val="nil"/>
              <w:left w:val="nil"/>
              <w:bottom w:val="single" w:sz="8" w:space="0" w:color="auto"/>
              <w:right w:val="single" w:sz="8" w:space="0" w:color="auto"/>
            </w:tcBorders>
            <w:shd w:val="clear" w:color="auto" w:fill="auto"/>
            <w:noWrap/>
            <w:vAlign w:val="bottom"/>
            <w:hideMark/>
          </w:tcPr>
          <w:p w14:paraId="56C79D30"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7057.2</w:t>
            </w:r>
          </w:p>
        </w:tc>
        <w:tc>
          <w:tcPr>
            <w:tcW w:w="913" w:type="dxa"/>
            <w:tcBorders>
              <w:top w:val="nil"/>
              <w:left w:val="nil"/>
              <w:bottom w:val="single" w:sz="8" w:space="0" w:color="auto"/>
              <w:right w:val="single" w:sz="8" w:space="0" w:color="auto"/>
            </w:tcBorders>
            <w:shd w:val="clear" w:color="auto" w:fill="auto"/>
            <w:noWrap/>
            <w:vAlign w:val="bottom"/>
            <w:hideMark/>
          </w:tcPr>
          <w:p w14:paraId="42E631B9"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r w:rsidR="00F15D2C" w:rsidRPr="00B56196" w14:paraId="377F94F8" w14:textId="77777777" w:rsidTr="00F15D2C">
        <w:trPr>
          <w:trHeight w:val="315"/>
          <w:jc w:val="center"/>
        </w:trPr>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78472A8"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CUML-811003-8F0</w:t>
            </w:r>
          </w:p>
        </w:tc>
        <w:tc>
          <w:tcPr>
            <w:tcW w:w="1900" w:type="dxa"/>
            <w:tcBorders>
              <w:top w:val="nil"/>
              <w:left w:val="nil"/>
              <w:bottom w:val="single" w:sz="8" w:space="0" w:color="auto"/>
              <w:right w:val="single" w:sz="8" w:space="0" w:color="auto"/>
            </w:tcBorders>
            <w:shd w:val="clear" w:color="auto" w:fill="auto"/>
            <w:noWrap/>
            <w:vAlign w:val="bottom"/>
            <w:hideMark/>
          </w:tcPr>
          <w:p w14:paraId="7F2F38AC"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7057.2</w:t>
            </w:r>
          </w:p>
        </w:tc>
        <w:tc>
          <w:tcPr>
            <w:tcW w:w="913" w:type="dxa"/>
            <w:tcBorders>
              <w:top w:val="nil"/>
              <w:left w:val="nil"/>
              <w:bottom w:val="single" w:sz="8" w:space="0" w:color="auto"/>
              <w:right w:val="single" w:sz="8" w:space="0" w:color="auto"/>
            </w:tcBorders>
            <w:shd w:val="clear" w:color="auto" w:fill="auto"/>
            <w:noWrap/>
            <w:vAlign w:val="bottom"/>
            <w:hideMark/>
          </w:tcPr>
          <w:p w14:paraId="519E0DAD" w14:textId="77777777" w:rsidR="00F15D2C" w:rsidRPr="00B56196" w:rsidRDefault="00F15D2C" w:rsidP="004520E7">
            <w:pPr>
              <w:widowControl/>
              <w:spacing w:after="0" w:line="240" w:lineRule="auto"/>
              <w:jc w:val="center"/>
              <w:rPr>
                <w:rFonts w:ascii="Arial" w:eastAsia="Times New Roman" w:hAnsi="Arial" w:cs="Arial"/>
                <w:color w:val="000000"/>
                <w:sz w:val="20"/>
                <w:szCs w:val="20"/>
                <w:lang w:val="es-MX" w:eastAsia="es-MX"/>
              </w:rPr>
            </w:pPr>
            <w:r w:rsidRPr="00B56196">
              <w:rPr>
                <w:rFonts w:ascii="Arial" w:eastAsia="Times New Roman" w:hAnsi="Arial" w:cs="Arial"/>
                <w:color w:val="000000"/>
                <w:sz w:val="20"/>
                <w:szCs w:val="20"/>
                <w:lang w:val="es-MX" w:eastAsia="es-MX"/>
              </w:rPr>
              <w:t>F</w:t>
            </w:r>
          </w:p>
        </w:tc>
      </w:tr>
    </w:tbl>
    <w:p w14:paraId="58DFE806" w14:textId="176F0A59" w:rsidR="00F15D2C" w:rsidRPr="00B56196" w:rsidRDefault="00F15D2C" w:rsidP="004520E7">
      <w:pPr>
        <w:spacing w:before="6" w:after="0" w:line="240" w:lineRule="auto"/>
        <w:rPr>
          <w:rFonts w:ascii="Arial" w:hAnsi="Arial" w:cs="Arial"/>
          <w:sz w:val="20"/>
          <w:szCs w:val="20"/>
          <w:lang w:val="es-MX"/>
        </w:rPr>
      </w:pPr>
    </w:p>
    <w:p w14:paraId="65919E9B" w14:textId="19523A07" w:rsidR="00F15D2C" w:rsidRPr="00B56196" w:rsidRDefault="00F15D2C" w:rsidP="004520E7">
      <w:pPr>
        <w:spacing w:before="6" w:after="0" w:line="240" w:lineRule="auto"/>
        <w:rPr>
          <w:rFonts w:ascii="Arial" w:hAnsi="Arial" w:cs="Arial"/>
          <w:sz w:val="20"/>
          <w:szCs w:val="20"/>
          <w:lang w:val="es-MX"/>
        </w:rPr>
      </w:pPr>
    </w:p>
    <w:p w14:paraId="0288EA60" w14:textId="77777777" w:rsidR="00F15D2C" w:rsidRPr="00B56196" w:rsidRDefault="00F15D2C" w:rsidP="004520E7">
      <w:pPr>
        <w:spacing w:before="6" w:after="0" w:line="240" w:lineRule="auto"/>
        <w:rPr>
          <w:rFonts w:ascii="Arial" w:hAnsi="Arial" w:cs="Arial"/>
          <w:sz w:val="20"/>
          <w:szCs w:val="20"/>
          <w:lang w:val="es-MX"/>
        </w:rPr>
      </w:pPr>
    </w:p>
    <w:p w14:paraId="36EC6F22" w14:textId="77777777" w:rsidR="002D2F03" w:rsidRPr="00B56196" w:rsidRDefault="002D2F03" w:rsidP="004520E7">
      <w:pPr>
        <w:spacing w:before="6" w:after="0" w:line="240" w:lineRule="auto"/>
        <w:rPr>
          <w:rFonts w:ascii="Arial" w:hAnsi="Arial" w:cs="Arial"/>
          <w:sz w:val="20"/>
          <w:szCs w:val="20"/>
          <w:lang w:val="es-MX"/>
        </w:rPr>
      </w:pPr>
    </w:p>
    <w:p w14:paraId="27704917" w14:textId="77777777" w:rsidR="002D2F03" w:rsidRPr="00B56196" w:rsidRDefault="002D2F03" w:rsidP="004520E7">
      <w:pPr>
        <w:spacing w:before="6" w:after="0" w:line="240" w:lineRule="auto"/>
        <w:rPr>
          <w:rFonts w:ascii="Arial" w:hAnsi="Arial" w:cs="Arial"/>
          <w:sz w:val="20"/>
          <w:szCs w:val="20"/>
          <w:lang w:val="es-MX"/>
        </w:rPr>
      </w:pPr>
    </w:p>
    <w:p w14:paraId="19B0B3C0" w14:textId="77777777" w:rsidR="002D2F03" w:rsidRPr="00B56196" w:rsidRDefault="002D2F03" w:rsidP="004520E7">
      <w:pPr>
        <w:spacing w:before="6" w:after="0" w:line="240" w:lineRule="auto"/>
        <w:rPr>
          <w:rFonts w:ascii="Arial" w:hAnsi="Arial" w:cs="Arial"/>
          <w:sz w:val="20"/>
          <w:szCs w:val="20"/>
          <w:lang w:val="es-MX"/>
        </w:rPr>
      </w:pPr>
    </w:p>
    <w:p w14:paraId="2AEC8FAA" w14:textId="77777777" w:rsidR="002D2F03" w:rsidRPr="00B56196" w:rsidRDefault="002D2F03" w:rsidP="004520E7">
      <w:pPr>
        <w:spacing w:before="6" w:after="0" w:line="240" w:lineRule="auto"/>
        <w:rPr>
          <w:rFonts w:ascii="Arial" w:hAnsi="Arial" w:cs="Arial"/>
          <w:sz w:val="20"/>
          <w:szCs w:val="20"/>
          <w:lang w:val="es-MX"/>
        </w:rPr>
      </w:pPr>
    </w:p>
    <w:p w14:paraId="5050281A" w14:textId="77777777" w:rsidR="002D2F03" w:rsidRPr="00B56196" w:rsidRDefault="002D2F03" w:rsidP="004520E7">
      <w:pPr>
        <w:spacing w:before="6" w:after="0" w:line="240" w:lineRule="auto"/>
        <w:rPr>
          <w:rFonts w:ascii="Arial" w:hAnsi="Arial" w:cs="Arial"/>
          <w:sz w:val="20"/>
          <w:szCs w:val="20"/>
          <w:lang w:val="es-MX"/>
        </w:rPr>
      </w:pPr>
    </w:p>
    <w:p w14:paraId="2E1F41E4" w14:textId="77777777" w:rsidR="002D2F03" w:rsidRPr="00B56196" w:rsidRDefault="002D2F03" w:rsidP="004520E7">
      <w:pPr>
        <w:spacing w:before="6" w:after="0" w:line="240" w:lineRule="auto"/>
        <w:rPr>
          <w:rFonts w:ascii="Arial" w:hAnsi="Arial" w:cs="Arial"/>
          <w:sz w:val="20"/>
          <w:szCs w:val="20"/>
          <w:lang w:val="es-MX"/>
        </w:rPr>
      </w:pPr>
    </w:p>
    <w:p w14:paraId="002F9682" w14:textId="77777777" w:rsidR="002D2F03" w:rsidRPr="00B56196" w:rsidRDefault="002D2F03" w:rsidP="004520E7">
      <w:pPr>
        <w:spacing w:before="6" w:after="0" w:line="240" w:lineRule="auto"/>
        <w:rPr>
          <w:rFonts w:ascii="Arial" w:hAnsi="Arial" w:cs="Arial"/>
          <w:sz w:val="20"/>
          <w:szCs w:val="20"/>
          <w:lang w:val="es-MX"/>
        </w:rPr>
      </w:pPr>
    </w:p>
    <w:p w14:paraId="3CADA210" w14:textId="77777777" w:rsidR="002D2F03" w:rsidRPr="00B56196" w:rsidRDefault="002D2F03" w:rsidP="004520E7">
      <w:pPr>
        <w:spacing w:before="6" w:after="0" w:line="240" w:lineRule="auto"/>
        <w:rPr>
          <w:rFonts w:ascii="Arial" w:hAnsi="Arial" w:cs="Arial"/>
          <w:sz w:val="20"/>
          <w:szCs w:val="20"/>
          <w:lang w:val="es-MX"/>
        </w:rPr>
      </w:pPr>
    </w:p>
    <w:p w14:paraId="6C2F196D" w14:textId="77777777" w:rsidR="002D2F03" w:rsidRPr="00B56196" w:rsidRDefault="002D2F03" w:rsidP="004520E7">
      <w:pPr>
        <w:spacing w:before="6" w:after="0" w:line="240" w:lineRule="auto"/>
        <w:rPr>
          <w:rFonts w:ascii="Arial" w:hAnsi="Arial" w:cs="Arial"/>
          <w:sz w:val="20"/>
          <w:szCs w:val="20"/>
          <w:lang w:val="es-MX"/>
        </w:rPr>
      </w:pPr>
    </w:p>
    <w:p w14:paraId="65EF5C1D" w14:textId="77777777" w:rsidR="002D2F03" w:rsidRPr="00B56196" w:rsidRDefault="002D2F03" w:rsidP="004520E7">
      <w:pPr>
        <w:spacing w:before="6" w:after="0" w:line="240" w:lineRule="auto"/>
        <w:rPr>
          <w:rFonts w:ascii="Arial" w:hAnsi="Arial" w:cs="Arial"/>
          <w:sz w:val="20"/>
          <w:szCs w:val="20"/>
          <w:lang w:val="es-MX"/>
        </w:rPr>
      </w:pPr>
    </w:p>
    <w:p w14:paraId="2AADA592" w14:textId="77777777" w:rsidR="002D2F03" w:rsidRPr="00B56196" w:rsidRDefault="002D2F03" w:rsidP="004520E7">
      <w:pPr>
        <w:spacing w:before="6" w:after="0" w:line="240" w:lineRule="auto"/>
        <w:rPr>
          <w:rFonts w:ascii="Arial" w:hAnsi="Arial" w:cs="Arial"/>
          <w:sz w:val="20"/>
          <w:szCs w:val="20"/>
          <w:lang w:val="es-MX"/>
        </w:rPr>
      </w:pPr>
    </w:p>
    <w:p w14:paraId="62B58E21" w14:textId="77777777" w:rsidR="002D2F03" w:rsidRPr="00B56196" w:rsidRDefault="002D2F03" w:rsidP="004520E7">
      <w:pPr>
        <w:spacing w:before="6" w:after="0" w:line="240" w:lineRule="auto"/>
        <w:rPr>
          <w:rFonts w:ascii="Arial" w:hAnsi="Arial" w:cs="Arial"/>
          <w:sz w:val="20"/>
          <w:szCs w:val="20"/>
          <w:lang w:val="es-MX"/>
        </w:rPr>
      </w:pPr>
    </w:p>
    <w:p w14:paraId="6A1A7BC0" w14:textId="77777777" w:rsidR="002D2F03" w:rsidRPr="00B56196" w:rsidRDefault="002D2F03" w:rsidP="004520E7">
      <w:pPr>
        <w:spacing w:before="6" w:after="0" w:line="240" w:lineRule="auto"/>
        <w:rPr>
          <w:rFonts w:ascii="Arial" w:hAnsi="Arial" w:cs="Arial"/>
          <w:sz w:val="20"/>
          <w:szCs w:val="20"/>
          <w:lang w:val="es-MX"/>
        </w:rPr>
      </w:pPr>
    </w:p>
    <w:p w14:paraId="150A66F2" w14:textId="77777777" w:rsidR="002D2F03" w:rsidRPr="00B56196" w:rsidRDefault="002D2F03" w:rsidP="004520E7">
      <w:pPr>
        <w:spacing w:before="6" w:after="0" w:line="240" w:lineRule="auto"/>
        <w:rPr>
          <w:rFonts w:ascii="Arial" w:hAnsi="Arial" w:cs="Arial"/>
          <w:sz w:val="20"/>
          <w:szCs w:val="20"/>
          <w:lang w:val="es-MX"/>
        </w:rPr>
      </w:pPr>
    </w:p>
    <w:p w14:paraId="4B1BFE7F" w14:textId="77777777" w:rsidR="002D2F03" w:rsidRPr="00B56196" w:rsidRDefault="002D2F03" w:rsidP="004520E7">
      <w:pPr>
        <w:spacing w:before="6" w:after="0" w:line="240" w:lineRule="auto"/>
        <w:rPr>
          <w:rFonts w:ascii="Arial" w:hAnsi="Arial" w:cs="Arial"/>
          <w:sz w:val="20"/>
          <w:szCs w:val="20"/>
          <w:lang w:val="es-MX"/>
        </w:rPr>
      </w:pPr>
    </w:p>
    <w:p w14:paraId="0BFF2AE7" w14:textId="77777777" w:rsidR="002D2F03" w:rsidRPr="00B56196" w:rsidRDefault="002D2F03" w:rsidP="004520E7">
      <w:pPr>
        <w:spacing w:before="6" w:after="0" w:line="240" w:lineRule="auto"/>
        <w:rPr>
          <w:rFonts w:ascii="Arial" w:hAnsi="Arial" w:cs="Arial"/>
          <w:sz w:val="20"/>
          <w:szCs w:val="20"/>
          <w:lang w:val="es-MX"/>
        </w:rPr>
      </w:pPr>
    </w:p>
    <w:p w14:paraId="571D8E73" w14:textId="77777777" w:rsidR="002D2F03" w:rsidRPr="00B56196" w:rsidRDefault="002D2F03" w:rsidP="004520E7">
      <w:pPr>
        <w:spacing w:before="6" w:after="0" w:line="240" w:lineRule="auto"/>
        <w:rPr>
          <w:rFonts w:ascii="Arial" w:hAnsi="Arial" w:cs="Arial"/>
          <w:sz w:val="20"/>
          <w:szCs w:val="20"/>
          <w:lang w:val="es-MX"/>
        </w:rPr>
      </w:pPr>
    </w:p>
    <w:p w14:paraId="23EEA3E7" w14:textId="77777777" w:rsidR="002D2F03" w:rsidRPr="00B56196" w:rsidRDefault="002D2F03" w:rsidP="004520E7">
      <w:pPr>
        <w:spacing w:before="6" w:after="0" w:line="240" w:lineRule="auto"/>
        <w:rPr>
          <w:rFonts w:ascii="Arial" w:hAnsi="Arial" w:cs="Arial"/>
          <w:sz w:val="20"/>
          <w:szCs w:val="20"/>
          <w:lang w:val="es-MX"/>
        </w:rPr>
      </w:pPr>
    </w:p>
    <w:p w14:paraId="15128B65" w14:textId="77777777" w:rsidR="002D2F03" w:rsidRPr="00B56196" w:rsidRDefault="002D2F03" w:rsidP="004520E7">
      <w:pPr>
        <w:spacing w:before="6" w:after="0" w:line="240" w:lineRule="auto"/>
        <w:rPr>
          <w:rFonts w:ascii="Arial" w:hAnsi="Arial" w:cs="Arial"/>
          <w:sz w:val="20"/>
          <w:szCs w:val="20"/>
          <w:lang w:val="es-MX"/>
        </w:rPr>
      </w:pPr>
    </w:p>
    <w:p w14:paraId="037A5732" w14:textId="77777777" w:rsidR="002D2F03" w:rsidRPr="00B56196" w:rsidRDefault="002D2F03" w:rsidP="004520E7">
      <w:pPr>
        <w:spacing w:before="6" w:after="0" w:line="240" w:lineRule="auto"/>
        <w:rPr>
          <w:rFonts w:ascii="Arial" w:hAnsi="Arial" w:cs="Arial"/>
          <w:sz w:val="20"/>
          <w:szCs w:val="20"/>
          <w:lang w:val="es-MX"/>
        </w:rPr>
      </w:pPr>
    </w:p>
    <w:p w14:paraId="076FC0CE" w14:textId="77777777" w:rsidR="002D2F03" w:rsidRPr="00B56196" w:rsidRDefault="002D2F03" w:rsidP="004520E7">
      <w:pPr>
        <w:spacing w:before="6" w:after="0" w:line="240" w:lineRule="auto"/>
        <w:rPr>
          <w:rFonts w:ascii="Arial" w:hAnsi="Arial" w:cs="Arial"/>
          <w:sz w:val="20"/>
          <w:szCs w:val="20"/>
          <w:lang w:val="es-MX"/>
        </w:rPr>
      </w:pPr>
    </w:p>
    <w:p w14:paraId="654455AE" w14:textId="77777777" w:rsidR="002D2F03" w:rsidRPr="00B56196" w:rsidRDefault="002D2F03" w:rsidP="004520E7">
      <w:pPr>
        <w:spacing w:before="6" w:after="0" w:line="240" w:lineRule="auto"/>
        <w:rPr>
          <w:rFonts w:ascii="Arial" w:hAnsi="Arial" w:cs="Arial"/>
          <w:sz w:val="20"/>
          <w:szCs w:val="20"/>
          <w:lang w:val="es-MX"/>
        </w:rPr>
      </w:pPr>
    </w:p>
    <w:p w14:paraId="0997F2EB" w14:textId="77777777" w:rsidR="002D2F03" w:rsidRPr="00B56196" w:rsidRDefault="002D2F03" w:rsidP="004520E7">
      <w:pPr>
        <w:spacing w:before="6" w:after="0" w:line="240" w:lineRule="auto"/>
        <w:rPr>
          <w:rFonts w:ascii="Arial" w:hAnsi="Arial" w:cs="Arial"/>
          <w:sz w:val="20"/>
          <w:szCs w:val="20"/>
          <w:lang w:val="es-MX"/>
        </w:rPr>
      </w:pPr>
    </w:p>
    <w:p w14:paraId="254EDAC5" w14:textId="77777777" w:rsidR="002D2F03" w:rsidRPr="00B56196" w:rsidRDefault="002D2F03" w:rsidP="004520E7">
      <w:pPr>
        <w:spacing w:before="6" w:after="0" w:line="240" w:lineRule="auto"/>
        <w:rPr>
          <w:rFonts w:ascii="Arial" w:hAnsi="Arial" w:cs="Arial"/>
          <w:sz w:val="20"/>
          <w:szCs w:val="20"/>
          <w:lang w:val="es-MX"/>
        </w:rPr>
      </w:pPr>
    </w:p>
    <w:p w14:paraId="5D2B7049" w14:textId="77777777" w:rsidR="002D2F03" w:rsidRPr="00B56196" w:rsidRDefault="002D2F03" w:rsidP="004520E7">
      <w:pPr>
        <w:spacing w:before="6" w:after="0" w:line="240" w:lineRule="auto"/>
        <w:rPr>
          <w:rFonts w:ascii="Arial" w:hAnsi="Arial" w:cs="Arial"/>
          <w:sz w:val="20"/>
          <w:szCs w:val="20"/>
          <w:lang w:val="es-MX"/>
        </w:rPr>
      </w:pPr>
    </w:p>
    <w:p w14:paraId="667F8D9D" w14:textId="77777777" w:rsidR="002D2F03" w:rsidRPr="00B56196" w:rsidRDefault="002D2F03" w:rsidP="004520E7">
      <w:pPr>
        <w:spacing w:before="6" w:after="0" w:line="240" w:lineRule="auto"/>
        <w:rPr>
          <w:rFonts w:ascii="Arial" w:hAnsi="Arial" w:cs="Arial"/>
          <w:sz w:val="20"/>
          <w:szCs w:val="20"/>
          <w:lang w:val="es-MX"/>
        </w:rPr>
      </w:pPr>
    </w:p>
    <w:p w14:paraId="4668ABDB" w14:textId="77777777" w:rsidR="002D2F03" w:rsidRPr="00B56196" w:rsidRDefault="002D2F03" w:rsidP="004520E7">
      <w:pPr>
        <w:spacing w:before="6" w:after="0" w:line="240" w:lineRule="auto"/>
        <w:rPr>
          <w:rFonts w:ascii="Arial" w:hAnsi="Arial" w:cs="Arial"/>
          <w:sz w:val="20"/>
          <w:szCs w:val="20"/>
          <w:lang w:val="es-MX"/>
        </w:rPr>
      </w:pPr>
    </w:p>
    <w:p w14:paraId="3895D902" w14:textId="77777777" w:rsidR="002D2F03" w:rsidRPr="00B56196" w:rsidRDefault="002D2F03" w:rsidP="004520E7">
      <w:pPr>
        <w:spacing w:before="6" w:after="0" w:line="240" w:lineRule="auto"/>
        <w:rPr>
          <w:rFonts w:ascii="Arial" w:hAnsi="Arial" w:cs="Arial"/>
          <w:sz w:val="20"/>
          <w:szCs w:val="20"/>
          <w:lang w:val="es-MX"/>
        </w:rPr>
      </w:pPr>
    </w:p>
    <w:p w14:paraId="67B30382" w14:textId="77777777" w:rsidR="002D2F03" w:rsidRPr="00B56196" w:rsidRDefault="002D2F03" w:rsidP="004520E7">
      <w:pPr>
        <w:spacing w:before="6" w:after="0" w:line="240" w:lineRule="auto"/>
        <w:rPr>
          <w:rFonts w:ascii="Arial" w:hAnsi="Arial" w:cs="Arial"/>
          <w:sz w:val="20"/>
          <w:szCs w:val="20"/>
          <w:lang w:val="es-MX"/>
        </w:rPr>
      </w:pPr>
    </w:p>
    <w:p w14:paraId="599A6DA3" w14:textId="77777777" w:rsidR="002D2F03" w:rsidRPr="00B56196" w:rsidRDefault="002D2F03" w:rsidP="004520E7">
      <w:pPr>
        <w:spacing w:before="6" w:after="0" w:line="240" w:lineRule="auto"/>
        <w:rPr>
          <w:rFonts w:ascii="Arial" w:hAnsi="Arial" w:cs="Arial"/>
          <w:sz w:val="20"/>
          <w:szCs w:val="20"/>
          <w:lang w:val="es-MX"/>
        </w:rPr>
      </w:pPr>
    </w:p>
    <w:p w14:paraId="146CF722" w14:textId="77777777" w:rsidR="002D2F03" w:rsidRPr="00B56196" w:rsidRDefault="002D2F03" w:rsidP="004520E7">
      <w:pPr>
        <w:spacing w:before="6" w:after="0" w:line="240" w:lineRule="auto"/>
        <w:rPr>
          <w:rFonts w:ascii="Arial" w:hAnsi="Arial" w:cs="Arial"/>
          <w:sz w:val="20"/>
          <w:szCs w:val="20"/>
          <w:lang w:val="es-MX"/>
        </w:rPr>
      </w:pPr>
    </w:p>
    <w:p w14:paraId="3351A2ED" w14:textId="77777777" w:rsidR="002D2F03" w:rsidRPr="00B56196" w:rsidRDefault="002D2F03" w:rsidP="004520E7">
      <w:pPr>
        <w:spacing w:before="6" w:after="0" w:line="240" w:lineRule="auto"/>
        <w:rPr>
          <w:rFonts w:ascii="Arial" w:hAnsi="Arial" w:cs="Arial"/>
          <w:sz w:val="20"/>
          <w:szCs w:val="20"/>
          <w:lang w:val="es-MX"/>
        </w:rPr>
      </w:pPr>
    </w:p>
    <w:p w14:paraId="5DE43430" w14:textId="77777777" w:rsidR="002D2F03" w:rsidRPr="00B56196" w:rsidRDefault="002D2F03" w:rsidP="004520E7">
      <w:pPr>
        <w:spacing w:before="6" w:after="0" w:line="240" w:lineRule="auto"/>
        <w:rPr>
          <w:rFonts w:ascii="Arial" w:hAnsi="Arial" w:cs="Arial"/>
          <w:sz w:val="20"/>
          <w:szCs w:val="20"/>
          <w:lang w:val="es-MX"/>
        </w:rPr>
      </w:pPr>
    </w:p>
    <w:p w14:paraId="16B30A54" w14:textId="77777777" w:rsidR="002D2F03" w:rsidRPr="00B56196" w:rsidRDefault="002D2F03" w:rsidP="004520E7">
      <w:pPr>
        <w:spacing w:before="6" w:after="0" w:line="240" w:lineRule="auto"/>
        <w:rPr>
          <w:rFonts w:ascii="Arial" w:hAnsi="Arial" w:cs="Arial"/>
          <w:sz w:val="20"/>
          <w:szCs w:val="20"/>
          <w:lang w:val="es-MX"/>
        </w:rPr>
      </w:pPr>
    </w:p>
    <w:p w14:paraId="6D9FF9C7" w14:textId="77777777" w:rsidR="002D2F03" w:rsidRPr="00B56196" w:rsidRDefault="002D2F03" w:rsidP="004520E7">
      <w:pPr>
        <w:spacing w:before="6" w:after="0" w:line="240" w:lineRule="auto"/>
        <w:rPr>
          <w:rFonts w:ascii="Arial" w:hAnsi="Arial" w:cs="Arial"/>
          <w:sz w:val="20"/>
          <w:szCs w:val="20"/>
          <w:lang w:val="es-MX"/>
        </w:rPr>
      </w:pPr>
    </w:p>
    <w:p w14:paraId="2D3E2927" w14:textId="77777777" w:rsidR="002D2F03" w:rsidRPr="00B56196" w:rsidRDefault="002D2F03" w:rsidP="004520E7">
      <w:pPr>
        <w:spacing w:before="6" w:after="0" w:line="240" w:lineRule="auto"/>
        <w:rPr>
          <w:rFonts w:ascii="Arial" w:hAnsi="Arial" w:cs="Arial"/>
          <w:sz w:val="20"/>
          <w:szCs w:val="20"/>
          <w:lang w:val="es-MX"/>
        </w:rPr>
      </w:pPr>
    </w:p>
    <w:p w14:paraId="44BD7930" w14:textId="1422CB29" w:rsidR="002D2F03" w:rsidRDefault="002D2F03" w:rsidP="004520E7">
      <w:pPr>
        <w:spacing w:before="6" w:after="0" w:line="240" w:lineRule="auto"/>
        <w:rPr>
          <w:rFonts w:ascii="Arial" w:hAnsi="Arial" w:cs="Arial"/>
          <w:sz w:val="20"/>
          <w:szCs w:val="20"/>
          <w:lang w:val="es-MX"/>
        </w:rPr>
      </w:pPr>
    </w:p>
    <w:p w14:paraId="15D8B33F" w14:textId="6238E61D" w:rsidR="00A92D8E" w:rsidRDefault="00A92D8E" w:rsidP="004520E7">
      <w:pPr>
        <w:spacing w:before="6" w:after="0" w:line="240" w:lineRule="auto"/>
        <w:rPr>
          <w:rFonts w:ascii="Arial" w:hAnsi="Arial" w:cs="Arial"/>
          <w:sz w:val="20"/>
          <w:szCs w:val="20"/>
          <w:lang w:val="es-MX"/>
        </w:rPr>
      </w:pPr>
    </w:p>
    <w:p w14:paraId="3BE0D26F" w14:textId="77777777" w:rsidR="00A92D8E" w:rsidRPr="00B56196" w:rsidRDefault="00A92D8E" w:rsidP="004520E7">
      <w:pPr>
        <w:spacing w:before="6" w:after="0" w:line="240" w:lineRule="auto"/>
        <w:rPr>
          <w:rFonts w:ascii="Arial" w:hAnsi="Arial" w:cs="Arial"/>
          <w:sz w:val="20"/>
          <w:szCs w:val="20"/>
          <w:lang w:val="es-MX"/>
        </w:rPr>
      </w:pPr>
    </w:p>
    <w:p w14:paraId="33DEECDF" w14:textId="77777777" w:rsidR="002D2F03" w:rsidRPr="00B56196" w:rsidRDefault="002D2F03" w:rsidP="004520E7">
      <w:pPr>
        <w:spacing w:before="6" w:after="0" w:line="240" w:lineRule="auto"/>
        <w:rPr>
          <w:rFonts w:ascii="Arial" w:hAnsi="Arial" w:cs="Arial"/>
          <w:sz w:val="20"/>
          <w:szCs w:val="20"/>
          <w:lang w:val="es-MX"/>
        </w:rPr>
      </w:pPr>
    </w:p>
    <w:p w14:paraId="0A31F6F7" w14:textId="77777777" w:rsidR="002D2F03" w:rsidRPr="00B56196" w:rsidRDefault="002D2F03" w:rsidP="004520E7">
      <w:pPr>
        <w:spacing w:before="6" w:after="0" w:line="240" w:lineRule="auto"/>
        <w:rPr>
          <w:rFonts w:ascii="Arial" w:hAnsi="Arial" w:cs="Arial"/>
          <w:sz w:val="20"/>
          <w:szCs w:val="20"/>
          <w:lang w:val="es-MX"/>
        </w:rPr>
      </w:pPr>
    </w:p>
    <w:p w14:paraId="58C8C41B" w14:textId="77777777" w:rsidR="005A337C" w:rsidRPr="00B56196" w:rsidRDefault="005A337C" w:rsidP="004520E7">
      <w:pPr>
        <w:spacing w:before="6" w:after="0" w:line="240" w:lineRule="auto"/>
        <w:rPr>
          <w:rFonts w:ascii="Arial" w:hAnsi="Arial" w:cs="Arial"/>
          <w:sz w:val="20"/>
          <w:szCs w:val="20"/>
          <w:lang w:val="es-MX"/>
        </w:rPr>
      </w:pPr>
    </w:p>
    <w:p w14:paraId="21BAA658" w14:textId="77777777" w:rsidR="00457D87" w:rsidRPr="00B56196" w:rsidRDefault="00457D87" w:rsidP="004520E7">
      <w:pPr>
        <w:pStyle w:val="Texto"/>
        <w:tabs>
          <w:tab w:val="left" w:pos="5442"/>
        </w:tabs>
        <w:spacing w:after="0" w:line="240" w:lineRule="auto"/>
        <w:ind w:firstLine="0"/>
        <w:jc w:val="center"/>
        <w:rPr>
          <w:rFonts w:cs="Arial"/>
          <w:sz w:val="20"/>
        </w:rPr>
      </w:pPr>
      <w:r w:rsidRPr="00B56196">
        <w:rPr>
          <w:rFonts w:cs="Arial"/>
          <w:sz w:val="20"/>
        </w:rPr>
        <w:lastRenderedPageBreak/>
        <w:t>NOTA INFORMATIVA PARA PARTICIPANTES DE PAÍSES MIEMBROS DE LA ORGANIZACIÓN PARA LA COOPERACIÓN Y EL DESARROLLO ECONÓMICO (OCDE).</w:t>
      </w:r>
    </w:p>
    <w:p w14:paraId="108C3678" w14:textId="77777777" w:rsidR="00457D87" w:rsidRPr="00B56196" w:rsidRDefault="00457D87" w:rsidP="004520E7">
      <w:pPr>
        <w:pStyle w:val="Texto"/>
        <w:tabs>
          <w:tab w:val="left" w:pos="5442"/>
        </w:tabs>
        <w:spacing w:after="0" w:line="240" w:lineRule="auto"/>
        <w:ind w:firstLine="0"/>
        <w:jc w:val="center"/>
        <w:rPr>
          <w:rFonts w:cs="Arial"/>
          <w:sz w:val="20"/>
        </w:rPr>
      </w:pPr>
    </w:p>
    <w:p w14:paraId="6E124B6B"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14:paraId="4EE4400E" w14:textId="77777777" w:rsidR="00457D87" w:rsidRPr="00B56196" w:rsidRDefault="00457D87" w:rsidP="004520E7">
      <w:pPr>
        <w:pStyle w:val="Texto"/>
        <w:spacing w:after="0" w:line="240" w:lineRule="auto"/>
        <w:ind w:left="57" w:firstLine="709"/>
        <w:rPr>
          <w:rFonts w:cs="Arial"/>
          <w:sz w:val="20"/>
        </w:rPr>
      </w:pPr>
    </w:p>
    <w:p w14:paraId="257A406A"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14:paraId="5E05E87D" w14:textId="77777777" w:rsidR="00457D87" w:rsidRPr="00B56196" w:rsidRDefault="00457D87" w:rsidP="004520E7">
      <w:pPr>
        <w:pStyle w:val="Texto"/>
        <w:spacing w:after="0" w:line="240" w:lineRule="auto"/>
        <w:ind w:left="57" w:firstLine="709"/>
        <w:rPr>
          <w:rFonts w:cs="Arial"/>
          <w:sz w:val="20"/>
        </w:rPr>
      </w:pPr>
    </w:p>
    <w:p w14:paraId="23B4F647"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 </w:t>
      </w:r>
    </w:p>
    <w:p w14:paraId="7058C6B9" w14:textId="77777777" w:rsidR="00457D87" w:rsidRPr="00B56196" w:rsidRDefault="00457D87" w:rsidP="004520E7">
      <w:pPr>
        <w:pStyle w:val="Texto"/>
        <w:numPr>
          <w:ilvl w:val="0"/>
          <w:numId w:val="17"/>
        </w:numPr>
        <w:spacing w:after="0" w:line="240" w:lineRule="auto"/>
        <w:ind w:left="1069"/>
        <w:rPr>
          <w:rFonts w:cs="Arial"/>
          <w:sz w:val="20"/>
        </w:rPr>
      </w:pPr>
      <w:r w:rsidRPr="00B56196">
        <w:rPr>
          <w:rFonts w:cs="Arial"/>
          <w:sz w:val="20"/>
        </w:rPr>
        <w:t xml:space="preserve">La compatibilidad de nuestro marco jurídico con las disposiciones de la Convención </w:t>
      </w:r>
    </w:p>
    <w:p w14:paraId="18CCAB9C" w14:textId="77777777" w:rsidR="00457D87" w:rsidRPr="00B56196" w:rsidRDefault="00457D87" w:rsidP="004520E7">
      <w:pPr>
        <w:pStyle w:val="Texto"/>
        <w:numPr>
          <w:ilvl w:val="0"/>
          <w:numId w:val="17"/>
        </w:numPr>
        <w:spacing w:after="0" w:line="240" w:lineRule="auto"/>
        <w:ind w:left="1069"/>
        <w:rPr>
          <w:rFonts w:cs="Arial"/>
          <w:sz w:val="20"/>
        </w:rPr>
      </w:pPr>
      <w:r w:rsidRPr="00B56196">
        <w:rPr>
          <w:rFonts w:cs="Arial"/>
          <w:sz w:val="20"/>
        </w:rPr>
        <w:t xml:space="preserve">El conocimiento que tengan los sectores público y privado de las recomendaciones de la convención </w:t>
      </w:r>
    </w:p>
    <w:p w14:paraId="7EE031A5" w14:textId="77777777" w:rsidR="00457D87" w:rsidRPr="00B56196" w:rsidRDefault="00457D87" w:rsidP="004520E7">
      <w:pPr>
        <w:pStyle w:val="Texto"/>
        <w:spacing w:after="0" w:line="240" w:lineRule="auto"/>
        <w:ind w:left="766" w:firstLine="709"/>
        <w:rPr>
          <w:rFonts w:cs="Arial"/>
          <w:sz w:val="20"/>
        </w:rPr>
      </w:pPr>
    </w:p>
    <w:p w14:paraId="79DD8D0F"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El resultado de esta evaluación impactará el grado de inversión otorgado a México por las agencias calificadoras y la atracción de inversión extranjera. </w:t>
      </w:r>
    </w:p>
    <w:p w14:paraId="43797E0C" w14:textId="77777777" w:rsidR="00457D87" w:rsidRPr="00B56196" w:rsidRDefault="00457D87" w:rsidP="004520E7">
      <w:pPr>
        <w:pStyle w:val="Texto"/>
        <w:spacing w:after="0" w:line="240" w:lineRule="auto"/>
        <w:ind w:left="57" w:firstLine="709"/>
        <w:rPr>
          <w:rFonts w:cs="Arial"/>
          <w:sz w:val="20"/>
        </w:rPr>
      </w:pPr>
    </w:p>
    <w:p w14:paraId="26E5671B"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Las responsabilidades del sector público se centran en: </w:t>
      </w:r>
    </w:p>
    <w:p w14:paraId="49B13AFE" w14:textId="77777777" w:rsidR="00457D87" w:rsidRPr="00B56196" w:rsidRDefault="00457D87" w:rsidP="004520E7">
      <w:pPr>
        <w:pStyle w:val="Texto"/>
        <w:numPr>
          <w:ilvl w:val="0"/>
          <w:numId w:val="20"/>
        </w:numPr>
        <w:spacing w:after="0" w:line="240" w:lineRule="auto"/>
        <w:rPr>
          <w:rFonts w:cs="Arial"/>
          <w:sz w:val="20"/>
        </w:rPr>
      </w:pPr>
      <w:r w:rsidRPr="00B56196">
        <w:rPr>
          <w:rFonts w:cs="Arial"/>
          <w:sz w:val="20"/>
        </w:rPr>
        <w:t xml:space="preserve">Profundizar las reformas legales que inició en 1999. </w:t>
      </w:r>
    </w:p>
    <w:p w14:paraId="2F31075A" w14:textId="77777777" w:rsidR="00457D87" w:rsidRPr="00B56196" w:rsidRDefault="00457D87" w:rsidP="004520E7">
      <w:pPr>
        <w:pStyle w:val="Texto"/>
        <w:numPr>
          <w:ilvl w:val="0"/>
          <w:numId w:val="19"/>
        </w:numPr>
        <w:spacing w:after="0" w:line="240" w:lineRule="auto"/>
        <w:rPr>
          <w:rFonts w:cs="Arial"/>
          <w:sz w:val="20"/>
        </w:rPr>
      </w:pPr>
      <w:r w:rsidRPr="00B56196">
        <w:rPr>
          <w:rFonts w:cs="Arial"/>
          <w:sz w:val="20"/>
        </w:rPr>
        <w:t xml:space="preserve">Difundir las recomendaciones de la Convención y las obligaciones de cada uno de los actores comprometidos en su cumplimiento. </w:t>
      </w:r>
    </w:p>
    <w:p w14:paraId="06F3E2D0" w14:textId="77777777" w:rsidR="00457D87" w:rsidRPr="00B56196" w:rsidRDefault="00457D87" w:rsidP="004520E7">
      <w:pPr>
        <w:pStyle w:val="Texto"/>
        <w:numPr>
          <w:ilvl w:val="0"/>
          <w:numId w:val="18"/>
        </w:numPr>
        <w:spacing w:after="0" w:line="240" w:lineRule="auto"/>
        <w:rPr>
          <w:rFonts w:cs="Arial"/>
          <w:sz w:val="20"/>
        </w:rPr>
      </w:pPr>
      <w:r w:rsidRPr="00B56196">
        <w:rPr>
          <w:rFonts w:cs="Arial"/>
          <w:sz w:val="20"/>
        </w:rPr>
        <w:t>Presentar casos de cohecho en proceso y concluidos (incluyendo aquellos relacionados con el lavado de dinero y extradición).</w:t>
      </w:r>
    </w:p>
    <w:p w14:paraId="5550F43E" w14:textId="77777777" w:rsidR="00457D87" w:rsidRPr="00B56196" w:rsidRDefault="00457D87" w:rsidP="004520E7">
      <w:pPr>
        <w:pStyle w:val="Texto"/>
        <w:spacing w:after="0" w:line="240" w:lineRule="auto"/>
        <w:ind w:left="57" w:firstLine="709"/>
        <w:rPr>
          <w:rFonts w:cs="Arial"/>
          <w:sz w:val="20"/>
        </w:rPr>
      </w:pPr>
    </w:p>
    <w:p w14:paraId="1DB6CE95"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 Las responsabilidades del sector privado se contemplan: </w:t>
      </w:r>
    </w:p>
    <w:p w14:paraId="091FFEBA" w14:textId="77777777" w:rsidR="00457D87" w:rsidRPr="00B56196" w:rsidRDefault="00457D87" w:rsidP="004520E7">
      <w:pPr>
        <w:pStyle w:val="Texto"/>
        <w:numPr>
          <w:ilvl w:val="0"/>
          <w:numId w:val="18"/>
        </w:numPr>
        <w:spacing w:after="0" w:line="240" w:lineRule="auto"/>
        <w:rPr>
          <w:rFonts w:cs="Arial"/>
          <w:sz w:val="20"/>
        </w:rPr>
      </w:pPr>
      <w:r w:rsidRPr="00B56196">
        <w:rPr>
          <w:rFonts w:cs="Arial"/>
          <w:sz w:val="20"/>
        </w:rPr>
        <w:t xml:space="preserve">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 </w:t>
      </w:r>
    </w:p>
    <w:p w14:paraId="2B7BDBD2" w14:textId="77777777" w:rsidR="00457D87" w:rsidRPr="00B56196" w:rsidRDefault="00457D87" w:rsidP="004520E7">
      <w:pPr>
        <w:pStyle w:val="Texto"/>
        <w:numPr>
          <w:ilvl w:val="0"/>
          <w:numId w:val="18"/>
        </w:numPr>
        <w:spacing w:after="0" w:line="240" w:lineRule="auto"/>
        <w:rPr>
          <w:rFonts w:cs="Arial"/>
          <w:sz w:val="20"/>
        </w:rPr>
      </w:pPr>
      <w:r w:rsidRPr="00B56196">
        <w:rPr>
          <w:rFonts w:cs="Arial"/>
          <w:sz w:val="20"/>
        </w:rPr>
        <w:t xml:space="preserve">Los contadores públicos: realizan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 </w:t>
      </w:r>
    </w:p>
    <w:p w14:paraId="49ACCE3F" w14:textId="77777777" w:rsidR="00457D87" w:rsidRPr="00B56196" w:rsidRDefault="00457D87" w:rsidP="004520E7">
      <w:pPr>
        <w:pStyle w:val="Texto"/>
        <w:numPr>
          <w:ilvl w:val="0"/>
          <w:numId w:val="18"/>
        </w:numPr>
        <w:spacing w:after="0" w:line="240" w:lineRule="auto"/>
        <w:rPr>
          <w:rFonts w:cs="Arial"/>
          <w:bCs/>
          <w:sz w:val="20"/>
          <w:lang w:val="es-MX"/>
        </w:rPr>
      </w:pPr>
      <w:r w:rsidRPr="00B56196">
        <w:rPr>
          <w:rFonts w:cs="Arial"/>
          <w:sz w:val="20"/>
        </w:rPr>
        <w:t xml:space="preserve">Los abogados: promover el cumplimiento y revisión de la convención (imprimir el carácter vinculatorio entre ésta y la legislación nacional); impulsar los esquemas preventivos que deben adoptar las empresas. </w:t>
      </w:r>
    </w:p>
    <w:p w14:paraId="05712141" w14:textId="77777777" w:rsidR="00457D87" w:rsidRPr="00B56196" w:rsidRDefault="00457D87" w:rsidP="004520E7">
      <w:pPr>
        <w:pStyle w:val="Texto"/>
        <w:spacing w:after="0" w:line="240" w:lineRule="auto"/>
        <w:ind w:left="648" w:firstLine="0"/>
        <w:rPr>
          <w:rFonts w:cs="Arial"/>
          <w:sz w:val="20"/>
        </w:rPr>
      </w:pPr>
    </w:p>
    <w:p w14:paraId="60157056"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Las sanciones impuestas a las personas físicas o morales (privados) y a los servidores públicos que incumplan las recomendaciones de la Convención, implican entre otras, privación de la libertad, extradición, decomiso y/o embargo de dinero o bienes. </w:t>
      </w:r>
    </w:p>
    <w:p w14:paraId="31837626" w14:textId="77777777" w:rsidR="00457D87" w:rsidRPr="00B56196" w:rsidRDefault="00457D87" w:rsidP="004520E7">
      <w:pPr>
        <w:pStyle w:val="Texto"/>
        <w:spacing w:after="0" w:line="240" w:lineRule="auto"/>
        <w:ind w:left="57" w:firstLine="709"/>
        <w:rPr>
          <w:rFonts w:cs="Arial"/>
          <w:sz w:val="20"/>
        </w:rPr>
      </w:pPr>
    </w:p>
    <w:p w14:paraId="1B5860A8"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Así mismo, es importante reconocer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14:paraId="2880C022" w14:textId="77777777" w:rsidR="00457D87" w:rsidRPr="00B56196" w:rsidRDefault="00457D87" w:rsidP="004520E7">
      <w:pPr>
        <w:pStyle w:val="Texto"/>
        <w:spacing w:after="0" w:line="240" w:lineRule="auto"/>
        <w:ind w:left="57" w:firstLine="709"/>
        <w:rPr>
          <w:rFonts w:cs="Arial"/>
          <w:sz w:val="20"/>
        </w:rPr>
      </w:pPr>
    </w:p>
    <w:p w14:paraId="6E57AD8B"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El culpable puede ser perseguido en cualquier país firmante de la Convención, independientemente del lugar donde el acto de cohecho haya sido cometido. </w:t>
      </w:r>
    </w:p>
    <w:p w14:paraId="34A99B7E" w14:textId="77777777" w:rsidR="00457D87" w:rsidRPr="00B56196" w:rsidRDefault="00457D87" w:rsidP="004520E7">
      <w:pPr>
        <w:pStyle w:val="Texto"/>
        <w:spacing w:after="0" w:line="240" w:lineRule="auto"/>
        <w:ind w:left="57" w:firstLine="709"/>
        <w:rPr>
          <w:rFonts w:cs="Arial"/>
          <w:sz w:val="20"/>
        </w:rPr>
      </w:pPr>
    </w:p>
    <w:p w14:paraId="69BEFD20"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En la medida que éstos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14:paraId="5F0191FC" w14:textId="77777777" w:rsidR="00457D87" w:rsidRPr="00B56196" w:rsidRDefault="00457D87" w:rsidP="004520E7">
      <w:pPr>
        <w:pStyle w:val="Texto"/>
        <w:spacing w:after="0" w:line="240" w:lineRule="auto"/>
        <w:ind w:left="57" w:firstLine="709"/>
        <w:rPr>
          <w:rFonts w:cs="Arial"/>
          <w:sz w:val="20"/>
        </w:rPr>
      </w:pPr>
    </w:p>
    <w:p w14:paraId="5A4A56D3"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Por otra parte, es de señalar que el Código Penal Federal sanciona el cohecho en los siguientes términos: </w:t>
      </w:r>
    </w:p>
    <w:p w14:paraId="70F1B42A" w14:textId="77777777" w:rsidR="00457D87" w:rsidRPr="00B56196" w:rsidRDefault="00457D87" w:rsidP="004520E7">
      <w:pPr>
        <w:pStyle w:val="Texto"/>
        <w:spacing w:after="0" w:line="240" w:lineRule="auto"/>
        <w:ind w:left="57" w:firstLine="709"/>
        <w:rPr>
          <w:rFonts w:cs="Arial"/>
          <w:sz w:val="20"/>
        </w:rPr>
      </w:pPr>
    </w:p>
    <w:p w14:paraId="0399B575"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“Artículo 222” </w:t>
      </w:r>
    </w:p>
    <w:p w14:paraId="3AD30945"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Cometen el delito de cohecho: </w:t>
      </w:r>
    </w:p>
    <w:p w14:paraId="4D1765A5" w14:textId="77777777" w:rsidR="00457D87" w:rsidRPr="00B56196" w:rsidRDefault="00457D87" w:rsidP="004520E7">
      <w:pPr>
        <w:pStyle w:val="Texto"/>
        <w:spacing w:after="0" w:line="240" w:lineRule="auto"/>
        <w:ind w:left="57" w:firstLine="709"/>
        <w:rPr>
          <w:rFonts w:cs="Arial"/>
          <w:sz w:val="20"/>
        </w:rPr>
      </w:pPr>
    </w:p>
    <w:p w14:paraId="15A35305"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I. El servidor público que por sí, o por interpósita persona solicite o reciba indebidamente para sí o para otro, dinero o cualquiera otra dádiva, o acepte una promesa, para hacer o dejar de hacer algo justo o injusto relacionado con sus funciones, </w:t>
      </w:r>
    </w:p>
    <w:p w14:paraId="35B4A5C2" w14:textId="77777777" w:rsidR="00457D87" w:rsidRPr="00B56196" w:rsidRDefault="00457D87" w:rsidP="004520E7">
      <w:pPr>
        <w:pStyle w:val="Texto"/>
        <w:spacing w:after="0" w:line="240" w:lineRule="auto"/>
        <w:ind w:left="57" w:firstLine="709"/>
        <w:rPr>
          <w:rFonts w:cs="Arial"/>
          <w:sz w:val="20"/>
        </w:rPr>
      </w:pPr>
      <w:r w:rsidRPr="00B56196">
        <w:rPr>
          <w:rFonts w:cs="Arial"/>
          <w:sz w:val="20"/>
        </w:rPr>
        <w:t xml:space="preserve"> II. El que de manera espontánea dé u ofrezca dinero o cualquier otra dádiva a alguna de las personas que se mencionan en la fracción anterior, para que cualquier servidor público haga u omita un acto justo o injusto relacionado con sus funciones. </w:t>
      </w:r>
    </w:p>
    <w:p w14:paraId="6E47CD21" w14:textId="77777777" w:rsidR="00457D87" w:rsidRPr="00B56196" w:rsidRDefault="00457D87" w:rsidP="004520E7">
      <w:pPr>
        <w:pStyle w:val="Texto"/>
        <w:spacing w:after="0" w:line="240" w:lineRule="auto"/>
        <w:ind w:left="57" w:firstLine="709"/>
        <w:rPr>
          <w:rFonts w:cs="Arial"/>
          <w:sz w:val="20"/>
        </w:rPr>
      </w:pPr>
    </w:p>
    <w:p w14:paraId="53955A08" w14:textId="77777777" w:rsidR="00457D87" w:rsidRPr="00B56196" w:rsidRDefault="00457D87" w:rsidP="004520E7">
      <w:pPr>
        <w:pStyle w:val="Texto"/>
        <w:spacing w:after="0" w:line="240" w:lineRule="auto"/>
        <w:rPr>
          <w:rFonts w:cs="Arial"/>
          <w:sz w:val="20"/>
        </w:rPr>
      </w:pPr>
      <w:r w:rsidRPr="00B56196">
        <w:rPr>
          <w:rFonts w:cs="Arial"/>
          <w:sz w:val="20"/>
        </w:rPr>
        <w:t xml:space="preserve">Al que comete el delito de cohecho se le impondrán las siguientes sanciones: </w:t>
      </w:r>
    </w:p>
    <w:p w14:paraId="23ABC63D" w14:textId="77777777" w:rsidR="00457D87" w:rsidRPr="00B56196" w:rsidRDefault="00457D87" w:rsidP="004520E7">
      <w:pPr>
        <w:pStyle w:val="Texto"/>
        <w:spacing w:after="0" w:line="240" w:lineRule="auto"/>
        <w:rPr>
          <w:rFonts w:cs="Arial"/>
          <w:sz w:val="20"/>
        </w:rPr>
      </w:pPr>
      <w:r w:rsidRPr="00B56196">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sidRPr="00B56196">
        <w:rPr>
          <w:rFonts w:cs="Arial"/>
          <w:sz w:val="20"/>
        </w:rPr>
        <w:t>valuable</w:t>
      </w:r>
      <w:proofErr w:type="spellEnd"/>
      <w:r w:rsidRPr="00B56196">
        <w:rPr>
          <w:rFonts w:cs="Arial"/>
          <w:sz w:val="20"/>
        </w:rPr>
        <w:t xml:space="preserve">, se impondrán de tres meses a dos años de prisión, multa de treinta a trescientas veces el salario mínimo vigente en el Distrito Federal en el momento de cometerse el delito y destitución e inhabilitación de tres meses a dos años para desempeñar otro empleo, cargo o comisión públicos. </w:t>
      </w:r>
    </w:p>
    <w:p w14:paraId="0FE0EA21" w14:textId="77777777" w:rsidR="00457D87" w:rsidRPr="00B56196" w:rsidRDefault="00457D87" w:rsidP="004520E7">
      <w:pPr>
        <w:pStyle w:val="Texto"/>
        <w:spacing w:after="0" w:line="240" w:lineRule="auto"/>
        <w:rPr>
          <w:rFonts w:cs="Arial"/>
          <w:sz w:val="20"/>
        </w:rPr>
      </w:pPr>
    </w:p>
    <w:p w14:paraId="4282B0E8" w14:textId="77777777" w:rsidR="00457D87" w:rsidRPr="00B56196" w:rsidRDefault="00457D87" w:rsidP="004520E7">
      <w:pPr>
        <w:pStyle w:val="Texto"/>
        <w:spacing w:after="0" w:line="240" w:lineRule="auto"/>
        <w:rPr>
          <w:rFonts w:cs="Arial"/>
          <w:sz w:val="20"/>
        </w:rPr>
      </w:pPr>
      <w:r w:rsidRPr="00B56196">
        <w:rPr>
          <w:rFonts w:cs="Arial"/>
          <w:sz w:val="2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 </w:t>
      </w:r>
    </w:p>
    <w:p w14:paraId="2AC9819C" w14:textId="77777777" w:rsidR="00457D87" w:rsidRPr="00B56196" w:rsidRDefault="00457D87" w:rsidP="004520E7">
      <w:pPr>
        <w:pStyle w:val="Texto"/>
        <w:spacing w:after="0" w:line="240" w:lineRule="auto"/>
        <w:rPr>
          <w:rFonts w:cs="Arial"/>
          <w:sz w:val="20"/>
        </w:rPr>
      </w:pPr>
    </w:p>
    <w:p w14:paraId="0F7E0289" w14:textId="77777777" w:rsidR="00457D87" w:rsidRPr="00B56196" w:rsidRDefault="00457D87" w:rsidP="004520E7">
      <w:pPr>
        <w:pStyle w:val="Texto"/>
        <w:spacing w:after="0" w:line="240" w:lineRule="auto"/>
        <w:rPr>
          <w:rFonts w:cs="Arial"/>
          <w:sz w:val="20"/>
        </w:rPr>
      </w:pPr>
      <w:r w:rsidRPr="00B56196">
        <w:rPr>
          <w:rFonts w:cs="Arial"/>
          <w:sz w:val="20"/>
        </w:rPr>
        <w:t>En ningún caso se devolverá a los responsables del delito de cohecho, el dinero o dádivas entregadas, las mismas se aplicarán a favor del estado.</w:t>
      </w:r>
    </w:p>
    <w:p w14:paraId="7033F278" w14:textId="77777777" w:rsidR="00457D87" w:rsidRPr="00B56196" w:rsidRDefault="00457D87" w:rsidP="004520E7">
      <w:pPr>
        <w:pStyle w:val="Texto"/>
        <w:spacing w:after="0" w:line="240" w:lineRule="auto"/>
        <w:rPr>
          <w:rFonts w:cs="Arial"/>
          <w:sz w:val="20"/>
        </w:rPr>
      </w:pPr>
    </w:p>
    <w:p w14:paraId="13E9E859" w14:textId="77777777" w:rsidR="00457D87" w:rsidRPr="00B56196" w:rsidRDefault="00457D87" w:rsidP="004520E7">
      <w:pPr>
        <w:pStyle w:val="Texto"/>
        <w:spacing w:after="0" w:line="240" w:lineRule="auto"/>
        <w:rPr>
          <w:rFonts w:cs="Arial"/>
          <w:sz w:val="20"/>
        </w:rPr>
      </w:pPr>
      <w:r w:rsidRPr="00B56196">
        <w:rPr>
          <w:rFonts w:cs="Arial"/>
          <w:sz w:val="20"/>
        </w:rPr>
        <w:t xml:space="preserve"> Capitulo XI </w:t>
      </w:r>
    </w:p>
    <w:p w14:paraId="0F835076" w14:textId="77777777" w:rsidR="00457D87" w:rsidRPr="00B56196" w:rsidRDefault="00457D87" w:rsidP="004520E7">
      <w:pPr>
        <w:pStyle w:val="Texto"/>
        <w:spacing w:after="0" w:line="240" w:lineRule="auto"/>
        <w:rPr>
          <w:rFonts w:cs="Arial"/>
          <w:sz w:val="20"/>
        </w:rPr>
      </w:pPr>
      <w:r w:rsidRPr="00B56196">
        <w:rPr>
          <w:rFonts w:cs="Arial"/>
          <w:sz w:val="20"/>
        </w:rPr>
        <w:t xml:space="preserve">Cohecho a servidores públicos extranjeros. </w:t>
      </w:r>
    </w:p>
    <w:p w14:paraId="3BB28633" w14:textId="77777777" w:rsidR="00457D87" w:rsidRPr="00B56196" w:rsidRDefault="00457D87" w:rsidP="004520E7">
      <w:pPr>
        <w:pStyle w:val="Texto"/>
        <w:spacing w:after="0" w:line="240" w:lineRule="auto"/>
        <w:rPr>
          <w:rFonts w:cs="Arial"/>
          <w:sz w:val="20"/>
        </w:rPr>
      </w:pPr>
    </w:p>
    <w:p w14:paraId="4AD3295E" w14:textId="77777777" w:rsidR="00457D87" w:rsidRPr="00B56196" w:rsidRDefault="00457D87" w:rsidP="004520E7">
      <w:pPr>
        <w:pStyle w:val="Texto"/>
        <w:spacing w:after="0" w:line="240" w:lineRule="auto"/>
        <w:rPr>
          <w:rFonts w:cs="Arial"/>
          <w:sz w:val="20"/>
        </w:rPr>
      </w:pPr>
      <w:r w:rsidRPr="00B56196">
        <w:rPr>
          <w:rFonts w:cs="Arial"/>
          <w:sz w:val="20"/>
        </w:rPr>
        <w:t xml:space="preserve">Artículo 222 bis </w:t>
      </w:r>
    </w:p>
    <w:p w14:paraId="21E6E8FF" w14:textId="77777777" w:rsidR="00457D87" w:rsidRPr="00B56196" w:rsidRDefault="00457D87" w:rsidP="004520E7">
      <w:pPr>
        <w:pStyle w:val="Texto"/>
        <w:spacing w:after="0" w:line="240" w:lineRule="auto"/>
        <w:rPr>
          <w:rFonts w:cs="Arial"/>
          <w:sz w:val="20"/>
        </w:rPr>
      </w:pPr>
    </w:p>
    <w:p w14:paraId="32853D0E" w14:textId="77777777" w:rsidR="00457D87" w:rsidRPr="00B56196" w:rsidRDefault="00457D87" w:rsidP="004520E7">
      <w:pPr>
        <w:pStyle w:val="Texto"/>
        <w:spacing w:after="0" w:line="240" w:lineRule="auto"/>
        <w:rPr>
          <w:rFonts w:cs="Arial"/>
          <w:sz w:val="20"/>
        </w:rPr>
      </w:pPr>
      <w:r w:rsidRPr="00B56196">
        <w:rPr>
          <w:rFonts w:cs="Arial"/>
          <w:sz w:val="20"/>
        </w:rPr>
        <w:t xml:space="preserve">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 </w:t>
      </w:r>
    </w:p>
    <w:p w14:paraId="3C840153" w14:textId="77777777" w:rsidR="00457D87" w:rsidRPr="00B56196" w:rsidRDefault="00457D87" w:rsidP="004520E7">
      <w:pPr>
        <w:pStyle w:val="Texto"/>
        <w:spacing w:after="0" w:line="240" w:lineRule="auto"/>
        <w:rPr>
          <w:rFonts w:cs="Arial"/>
          <w:sz w:val="20"/>
        </w:rPr>
      </w:pPr>
    </w:p>
    <w:p w14:paraId="2F33B2AE" w14:textId="77777777" w:rsidR="00457D87" w:rsidRPr="00B56196" w:rsidRDefault="00457D87" w:rsidP="004520E7">
      <w:pPr>
        <w:pStyle w:val="Texto"/>
        <w:spacing w:after="0" w:line="240" w:lineRule="auto"/>
        <w:rPr>
          <w:rFonts w:cs="Arial"/>
          <w:sz w:val="20"/>
        </w:rPr>
      </w:pPr>
      <w:r w:rsidRPr="00B56196">
        <w:rPr>
          <w:rFonts w:cs="Arial"/>
          <w:sz w:val="20"/>
        </w:rPr>
        <w:t>I. A un servidor público extranjero para que gestione o se abstenga de gestionar la tramitación o resolución de asuntos relacionados con las funciones inherentes a su empleo, cargo o comisión, o</w:t>
      </w:r>
    </w:p>
    <w:p w14:paraId="6D5A9BC5" w14:textId="77777777" w:rsidR="00457D87" w:rsidRPr="00B56196" w:rsidRDefault="00457D87" w:rsidP="004520E7">
      <w:pPr>
        <w:pStyle w:val="Texto"/>
        <w:spacing w:after="0" w:line="240" w:lineRule="auto"/>
        <w:rPr>
          <w:rFonts w:cs="Arial"/>
          <w:sz w:val="20"/>
        </w:rPr>
      </w:pPr>
      <w:r w:rsidRPr="00B56196">
        <w:rPr>
          <w:rFonts w:cs="Arial"/>
          <w:sz w:val="20"/>
        </w:rPr>
        <w:t xml:space="preserve">II. A un servidor público extranjero para llevar a cabo la tramitación o resolución de cualquier asunto que se encuentre fuera del ámbito de las funciones inherentes as empleo, cargo o comisión, o </w:t>
      </w:r>
    </w:p>
    <w:p w14:paraId="4816B73F" w14:textId="77777777" w:rsidR="00457D87" w:rsidRPr="00B56196" w:rsidRDefault="00457D87" w:rsidP="004520E7">
      <w:pPr>
        <w:pStyle w:val="Texto"/>
        <w:numPr>
          <w:ilvl w:val="0"/>
          <w:numId w:val="13"/>
        </w:numPr>
        <w:spacing w:after="0" w:line="240" w:lineRule="auto"/>
        <w:rPr>
          <w:rFonts w:cs="Arial"/>
          <w:sz w:val="20"/>
        </w:rPr>
      </w:pPr>
      <w:r w:rsidRPr="00B56196">
        <w:rPr>
          <w:rFonts w:cs="Arial"/>
          <w:sz w:val="20"/>
        </w:rPr>
        <w:t xml:space="preserve">A cualquier persona para que acuda ante un servidor público extranjero y la requiera o le proponga llevar a cabo la tramitación o resolución de cualquier asunto relacionado con las funciones inherentes al empleo, cargo o comisión de éste último. </w:t>
      </w:r>
    </w:p>
    <w:p w14:paraId="2A75F380" w14:textId="42D08DB2" w:rsidR="00457D87" w:rsidRPr="00B56196" w:rsidRDefault="00457D87" w:rsidP="004520E7">
      <w:pPr>
        <w:pStyle w:val="Texto"/>
        <w:spacing w:after="0" w:line="240" w:lineRule="auto"/>
        <w:ind w:firstLine="0"/>
        <w:rPr>
          <w:rFonts w:cs="Arial"/>
          <w:sz w:val="20"/>
        </w:rPr>
      </w:pPr>
      <w:r w:rsidRPr="00B56196">
        <w:rPr>
          <w:rFonts w:cs="Arial"/>
          <w:sz w:val="20"/>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14:paraId="0A0B4574" w14:textId="77777777" w:rsidR="00457D87" w:rsidRPr="00B56196" w:rsidRDefault="00457D87" w:rsidP="004520E7">
      <w:pPr>
        <w:pStyle w:val="Texto"/>
        <w:spacing w:after="0" w:line="240" w:lineRule="auto"/>
        <w:ind w:left="57" w:firstLine="709"/>
        <w:rPr>
          <w:rFonts w:cs="Arial"/>
          <w:sz w:val="20"/>
        </w:rPr>
      </w:pPr>
    </w:p>
    <w:p w14:paraId="6D741F59" w14:textId="77777777" w:rsidR="00457D87" w:rsidRPr="00B56196" w:rsidRDefault="00457D87" w:rsidP="004520E7">
      <w:pPr>
        <w:pStyle w:val="Texto"/>
        <w:spacing w:after="0" w:line="240" w:lineRule="auto"/>
        <w:ind w:left="57" w:firstLine="709"/>
        <w:rPr>
          <w:rFonts w:cs="Arial"/>
          <w:bCs/>
          <w:sz w:val="20"/>
          <w:lang w:val="es-MX"/>
        </w:rPr>
      </w:pPr>
      <w:r w:rsidRPr="00B56196">
        <w:rPr>
          <w:rFonts w:cs="Arial"/>
          <w:sz w:val="20"/>
        </w:rPr>
        <w:t>Cuando alguno de los delitos comprendidos en este Artículo se cometa en los supuestos a que se refiere el Artículo II de éste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w:t>
      </w:r>
    </w:p>
    <w:p w14:paraId="1AE3799E" w14:textId="77777777" w:rsidR="00457D87" w:rsidRPr="00B56196" w:rsidRDefault="00457D87" w:rsidP="004520E7">
      <w:pPr>
        <w:spacing w:before="6" w:after="0" w:line="240" w:lineRule="auto"/>
        <w:rPr>
          <w:rFonts w:ascii="Arial" w:hAnsi="Arial" w:cs="Arial"/>
          <w:sz w:val="20"/>
          <w:szCs w:val="20"/>
          <w:lang w:val="es-MX"/>
        </w:rPr>
      </w:pPr>
    </w:p>
    <w:p w14:paraId="23BD659C" w14:textId="77777777" w:rsidR="00457D87" w:rsidRPr="00B56196" w:rsidRDefault="00457D87" w:rsidP="004520E7">
      <w:pPr>
        <w:spacing w:before="6" w:after="0" w:line="240" w:lineRule="auto"/>
        <w:rPr>
          <w:rFonts w:ascii="Arial" w:hAnsi="Arial" w:cs="Arial"/>
          <w:sz w:val="20"/>
          <w:szCs w:val="20"/>
          <w:lang w:val="es-MX"/>
        </w:rPr>
      </w:pPr>
    </w:p>
    <w:p w14:paraId="33EFE8E4" w14:textId="77777777" w:rsidR="00457D87" w:rsidRPr="00B56196" w:rsidRDefault="00457D87" w:rsidP="004520E7">
      <w:pPr>
        <w:spacing w:before="6" w:after="0" w:line="240" w:lineRule="auto"/>
        <w:rPr>
          <w:rFonts w:ascii="Arial" w:hAnsi="Arial" w:cs="Arial"/>
          <w:sz w:val="20"/>
          <w:szCs w:val="20"/>
          <w:lang w:val="es-MX"/>
        </w:rPr>
      </w:pPr>
    </w:p>
    <w:sectPr w:rsidR="00457D87" w:rsidRPr="00B56196" w:rsidSect="00A2386C">
      <w:headerReference w:type="default" r:id="rId12"/>
      <w:footerReference w:type="default" r:id="rId13"/>
      <w:pgSz w:w="12240" w:h="15840" w:code="1"/>
      <w:pgMar w:top="993" w:right="1520" w:bottom="1599" w:left="839" w:header="0" w:footer="12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73D5D" w14:textId="77777777" w:rsidR="007D7E2B" w:rsidRDefault="007D7E2B">
      <w:pPr>
        <w:spacing w:after="0" w:line="240" w:lineRule="auto"/>
      </w:pPr>
      <w:r>
        <w:separator/>
      </w:r>
    </w:p>
  </w:endnote>
  <w:endnote w:type="continuationSeparator" w:id="0">
    <w:p w14:paraId="3C850A60" w14:textId="77777777" w:rsidR="007D7E2B" w:rsidRDefault="007D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24D3" w14:textId="77777777" w:rsidR="00B56196" w:rsidRDefault="00B56196">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50464"/>
      <w:docPartObj>
        <w:docPartGallery w:val="Page Numbers (Bottom of Page)"/>
        <w:docPartUnique/>
      </w:docPartObj>
    </w:sdtPr>
    <w:sdtEndPr/>
    <w:sdtContent>
      <w:p w14:paraId="050C46C1" w14:textId="1CB5A31D" w:rsidR="00B56196" w:rsidRDefault="00B56196">
        <w:pPr>
          <w:pStyle w:val="Piedepgina"/>
          <w:jc w:val="center"/>
        </w:pPr>
        <w:r w:rsidRPr="00F07402">
          <w:rPr>
            <w:rFonts w:ascii="Century Gothic" w:hAnsi="Century Gothic"/>
            <w:sz w:val="16"/>
            <w:szCs w:val="16"/>
          </w:rPr>
          <w:fldChar w:fldCharType="begin"/>
        </w:r>
        <w:r w:rsidRPr="00F07402">
          <w:rPr>
            <w:rFonts w:ascii="Century Gothic" w:hAnsi="Century Gothic"/>
            <w:sz w:val="16"/>
            <w:szCs w:val="16"/>
          </w:rPr>
          <w:instrText>PAGE   \* MERGEFORMAT</w:instrText>
        </w:r>
        <w:r w:rsidRPr="00F07402">
          <w:rPr>
            <w:rFonts w:ascii="Century Gothic" w:hAnsi="Century Gothic"/>
            <w:sz w:val="16"/>
            <w:szCs w:val="16"/>
          </w:rPr>
          <w:fldChar w:fldCharType="separate"/>
        </w:r>
        <w:r w:rsidR="007708CB" w:rsidRPr="007708CB">
          <w:rPr>
            <w:rFonts w:ascii="Century Gothic" w:hAnsi="Century Gothic"/>
            <w:noProof/>
            <w:sz w:val="16"/>
            <w:szCs w:val="16"/>
            <w:lang w:val="es-ES"/>
          </w:rPr>
          <w:t>52</w:t>
        </w:r>
        <w:r w:rsidRPr="00F07402">
          <w:rPr>
            <w:rFonts w:ascii="Century Gothic" w:hAnsi="Century Gothic"/>
            <w:sz w:val="16"/>
            <w:szCs w:val="16"/>
          </w:rPr>
          <w:fldChar w:fldCharType="end"/>
        </w:r>
      </w:p>
    </w:sdtContent>
  </w:sdt>
  <w:p w14:paraId="4EBCA036" w14:textId="00C63815" w:rsidR="00B56196" w:rsidRDefault="00B56196">
    <w:pPr>
      <w:spacing w:after="0" w:line="10" w:lineRule="exact"/>
      <w:rPr>
        <w:sz w:val="1"/>
        <w:szCs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7810C" w14:textId="77777777" w:rsidR="007D7E2B" w:rsidRDefault="007D7E2B">
      <w:pPr>
        <w:spacing w:after="0" w:line="240" w:lineRule="auto"/>
      </w:pPr>
      <w:r>
        <w:separator/>
      </w:r>
    </w:p>
  </w:footnote>
  <w:footnote w:type="continuationSeparator" w:id="0">
    <w:p w14:paraId="005D22D1" w14:textId="77777777" w:rsidR="007D7E2B" w:rsidRDefault="007D7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20CA" w14:textId="03EAF850" w:rsidR="00B56196" w:rsidRDefault="00B56196" w:rsidP="004520E7">
    <w:pPr>
      <w:pStyle w:val="Encabezado"/>
    </w:pPr>
    <w:r>
      <w:rPr>
        <w:noProof/>
        <w:lang w:val="es-MX" w:eastAsia="es-MX"/>
      </w:rPr>
      <w:drawing>
        <wp:inline distT="0" distB="0" distL="0" distR="0" wp14:anchorId="005E917F" wp14:editId="47006B16">
          <wp:extent cx="1333500" cy="449580"/>
          <wp:effectExtent l="0" t="0" r="0" b="7620"/>
          <wp:docPr id="1" name="Imagen 1" descr="../../../../../../Documents%20and%20Settings/mhumara/Datos%20de%20programa/Microsoft/Configuración%20local/Archivos%20temporales%20de%20Internet/OLK2/logo%20cols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0and%20Settings/mhumara/Datos%20de%20programa/Microsoft/Configuración%20local/Archivos%20temporales%20de%20Internet/OLK2/logo%20colsan.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4495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F1DE" w14:textId="77777777" w:rsidR="00B56196" w:rsidRDefault="00B56196">
    <w:pPr>
      <w:pStyle w:val="Encabezado"/>
      <w:jc w:val="center"/>
    </w:pPr>
  </w:p>
  <w:p w14:paraId="34D436F6" w14:textId="77777777" w:rsidR="00B56196" w:rsidRDefault="00B56196">
    <w:pPr>
      <w:pStyle w:val="Encabezado"/>
    </w:pPr>
  </w:p>
  <w:p w14:paraId="0F94B861" w14:textId="7ABC6301" w:rsidR="00B56196" w:rsidRDefault="00B56196">
    <w:pPr>
      <w:pStyle w:val="Encabezado"/>
    </w:pPr>
    <w:r>
      <w:rPr>
        <w:noProof/>
        <w:lang w:val="es-MX" w:eastAsia="es-MX"/>
      </w:rPr>
      <w:drawing>
        <wp:inline distT="0" distB="0" distL="0" distR="0" wp14:anchorId="282F042B" wp14:editId="2EBFA131">
          <wp:extent cx="1333500" cy="449580"/>
          <wp:effectExtent l="0" t="0" r="0" b="7620"/>
          <wp:docPr id="2" name="Imagen 2" descr="../../../../../../Documents%20and%20Settings/mhumara/Datos%20de%20programa/Microsoft/Configuración%20local/Archivos%20temporales%20de%20Internet/OLK2/logo%20cols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0and%20Settings/mhumara/Datos%20de%20programa/Microsoft/Configuración%20local/Archivos%20temporales%20de%20Internet/OLK2/logo%20colsan.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449580"/>
                  </a:xfrm>
                  <a:prstGeom prst="rect">
                    <a:avLst/>
                  </a:prstGeom>
                  <a:noFill/>
                  <a:ln>
                    <a:noFill/>
                  </a:ln>
                </pic:spPr>
              </pic:pic>
            </a:graphicData>
          </a:graphic>
        </wp:inline>
      </w:drawing>
    </w:r>
  </w:p>
  <w:p w14:paraId="089797CA" w14:textId="77777777" w:rsidR="00B56196" w:rsidRDefault="00B561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7F8"/>
    <w:multiLevelType w:val="hybridMultilevel"/>
    <w:tmpl w:val="0AFE1D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133B68"/>
    <w:multiLevelType w:val="hybridMultilevel"/>
    <w:tmpl w:val="A1282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21419"/>
    <w:multiLevelType w:val="hybridMultilevel"/>
    <w:tmpl w:val="7D6C01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4A6678E"/>
    <w:multiLevelType w:val="singleLevel"/>
    <w:tmpl w:val="04C45610"/>
    <w:lvl w:ilvl="0">
      <w:start w:val="1"/>
      <w:numFmt w:val="none"/>
      <w:lvlText w:val=""/>
      <w:legacy w:legacy="1" w:legacySpace="120" w:legacyIndent="360"/>
      <w:lvlJc w:val="left"/>
      <w:pPr>
        <w:ind w:left="720" w:hanging="360"/>
      </w:pPr>
      <w:rPr>
        <w:rFonts w:ascii="Wingdings" w:hAnsi="Wingdings" w:cs="Wingdings" w:hint="default"/>
      </w:rPr>
    </w:lvl>
  </w:abstractNum>
  <w:abstractNum w:abstractNumId="4" w15:restartNumberingAfterBreak="0">
    <w:nsid w:val="19F16480"/>
    <w:multiLevelType w:val="hybridMultilevel"/>
    <w:tmpl w:val="14B6CADE"/>
    <w:lvl w:ilvl="0" w:tplc="5DCE135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42389"/>
    <w:multiLevelType w:val="hybridMultilevel"/>
    <w:tmpl w:val="60E218A2"/>
    <w:lvl w:ilvl="0" w:tplc="0A4A1BD6">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852BB"/>
    <w:multiLevelType w:val="singleLevel"/>
    <w:tmpl w:val="155E023E"/>
    <w:lvl w:ilvl="0">
      <w:start w:val="1"/>
      <w:numFmt w:val="upperRoman"/>
      <w:lvlText w:val="%1."/>
      <w:legacy w:legacy="1" w:legacySpace="120" w:legacyIndent="360"/>
      <w:lvlJc w:val="left"/>
      <w:pPr>
        <w:ind w:left="360" w:hanging="360"/>
      </w:pPr>
      <w:rPr>
        <w:rFonts w:cs="Times New Roman"/>
      </w:rPr>
    </w:lvl>
  </w:abstractNum>
  <w:abstractNum w:abstractNumId="7" w15:restartNumberingAfterBreak="0">
    <w:nsid w:val="248C4356"/>
    <w:multiLevelType w:val="singleLevel"/>
    <w:tmpl w:val="04C45610"/>
    <w:lvl w:ilvl="0">
      <w:start w:val="1"/>
      <w:numFmt w:val="none"/>
      <w:lvlText w:val=""/>
      <w:legacy w:legacy="1" w:legacySpace="120" w:legacyIndent="360"/>
      <w:lvlJc w:val="left"/>
      <w:pPr>
        <w:ind w:left="720" w:hanging="360"/>
      </w:pPr>
      <w:rPr>
        <w:rFonts w:ascii="Wingdings" w:hAnsi="Wingdings" w:cs="Wingdings" w:hint="default"/>
      </w:rPr>
    </w:lvl>
  </w:abstractNum>
  <w:abstractNum w:abstractNumId="8" w15:restartNumberingAfterBreak="0">
    <w:nsid w:val="253F09F4"/>
    <w:multiLevelType w:val="hybridMultilevel"/>
    <w:tmpl w:val="ED0EE1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B55AF8"/>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DE2EC2"/>
    <w:multiLevelType w:val="hybridMultilevel"/>
    <w:tmpl w:val="02864910"/>
    <w:lvl w:ilvl="0" w:tplc="080A0001">
      <w:start w:val="1"/>
      <w:numFmt w:val="bullet"/>
      <w:lvlText w:val=""/>
      <w:lvlJc w:val="left"/>
      <w:pPr>
        <w:ind w:left="1525" w:hanging="360"/>
      </w:pPr>
      <w:rPr>
        <w:rFonts w:ascii="Symbol" w:hAnsi="Symbol" w:hint="default"/>
      </w:rPr>
    </w:lvl>
    <w:lvl w:ilvl="1" w:tplc="080A0003" w:tentative="1">
      <w:start w:val="1"/>
      <w:numFmt w:val="bullet"/>
      <w:lvlText w:val="o"/>
      <w:lvlJc w:val="left"/>
      <w:pPr>
        <w:ind w:left="2245" w:hanging="360"/>
      </w:pPr>
      <w:rPr>
        <w:rFonts w:ascii="Courier New" w:hAnsi="Courier New" w:cs="Courier New" w:hint="default"/>
      </w:rPr>
    </w:lvl>
    <w:lvl w:ilvl="2" w:tplc="080A0005" w:tentative="1">
      <w:start w:val="1"/>
      <w:numFmt w:val="bullet"/>
      <w:lvlText w:val=""/>
      <w:lvlJc w:val="left"/>
      <w:pPr>
        <w:ind w:left="2965" w:hanging="360"/>
      </w:pPr>
      <w:rPr>
        <w:rFonts w:ascii="Wingdings" w:hAnsi="Wingdings" w:hint="default"/>
      </w:rPr>
    </w:lvl>
    <w:lvl w:ilvl="3" w:tplc="080A0001" w:tentative="1">
      <w:start w:val="1"/>
      <w:numFmt w:val="bullet"/>
      <w:lvlText w:val=""/>
      <w:lvlJc w:val="left"/>
      <w:pPr>
        <w:ind w:left="3685" w:hanging="360"/>
      </w:pPr>
      <w:rPr>
        <w:rFonts w:ascii="Symbol" w:hAnsi="Symbol" w:hint="default"/>
      </w:rPr>
    </w:lvl>
    <w:lvl w:ilvl="4" w:tplc="080A0003" w:tentative="1">
      <w:start w:val="1"/>
      <w:numFmt w:val="bullet"/>
      <w:lvlText w:val="o"/>
      <w:lvlJc w:val="left"/>
      <w:pPr>
        <w:ind w:left="4405" w:hanging="360"/>
      </w:pPr>
      <w:rPr>
        <w:rFonts w:ascii="Courier New" w:hAnsi="Courier New" w:cs="Courier New" w:hint="default"/>
      </w:rPr>
    </w:lvl>
    <w:lvl w:ilvl="5" w:tplc="080A0005" w:tentative="1">
      <w:start w:val="1"/>
      <w:numFmt w:val="bullet"/>
      <w:lvlText w:val=""/>
      <w:lvlJc w:val="left"/>
      <w:pPr>
        <w:ind w:left="5125" w:hanging="360"/>
      </w:pPr>
      <w:rPr>
        <w:rFonts w:ascii="Wingdings" w:hAnsi="Wingdings" w:hint="default"/>
      </w:rPr>
    </w:lvl>
    <w:lvl w:ilvl="6" w:tplc="080A0001" w:tentative="1">
      <w:start w:val="1"/>
      <w:numFmt w:val="bullet"/>
      <w:lvlText w:val=""/>
      <w:lvlJc w:val="left"/>
      <w:pPr>
        <w:ind w:left="5845" w:hanging="360"/>
      </w:pPr>
      <w:rPr>
        <w:rFonts w:ascii="Symbol" w:hAnsi="Symbol" w:hint="default"/>
      </w:rPr>
    </w:lvl>
    <w:lvl w:ilvl="7" w:tplc="080A0003" w:tentative="1">
      <w:start w:val="1"/>
      <w:numFmt w:val="bullet"/>
      <w:lvlText w:val="o"/>
      <w:lvlJc w:val="left"/>
      <w:pPr>
        <w:ind w:left="6565" w:hanging="360"/>
      </w:pPr>
      <w:rPr>
        <w:rFonts w:ascii="Courier New" w:hAnsi="Courier New" w:cs="Courier New" w:hint="default"/>
      </w:rPr>
    </w:lvl>
    <w:lvl w:ilvl="8" w:tplc="080A0005" w:tentative="1">
      <w:start w:val="1"/>
      <w:numFmt w:val="bullet"/>
      <w:lvlText w:val=""/>
      <w:lvlJc w:val="left"/>
      <w:pPr>
        <w:ind w:left="7285" w:hanging="360"/>
      </w:pPr>
      <w:rPr>
        <w:rFonts w:ascii="Wingdings" w:hAnsi="Wingdings" w:hint="default"/>
      </w:rPr>
    </w:lvl>
  </w:abstractNum>
  <w:abstractNum w:abstractNumId="11" w15:restartNumberingAfterBreak="0">
    <w:nsid w:val="329A01A3"/>
    <w:multiLevelType w:val="hybridMultilevel"/>
    <w:tmpl w:val="DAF688BC"/>
    <w:lvl w:ilvl="0" w:tplc="0852ACF8">
      <w:start w:val="1"/>
      <w:numFmt w:val="decimal"/>
      <w:lvlText w:val="%1)"/>
      <w:lvlJc w:val="left"/>
      <w:pPr>
        <w:ind w:left="360" w:hanging="360"/>
      </w:pPr>
      <w:rPr>
        <w:rFonts w:ascii="Century Gothic" w:hAnsi="Century Gothic"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5605AFD"/>
    <w:multiLevelType w:val="hybridMultilevel"/>
    <w:tmpl w:val="CE006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521AAD"/>
    <w:multiLevelType w:val="hybridMultilevel"/>
    <w:tmpl w:val="3844D33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3D6D2F48"/>
    <w:multiLevelType w:val="hybridMultilevel"/>
    <w:tmpl w:val="1C0651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43F00D09"/>
    <w:multiLevelType w:val="hybridMultilevel"/>
    <w:tmpl w:val="2F24F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F6419B"/>
    <w:multiLevelType w:val="hybridMultilevel"/>
    <w:tmpl w:val="7AF20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AE3DB1"/>
    <w:multiLevelType w:val="hybridMultilevel"/>
    <w:tmpl w:val="3E06E01E"/>
    <w:lvl w:ilvl="0" w:tplc="5DCE1350">
      <w:start w:val="1"/>
      <w:numFmt w:val="decimal"/>
      <w:lvlText w:val="%1)"/>
      <w:lvlJc w:val="left"/>
      <w:pPr>
        <w:ind w:left="665" w:hanging="360"/>
      </w:pPr>
      <w:rPr>
        <w:rFonts w:hint="default"/>
        <w:w w:val="100"/>
      </w:rPr>
    </w:lvl>
    <w:lvl w:ilvl="1" w:tplc="080A0019" w:tentative="1">
      <w:start w:val="1"/>
      <w:numFmt w:val="lowerLetter"/>
      <w:lvlText w:val="%2."/>
      <w:lvlJc w:val="left"/>
      <w:pPr>
        <w:ind w:left="1385" w:hanging="360"/>
      </w:pPr>
    </w:lvl>
    <w:lvl w:ilvl="2" w:tplc="080A001B" w:tentative="1">
      <w:start w:val="1"/>
      <w:numFmt w:val="lowerRoman"/>
      <w:lvlText w:val="%3."/>
      <w:lvlJc w:val="right"/>
      <w:pPr>
        <w:ind w:left="2105" w:hanging="180"/>
      </w:pPr>
    </w:lvl>
    <w:lvl w:ilvl="3" w:tplc="080A000F" w:tentative="1">
      <w:start w:val="1"/>
      <w:numFmt w:val="decimal"/>
      <w:lvlText w:val="%4."/>
      <w:lvlJc w:val="left"/>
      <w:pPr>
        <w:ind w:left="2825" w:hanging="360"/>
      </w:pPr>
    </w:lvl>
    <w:lvl w:ilvl="4" w:tplc="080A0019" w:tentative="1">
      <w:start w:val="1"/>
      <w:numFmt w:val="lowerLetter"/>
      <w:lvlText w:val="%5."/>
      <w:lvlJc w:val="left"/>
      <w:pPr>
        <w:ind w:left="3545" w:hanging="360"/>
      </w:pPr>
    </w:lvl>
    <w:lvl w:ilvl="5" w:tplc="080A001B" w:tentative="1">
      <w:start w:val="1"/>
      <w:numFmt w:val="lowerRoman"/>
      <w:lvlText w:val="%6."/>
      <w:lvlJc w:val="right"/>
      <w:pPr>
        <w:ind w:left="4265" w:hanging="180"/>
      </w:pPr>
    </w:lvl>
    <w:lvl w:ilvl="6" w:tplc="080A000F" w:tentative="1">
      <w:start w:val="1"/>
      <w:numFmt w:val="decimal"/>
      <w:lvlText w:val="%7."/>
      <w:lvlJc w:val="left"/>
      <w:pPr>
        <w:ind w:left="4985" w:hanging="360"/>
      </w:pPr>
    </w:lvl>
    <w:lvl w:ilvl="7" w:tplc="080A0019" w:tentative="1">
      <w:start w:val="1"/>
      <w:numFmt w:val="lowerLetter"/>
      <w:lvlText w:val="%8."/>
      <w:lvlJc w:val="left"/>
      <w:pPr>
        <w:ind w:left="5705" w:hanging="360"/>
      </w:pPr>
    </w:lvl>
    <w:lvl w:ilvl="8" w:tplc="080A001B" w:tentative="1">
      <w:start w:val="1"/>
      <w:numFmt w:val="lowerRoman"/>
      <w:lvlText w:val="%9."/>
      <w:lvlJc w:val="right"/>
      <w:pPr>
        <w:ind w:left="6425" w:hanging="180"/>
      </w:pPr>
    </w:lvl>
  </w:abstractNum>
  <w:abstractNum w:abstractNumId="18" w15:restartNumberingAfterBreak="0">
    <w:nsid w:val="667F5E18"/>
    <w:multiLevelType w:val="hybridMultilevel"/>
    <w:tmpl w:val="690EB46C"/>
    <w:lvl w:ilvl="0" w:tplc="4642C9A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A9F195D"/>
    <w:multiLevelType w:val="hybridMultilevel"/>
    <w:tmpl w:val="7FE05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4D4DA8"/>
    <w:multiLevelType w:val="hybridMultilevel"/>
    <w:tmpl w:val="2950471E"/>
    <w:lvl w:ilvl="0" w:tplc="C42EBED4">
      <w:start w:val="1"/>
      <w:numFmt w:val="decimal"/>
      <w:lvlText w:val="%1."/>
      <w:lvlJc w:val="left"/>
      <w:pPr>
        <w:tabs>
          <w:tab w:val="num" w:pos="6031"/>
        </w:tabs>
        <w:ind w:left="6031" w:hanging="360"/>
      </w:pPr>
      <w:rPr>
        <w:rFonts w:hint="default"/>
      </w:rPr>
    </w:lvl>
    <w:lvl w:ilvl="1" w:tplc="D09CA0FA">
      <w:start w:val="1"/>
      <w:numFmt w:val="decimal"/>
      <w:lvlText w:val="%2."/>
      <w:lvlJc w:val="left"/>
      <w:pPr>
        <w:tabs>
          <w:tab w:val="num" w:pos="1440"/>
        </w:tabs>
        <w:ind w:left="1440" w:hanging="360"/>
      </w:pPr>
      <w:rPr>
        <w:rFonts w:hint="default"/>
      </w:rPr>
    </w:lvl>
    <w:lvl w:ilvl="2" w:tplc="DF3EEC36">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0D725E8"/>
    <w:multiLevelType w:val="hybridMultilevel"/>
    <w:tmpl w:val="D77EA038"/>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4275C92"/>
    <w:multiLevelType w:val="hybridMultilevel"/>
    <w:tmpl w:val="96A4AF1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A5A2463"/>
    <w:multiLevelType w:val="singleLevel"/>
    <w:tmpl w:val="04C45610"/>
    <w:lvl w:ilvl="0">
      <w:start w:val="1"/>
      <w:numFmt w:val="none"/>
      <w:lvlText w:val=""/>
      <w:legacy w:legacy="1" w:legacySpace="120" w:legacyIndent="360"/>
      <w:lvlJc w:val="left"/>
      <w:pPr>
        <w:ind w:left="720" w:hanging="360"/>
      </w:pPr>
      <w:rPr>
        <w:rFonts w:ascii="Wingdings" w:hAnsi="Wingdings" w:cs="Wingdings" w:hint="default"/>
      </w:rPr>
    </w:lvl>
  </w:abstractNum>
  <w:abstractNum w:abstractNumId="24" w15:restartNumberingAfterBreak="0">
    <w:nsid w:val="7AB97030"/>
    <w:multiLevelType w:val="hybridMultilevel"/>
    <w:tmpl w:val="6928820E"/>
    <w:lvl w:ilvl="0" w:tplc="A8904FFC">
      <w:start w:val="5"/>
      <w:numFmt w:val="decimal"/>
      <w:lvlText w:val="%1)"/>
      <w:lvlJc w:val="left"/>
      <w:pPr>
        <w:ind w:left="697" w:hanging="360"/>
      </w:pPr>
      <w:rPr>
        <w:rFonts w:ascii="Century Gothic" w:hAnsi="Century Gothic" w:hint="default"/>
      </w:rPr>
    </w:lvl>
    <w:lvl w:ilvl="1" w:tplc="080A0019" w:tentative="1">
      <w:start w:val="1"/>
      <w:numFmt w:val="lowerLetter"/>
      <w:lvlText w:val="%2."/>
      <w:lvlJc w:val="left"/>
      <w:pPr>
        <w:ind w:left="1777" w:hanging="360"/>
      </w:pPr>
    </w:lvl>
    <w:lvl w:ilvl="2" w:tplc="080A001B" w:tentative="1">
      <w:start w:val="1"/>
      <w:numFmt w:val="lowerRoman"/>
      <w:lvlText w:val="%3."/>
      <w:lvlJc w:val="right"/>
      <w:pPr>
        <w:ind w:left="2497" w:hanging="180"/>
      </w:pPr>
    </w:lvl>
    <w:lvl w:ilvl="3" w:tplc="080A000F" w:tentative="1">
      <w:start w:val="1"/>
      <w:numFmt w:val="decimal"/>
      <w:lvlText w:val="%4."/>
      <w:lvlJc w:val="left"/>
      <w:pPr>
        <w:ind w:left="3217" w:hanging="360"/>
      </w:pPr>
    </w:lvl>
    <w:lvl w:ilvl="4" w:tplc="080A0019" w:tentative="1">
      <w:start w:val="1"/>
      <w:numFmt w:val="lowerLetter"/>
      <w:lvlText w:val="%5."/>
      <w:lvlJc w:val="left"/>
      <w:pPr>
        <w:ind w:left="3937" w:hanging="360"/>
      </w:pPr>
    </w:lvl>
    <w:lvl w:ilvl="5" w:tplc="080A001B" w:tentative="1">
      <w:start w:val="1"/>
      <w:numFmt w:val="lowerRoman"/>
      <w:lvlText w:val="%6."/>
      <w:lvlJc w:val="right"/>
      <w:pPr>
        <w:ind w:left="4657" w:hanging="180"/>
      </w:pPr>
    </w:lvl>
    <w:lvl w:ilvl="6" w:tplc="080A000F" w:tentative="1">
      <w:start w:val="1"/>
      <w:numFmt w:val="decimal"/>
      <w:lvlText w:val="%7."/>
      <w:lvlJc w:val="left"/>
      <w:pPr>
        <w:ind w:left="5377" w:hanging="360"/>
      </w:pPr>
    </w:lvl>
    <w:lvl w:ilvl="7" w:tplc="080A0019" w:tentative="1">
      <w:start w:val="1"/>
      <w:numFmt w:val="lowerLetter"/>
      <w:lvlText w:val="%8."/>
      <w:lvlJc w:val="left"/>
      <w:pPr>
        <w:ind w:left="6097" w:hanging="360"/>
      </w:pPr>
    </w:lvl>
    <w:lvl w:ilvl="8" w:tplc="080A001B" w:tentative="1">
      <w:start w:val="1"/>
      <w:numFmt w:val="lowerRoman"/>
      <w:lvlText w:val="%9."/>
      <w:lvlJc w:val="right"/>
      <w:pPr>
        <w:ind w:left="6817" w:hanging="180"/>
      </w:pPr>
    </w:lvl>
  </w:abstractNum>
  <w:abstractNum w:abstractNumId="25" w15:restartNumberingAfterBreak="0">
    <w:nsid w:val="7ACD7043"/>
    <w:multiLevelType w:val="hybridMultilevel"/>
    <w:tmpl w:val="284C30BE"/>
    <w:lvl w:ilvl="0" w:tplc="080A000F">
      <w:start w:val="1"/>
      <w:numFmt w:val="decimal"/>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7D493BA5"/>
    <w:multiLevelType w:val="hybridMultilevel"/>
    <w:tmpl w:val="B19E9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5"/>
  </w:num>
  <w:num w:numId="4">
    <w:abstractNumId w:val="17"/>
  </w:num>
  <w:num w:numId="5">
    <w:abstractNumId w:val="4"/>
  </w:num>
  <w:num w:numId="6">
    <w:abstractNumId w:val="20"/>
  </w:num>
  <w:num w:numId="7">
    <w:abstractNumId w:val="0"/>
  </w:num>
  <w:num w:numId="8">
    <w:abstractNumId w:val="10"/>
  </w:num>
  <w:num w:numId="9">
    <w:abstractNumId w:val="1"/>
  </w:num>
  <w:num w:numId="10">
    <w:abstractNumId w:val="15"/>
  </w:num>
  <w:num w:numId="11">
    <w:abstractNumId w:val="9"/>
  </w:num>
  <w:num w:numId="12">
    <w:abstractNumId w:val="16"/>
  </w:num>
  <w:num w:numId="13">
    <w:abstractNumId w:val="6"/>
  </w:num>
  <w:num w:numId="14">
    <w:abstractNumId w:val="7"/>
  </w:num>
  <w:num w:numId="15">
    <w:abstractNumId w:val="3"/>
  </w:num>
  <w:num w:numId="16">
    <w:abstractNumId w:val="23"/>
  </w:num>
  <w:num w:numId="17">
    <w:abstractNumId w:val="22"/>
  </w:num>
  <w:num w:numId="18">
    <w:abstractNumId w:val="13"/>
  </w:num>
  <w:num w:numId="19">
    <w:abstractNumId w:val="2"/>
  </w:num>
  <w:num w:numId="20">
    <w:abstractNumId w:val="14"/>
  </w:num>
  <w:num w:numId="21">
    <w:abstractNumId w:val="12"/>
  </w:num>
  <w:num w:numId="22">
    <w:abstractNumId w:val="21"/>
  </w:num>
  <w:num w:numId="23">
    <w:abstractNumId w:val="11"/>
  </w:num>
  <w:num w:numId="24">
    <w:abstractNumId w:val="24"/>
  </w:num>
  <w:num w:numId="25">
    <w:abstractNumId w:val="18"/>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9B"/>
    <w:rsid w:val="000104C8"/>
    <w:rsid w:val="000249EE"/>
    <w:rsid w:val="00030599"/>
    <w:rsid w:val="00043B03"/>
    <w:rsid w:val="00055DE0"/>
    <w:rsid w:val="00056893"/>
    <w:rsid w:val="00062D50"/>
    <w:rsid w:val="000635F5"/>
    <w:rsid w:val="000660D7"/>
    <w:rsid w:val="000661EB"/>
    <w:rsid w:val="000716C1"/>
    <w:rsid w:val="00071EDC"/>
    <w:rsid w:val="00082653"/>
    <w:rsid w:val="000A2B71"/>
    <w:rsid w:val="000B43C3"/>
    <w:rsid w:val="000C5FDB"/>
    <w:rsid w:val="000E68C1"/>
    <w:rsid w:val="000F7FC8"/>
    <w:rsid w:val="00110EAE"/>
    <w:rsid w:val="00115629"/>
    <w:rsid w:val="00115A8A"/>
    <w:rsid w:val="00126443"/>
    <w:rsid w:val="00135950"/>
    <w:rsid w:val="00140D60"/>
    <w:rsid w:val="001471D9"/>
    <w:rsid w:val="001513F1"/>
    <w:rsid w:val="00153C52"/>
    <w:rsid w:val="00173D98"/>
    <w:rsid w:val="0018214E"/>
    <w:rsid w:val="001A5629"/>
    <w:rsid w:val="001E48A0"/>
    <w:rsid w:val="001E625B"/>
    <w:rsid w:val="001F60E2"/>
    <w:rsid w:val="001F6598"/>
    <w:rsid w:val="00204875"/>
    <w:rsid w:val="002267BF"/>
    <w:rsid w:val="00232606"/>
    <w:rsid w:val="00232684"/>
    <w:rsid w:val="00235DDE"/>
    <w:rsid w:val="00255D02"/>
    <w:rsid w:val="00260DFF"/>
    <w:rsid w:val="00272F83"/>
    <w:rsid w:val="002838BA"/>
    <w:rsid w:val="0028436E"/>
    <w:rsid w:val="002859CD"/>
    <w:rsid w:val="002B0306"/>
    <w:rsid w:val="002B13BB"/>
    <w:rsid w:val="002B49D0"/>
    <w:rsid w:val="002C39E0"/>
    <w:rsid w:val="002C7C98"/>
    <w:rsid w:val="002D2F03"/>
    <w:rsid w:val="002E074F"/>
    <w:rsid w:val="002E684D"/>
    <w:rsid w:val="00307E15"/>
    <w:rsid w:val="00314FCA"/>
    <w:rsid w:val="00333C2A"/>
    <w:rsid w:val="00334F6F"/>
    <w:rsid w:val="00337E4C"/>
    <w:rsid w:val="0034125A"/>
    <w:rsid w:val="00345D0E"/>
    <w:rsid w:val="0034729D"/>
    <w:rsid w:val="00366529"/>
    <w:rsid w:val="00366B7D"/>
    <w:rsid w:val="0037170C"/>
    <w:rsid w:val="00377917"/>
    <w:rsid w:val="003812E2"/>
    <w:rsid w:val="003813D8"/>
    <w:rsid w:val="0038199C"/>
    <w:rsid w:val="003968C7"/>
    <w:rsid w:val="003A209F"/>
    <w:rsid w:val="003B04F1"/>
    <w:rsid w:val="003B1367"/>
    <w:rsid w:val="003C07FF"/>
    <w:rsid w:val="003D6CF2"/>
    <w:rsid w:val="003D7969"/>
    <w:rsid w:val="003E1E15"/>
    <w:rsid w:val="003E2CEF"/>
    <w:rsid w:val="003F69C2"/>
    <w:rsid w:val="003F707D"/>
    <w:rsid w:val="00405B0C"/>
    <w:rsid w:val="004154D1"/>
    <w:rsid w:val="0042549E"/>
    <w:rsid w:val="004455FC"/>
    <w:rsid w:val="00447DD8"/>
    <w:rsid w:val="004520E7"/>
    <w:rsid w:val="004571DD"/>
    <w:rsid w:val="00457D87"/>
    <w:rsid w:val="00470FD0"/>
    <w:rsid w:val="004717A9"/>
    <w:rsid w:val="004807D9"/>
    <w:rsid w:val="00483B6A"/>
    <w:rsid w:val="00487150"/>
    <w:rsid w:val="004B6A03"/>
    <w:rsid w:val="004C0F79"/>
    <w:rsid w:val="004E51F4"/>
    <w:rsid w:val="004F665F"/>
    <w:rsid w:val="004F6EEF"/>
    <w:rsid w:val="004F7ECE"/>
    <w:rsid w:val="00534887"/>
    <w:rsid w:val="005464DA"/>
    <w:rsid w:val="005667FC"/>
    <w:rsid w:val="005852FA"/>
    <w:rsid w:val="0058607A"/>
    <w:rsid w:val="00593AA4"/>
    <w:rsid w:val="00597255"/>
    <w:rsid w:val="005A337C"/>
    <w:rsid w:val="005A4975"/>
    <w:rsid w:val="005B64F1"/>
    <w:rsid w:val="005B7700"/>
    <w:rsid w:val="005C0355"/>
    <w:rsid w:val="005C0571"/>
    <w:rsid w:val="005C0F4F"/>
    <w:rsid w:val="005C4F03"/>
    <w:rsid w:val="005D4CD1"/>
    <w:rsid w:val="006035D1"/>
    <w:rsid w:val="0061143E"/>
    <w:rsid w:val="00611B34"/>
    <w:rsid w:val="006126E4"/>
    <w:rsid w:val="0061385C"/>
    <w:rsid w:val="00627D7D"/>
    <w:rsid w:val="006308D4"/>
    <w:rsid w:val="00652308"/>
    <w:rsid w:val="00660F9F"/>
    <w:rsid w:val="00686D52"/>
    <w:rsid w:val="00696096"/>
    <w:rsid w:val="006962F2"/>
    <w:rsid w:val="006B6F35"/>
    <w:rsid w:val="006B7D08"/>
    <w:rsid w:val="006D3C4D"/>
    <w:rsid w:val="006D5558"/>
    <w:rsid w:val="006D79B3"/>
    <w:rsid w:val="006E61D6"/>
    <w:rsid w:val="006F4CE3"/>
    <w:rsid w:val="00711DFB"/>
    <w:rsid w:val="00715CD8"/>
    <w:rsid w:val="00726E8E"/>
    <w:rsid w:val="007301B2"/>
    <w:rsid w:val="0073193A"/>
    <w:rsid w:val="007346D7"/>
    <w:rsid w:val="007417F4"/>
    <w:rsid w:val="00756EFC"/>
    <w:rsid w:val="007708CB"/>
    <w:rsid w:val="00796618"/>
    <w:rsid w:val="007A7E42"/>
    <w:rsid w:val="007C2684"/>
    <w:rsid w:val="007C63D5"/>
    <w:rsid w:val="007C6735"/>
    <w:rsid w:val="007D5CAE"/>
    <w:rsid w:val="007D7E2B"/>
    <w:rsid w:val="007E1918"/>
    <w:rsid w:val="007E52AA"/>
    <w:rsid w:val="007E69C3"/>
    <w:rsid w:val="00801FE0"/>
    <w:rsid w:val="00802450"/>
    <w:rsid w:val="00805534"/>
    <w:rsid w:val="00822B17"/>
    <w:rsid w:val="00832034"/>
    <w:rsid w:val="00846A95"/>
    <w:rsid w:val="0085519B"/>
    <w:rsid w:val="00865358"/>
    <w:rsid w:val="0087357C"/>
    <w:rsid w:val="0089251A"/>
    <w:rsid w:val="0089422E"/>
    <w:rsid w:val="00897670"/>
    <w:rsid w:val="008A19CC"/>
    <w:rsid w:val="008B27F5"/>
    <w:rsid w:val="008B5F8A"/>
    <w:rsid w:val="008D73D0"/>
    <w:rsid w:val="008F0D19"/>
    <w:rsid w:val="008F5273"/>
    <w:rsid w:val="008F5AEB"/>
    <w:rsid w:val="00902618"/>
    <w:rsid w:val="009028F8"/>
    <w:rsid w:val="00914A55"/>
    <w:rsid w:val="009212F8"/>
    <w:rsid w:val="00927AAA"/>
    <w:rsid w:val="009444CC"/>
    <w:rsid w:val="00966299"/>
    <w:rsid w:val="0097407D"/>
    <w:rsid w:val="009758D2"/>
    <w:rsid w:val="0098400F"/>
    <w:rsid w:val="00984FAB"/>
    <w:rsid w:val="00990FBC"/>
    <w:rsid w:val="009E6AC5"/>
    <w:rsid w:val="009F5C10"/>
    <w:rsid w:val="00A00E05"/>
    <w:rsid w:val="00A12815"/>
    <w:rsid w:val="00A15E81"/>
    <w:rsid w:val="00A17CF0"/>
    <w:rsid w:val="00A2386C"/>
    <w:rsid w:val="00A24A6E"/>
    <w:rsid w:val="00A43BDE"/>
    <w:rsid w:val="00A43EF6"/>
    <w:rsid w:val="00A47912"/>
    <w:rsid w:val="00A52700"/>
    <w:rsid w:val="00A55240"/>
    <w:rsid w:val="00A66D1A"/>
    <w:rsid w:val="00A823A0"/>
    <w:rsid w:val="00A917F5"/>
    <w:rsid w:val="00A92D8E"/>
    <w:rsid w:val="00A96BEA"/>
    <w:rsid w:val="00AA33F6"/>
    <w:rsid w:val="00AB0E62"/>
    <w:rsid w:val="00AB44C5"/>
    <w:rsid w:val="00AD5DD9"/>
    <w:rsid w:val="00AE6DF0"/>
    <w:rsid w:val="00AE7C1E"/>
    <w:rsid w:val="00B0597C"/>
    <w:rsid w:val="00B24806"/>
    <w:rsid w:val="00B45FE8"/>
    <w:rsid w:val="00B46D59"/>
    <w:rsid w:val="00B56196"/>
    <w:rsid w:val="00B66D6B"/>
    <w:rsid w:val="00B723DF"/>
    <w:rsid w:val="00B737D4"/>
    <w:rsid w:val="00B76DF1"/>
    <w:rsid w:val="00B9282F"/>
    <w:rsid w:val="00B94217"/>
    <w:rsid w:val="00BA248E"/>
    <w:rsid w:val="00BA49EB"/>
    <w:rsid w:val="00BA589A"/>
    <w:rsid w:val="00BB0D67"/>
    <w:rsid w:val="00BB1203"/>
    <w:rsid w:val="00BC13CE"/>
    <w:rsid w:val="00BC3FE2"/>
    <w:rsid w:val="00BC5309"/>
    <w:rsid w:val="00BE04B6"/>
    <w:rsid w:val="00BF3D45"/>
    <w:rsid w:val="00C01E9B"/>
    <w:rsid w:val="00C033EF"/>
    <w:rsid w:val="00C03B71"/>
    <w:rsid w:val="00C26EE7"/>
    <w:rsid w:val="00C3553D"/>
    <w:rsid w:val="00C40234"/>
    <w:rsid w:val="00C40312"/>
    <w:rsid w:val="00C51034"/>
    <w:rsid w:val="00C63FAD"/>
    <w:rsid w:val="00C66D91"/>
    <w:rsid w:val="00C9502C"/>
    <w:rsid w:val="00CA21CB"/>
    <w:rsid w:val="00CB777B"/>
    <w:rsid w:val="00CC49FB"/>
    <w:rsid w:val="00CC6F7E"/>
    <w:rsid w:val="00CC70BB"/>
    <w:rsid w:val="00CF3FAC"/>
    <w:rsid w:val="00CF4871"/>
    <w:rsid w:val="00D018E8"/>
    <w:rsid w:val="00D02EF9"/>
    <w:rsid w:val="00D06E95"/>
    <w:rsid w:val="00D74480"/>
    <w:rsid w:val="00D81FF6"/>
    <w:rsid w:val="00D87729"/>
    <w:rsid w:val="00DF244F"/>
    <w:rsid w:val="00DF2D89"/>
    <w:rsid w:val="00DF4503"/>
    <w:rsid w:val="00DF5383"/>
    <w:rsid w:val="00DF6313"/>
    <w:rsid w:val="00E140BA"/>
    <w:rsid w:val="00E14C4F"/>
    <w:rsid w:val="00E434A4"/>
    <w:rsid w:val="00E50DB9"/>
    <w:rsid w:val="00E53C1F"/>
    <w:rsid w:val="00E62DCB"/>
    <w:rsid w:val="00E843EE"/>
    <w:rsid w:val="00E941B7"/>
    <w:rsid w:val="00E96ADD"/>
    <w:rsid w:val="00EA2501"/>
    <w:rsid w:val="00EA3B7C"/>
    <w:rsid w:val="00EB67A6"/>
    <w:rsid w:val="00EC360F"/>
    <w:rsid w:val="00ED2E27"/>
    <w:rsid w:val="00EE059D"/>
    <w:rsid w:val="00EF66A9"/>
    <w:rsid w:val="00F00354"/>
    <w:rsid w:val="00F07402"/>
    <w:rsid w:val="00F15D2C"/>
    <w:rsid w:val="00F21903"/>
    <w:rsid w:val="00F21B9E"/>
    <w:rsid w:val="00F21DF8"/>
    <w:rsid w:val="00F32388"/>
    <w:rsid w:val="00F37D79"/>
    <w:rsid w:val="00F40806"/>
    <w:rsid w:val="00F47C6A"/>
    <w:rsid w:val="00F637BF"/>
    <w:rsid w:val="00F67A39"/>
    <w:rsid w:val="00FB0277"/>
    <w:rsid w:val="00FB4F7C"/>
    <w:rsid w:val="00FC2185"/>
    <w:rsid w:val="00FC5F24"/>
    <w:rsid w:val="00FD3E3C"/>
    <w:rsid w:val="00FE23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B7B44"/>
  <w15:docId w15:val="{79244878-9AED-4CE3-8950-E1511629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qFormat/>
    <w:rsid w:val="00F637BF"/>
    <w:pPr>
      <w:keepNext/>
      <w:widowControl/>
      <w:spacing w:before="240" w:after="60" w:line="240" w:lineRule="auto"/>
      <w:outlineLvl w:val="0"/>
    </w:pPr>
    <w:rPr>
      <w:rFonts w:ascii="Arial" w:eastAsia="Times New Roman" w:hAnsi="Arial" w:cs="Times New Roman"/>
      <w:b/>
      <w:kern w:val="28"/>
      <w:sz w:val="28"/>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60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096"/>
  </w:style>
  <w:style w:type="paragraph" w:styleId="Piedepgina">
    <w:name w:val="footer"/>
    <w:basedOn w:val="Normal"/>
    <w:link w:val="PiedepginaCar"/>
    <w:uiPriority w:val="99"/>
    <w:unhideWhenUsed/>
    <w:rsid w:val="006960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096"/>
  </w:style>
  <w:style w:type="paragraph" w:styleId="Textodeglobo">
    <w:name w:val="Balloon Text"/>
    <w:basedOn w:val="Normal"/>
    <w:link w:val="TextodegloboCar"/>
    <w:uiPriority w:val="99"/>
    <w:semiHidden/>
    <w:unhideWhenUsed/>
    <w:rsid w:val="0069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096"/>
    <w:rPr>
      <w:rFonts w:ascii="Tahoma" w:hAnsi="Tahoma" w:cs="Tahoma"/>
      <w:sz w:val="16"/>
      <w:szCs w:val="16"/>
    </w:rPr>
  </w:style>
  <w:style w:type="character" w:customStyle="1" w:styleId="Ttulo1Car">
    <w:name w:val="Título 1 Car"/>
    <w:basedOn w:val="Fuentedeprrafopredeter"/>
    <w:link w:val="Ttulo1"/>
    <w:rsid w:val="00F637BF"/>
    <w:rPr>
      <w:rFonts w:ascii="Arial" w:eastAsia="Times New Roman" w:hAnsi="Arial" w:cs="Times New Roman"/>
      <w:b/>
      <w:kern w:val="28"/>
      <w:sz w:val="28"/>
      <w:szCs w:val="20"/>
      <w:lang w:val="x-none" w:eastAsia="es-ES"/>
    </w:rPr>
  </w:style>
  <w:style w:type="paragraph" w:styleId="Prrafodelista">
    <w:name w:val="List Paragraph"/>
    <w:basedOn w:val="Normal"/>
    <w:uiPriority w:val="34"/>
    <w:qFormat/>
    <w:rsid w:val="00E843EE"/>
    <w:pPr>
      <w:ind w:left="720"/>
      <w:contextualSpacing/>
    </w:pPr>
  </w:style>
  <w:style w:type="paragraph" w:styleId="Textosinformato">
    <w:name w:val="Plain Text"/>
    <w:basedOn w:val="Normal"/>
    <w:link w:val="TextosinformatoCar"/>
    <w:semiHidden/>
    <w:rsid w:val="00CB777B"/>
    <w:pPr>
      <w:widowControl/>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semiHidden/>
    <w:rsid w:val="00CB777B"/>
    <w:rPr>
      <w:rFonts w:ascii="Courier New" w:eastAsia="Times New Roman" w:hAnsi="Courier New" w:cs="Times New Roman"/>
      <w:sz w:val="20"/>
      <w:szCs w:val="20"/>
      <w:lang w:val="es-MX" w:eastAsia="es-ES"/>
    </w:rPr>
  </w:style>
  <w:style w:type="paragraph" w:customStyle="1" w:styleId="Texto">
    <w:name w:val="Texto"/>
    <w:basedOn w:val="Normal"/>
    <w:rsid w:val="001471D9"/>
    <w:pPr>
      <w:widowControl/>
      <w:spacing w:after="101" w:line="216" w:lineRule="exact"/>
      <w:ind w:firstLine="288"/>
      <w:jc w:val="both"/>
    </w:pPr>
    <w:rPr>
      <w:rFonts w:ascii="Arial" w:eastAsia="Times New Roman" w:hAnsi="Arial" w:cs="Times New Roman"/>
      <w:sz w:val="18"/>
      <w:szCs w:val="20"/>
      <w:lang w:val="es-ES" w:eastAsia="es-ES"/>
    </w:rPr>
  </w:style>
  <w:style w:type="paragraph" w:styleId="Sangra2detindependiente">
    <w:name w:val="Body Text Indent 2"/>
    <w:basedOn w:val="Normal"/>
    <w:link w:val="Sangra2detindependienteCar"/>
    <w:semiHidden/>
    <w:rsid w:val="003F707D"/>
    <w:pPr>
      <w:widowControl/>
      <w:spacing w:after="0" w:line="240" w:lineRule="auto"/>
      <w:ind w:firstLine="709"/>
      <w:jc w:val="both"/>
    </w:pPr>
    <w:rPr>
      <w:rFonts w:ascii="Times New Roman" w:eastAsia="Times New Roman" w:hAnsi="Times New Roman" w:cs="Times New Roman"/>
      <w:sz w:val="24"/>
      <w:szCs w:val="20"/>
      <w:lang w:val="es-MX" w:eastAsia="es-ES"/>
    </w:rPr>
  </w:style>
  <w:style w:type="character" w:customStyle="1" w:styleId="Sangra2detindependienteCar">
    <w:name w:val="Sangría 2 de t. independiente Car"/>
    <w:basedOn w:val="Fuentedeprrafopredeter"/>
    <w:link w:val="Sangra2detindependiente"/>
    <w:semiHidden/>
    <w:rsid w:val="003F707D"/>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semiHidden/>
    <w:rsid w:val="003F707D"/>
    <w:pPr>
      <w:widowControl/>
      <w:spacing w:after="0" w:line="240" w:lineRule="auto"/>
      <w:ind w:left="357" w:hanging="357"/>
      <w:jc w:val="both"/>
    </w:pPr>
    <w:rPr>
      <w:rFonts w:ascii="Times New Roman" w:eastAsia="Times New Roman" w:hAnsi="Times New Roman" w:cs="Times New Roman"/>
      <w:sz w:val="24"/>
      <w:szCs w:val="20"/>
      <w:lang w:val="es-MX" w:eastAsia="es-ES"/>
    </w:rPr>
  </w:style>
  <w:style w:type="character" w:customStyle="1" w:styleId="SangradetextonormalCar">
    <w:name w:val="Sangría de texto normal Car"/>
    <w:basedOn w:val="Fuentedeprrafopredeter"/>
    <w:link w:val="Sangradetextonormal"/>
    <w:semiHidden/>
    <w:rsid w:val="003F707D"/>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semiHidden/>
    <w:rsid w:val="00314FCA"/>
    <w:pPr>
      <w:widowControl/>
      <w:spacing w:after="120" w:line="240" w:lineRule="auto"/>
      <w:ind w:left="283"/>
    </w:pPr>
    <w:rPr>
      <w:rFonts w:ascii="Times New Roman" w:eastAsia="Times New Roman" w:hAnsi="Times New Roman" w:cs="Times New Roman"/>
      <w:sz w:val="16"/>
      <w:szCs w:val="16"/>
      <w:lang w:val="es-MX" w:eastAsia="es-ES"/>
    </w:rPr>
  </w:style>
  <w:style w:type="character" w:customStyle="1" w:styleId="Sangra3detindependienteCar">
    <w:name w:val="Sangría 3 de t. independiente Car"/>
    <w:basedOn w:val="Fuentedeprrafopredeter"/>
    <w:link w:val="Sangra3detindependiente"/>
    <w:semiHidden/>
    <w:rsid w:val="00314FCA"/>
    <w:rPr>
      <w:rFonts w:ascii="Times New Roman" w:eastAsia="Times New Roman" w:hAnsi="Times New Roman" w:cs="Times New Roman"/>
      <w:sz w:val="16"/>
      <w:szCs w:val="16"/>
      <w:lang w:val="es-MX" w:eastAsia="es-ES"/>
    </w:rPr>
  </w:style>
  <w:style w:type="paragraph" w:styleId="Textoindependiente">
    <w:name w:val="Body Text"/>
    <w:basedOn w:val="Normal"/>
    <w:link w:val="TextoindependienteCar"/>
    <w:semiHidden/>
    <w:rsid w:val="00A52700"/>
    <w:pPr>
      <w:widowControl/>
      <w:spacing w:after="120" w:line="240" w:lineRule="auto"/>
    </w:pPr>
    <w:rPr>
      <w:rFonts w:ascii="Times New Roman" w:eastAsia="Times New Roman" w:hAnsi="Times New Roman" w:cs="Times New Roman"/>
      <w:sz w:val="20"/>
      <w:szCs w:val="20"/>
      <w:lang w:val="es-MX" w:eastAsia="es-ES"/>
    </w:rPr>
  </w:style>
  <w:style w:type="character" w:customStyle="1" w:styleId="TextoindependienteCar">
    <w:name w:val="Texto independiente Car"/>
    <w:basedOn w:val="Fuentedeprrafopredeter"/>
    <w:link w:val="Textoindependiente"/>
    <w:semiHidden/>
    <w:rsid w:val="00A52700"/>
    <w:rPr>
      <w:rFonts w:ascii="Times New Roman" w:eastAsia="Times New Roman" w:hAnsi="Times New Roman" w:cs="Times New Roman"/>
      <w:sz w:val="20"/>
      <w:szCs w:val="20"/>
      <w:lang w:val="es-MX" w:eastAsia="es-ES"/>
    </w:rPr>
  </w:style>
  <w:style w:type="paragraph" w:styleId="Textoindependiente2">
    <w:name w:val="Body Text 2"/>
    <w:basedOn w:val="Normal"/>
    <w:link w:val="Textoindependiente2Car"/>
    <w:semiHidden/>
    <w:rsid w:val="002C39E0"/>
    <w:pPr>
      <w:widowControl/>
      <w:spacing w:after="120" w:line="480" w:lineRule="auto"/>
    </w:pPr>
    <w:rPr>
      <w:rFonts w:ascii="Times New Roman" w:eastAsia="Times New Roman" w:hAnsi="Times New Roman" w:cs="Times New Roman"/>
      <w:sz w:val="20"/>
      <w:szCs w:val="20"/>
      <w:lang w:val="es-MX" w:eastAsia="es-ES"/>
    </w:rPr>
  </w:style>
  <w:style w:type="character" w:customStyle="1" w:styleId="Textoindependiente2Car">
    <w:name w:val="Texto independiente 2 Car"/>
    <w:basedOn w:val="Fuentedeprrafopredeter"/>
    <w:link w:val="Textoindependiente2"/>
    <w:semiHidden/>
    <w:rsid w:val="002C39E0"/>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6D5558"/>
    <w:pPr>
      <w:widowControl/>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s-MX" w:eastAsia="es-ES"/>
    </w:rPr>
  </w:style>
  <w:style w:type="paragraph" w:customStyle="1" w:styleId="CM41">
    <w:name w:val="CM41"/>
    <w:basedOn w:val="Normal"/>
    <w:next w:val="Normal"/>
    <w:rsid w:val="001E625B"/>
    <w:pPr>
      <w:autoSpaceDE w:val="0"/>
      <w:autoSpaceDN w:val="0"/>
      <w:adjustRightInd w:val="0"/>
      <w:spacing w:after="0" w:line="240" w:lineRule="auto"/>
    </w:pPr>
    <w:rPr>
      <w:rFonts w:ascii="Arial" w:eastAsia="Times New Roman" w:hAnsi="Arial" w:cs="Arial"/>
      <w:sz w:val="24"/>
      <w:szCs w:val="24"/>
      <w:lang w:val="es-MX" w:eastAsia="es-MX"/>
    </w:rPr>
  </w:style>
  <w:style w:type="paragraph" w:customStyle="1" w:styleId="Default">
    <w:name w:val="Default"/>
    <w:rsid w:val="001E625B"/>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CM39">
    <w:name w:val="CM39"/>
    <w:basedOn w:val="Default"/>
    <w:next w:val="Default"/>
    <w:rsid w:val="0058607A"/>
    <w:rPr>
      <w:color w:val="auto"/>
    </w:rPr>
  </w:style>
  <w:style w:type="paragraph" w:customStyle="1" w:styleId="CM2">
    <w:name w:val="CM2"/>
    <w:basedOn w:val="Default"/>
    <w:next w:val="Default"/>
    <w:rsid w:val="0058607A"/>
    <w:pPr>
      <w:spacing w:line="233" w:lineRule="atLeast"/>
    </w:pPr>
    <w:rPr>
      <w:color w:val="auto"/>
    </w:rPr>
  </w:style>
  <w:style w:type="paragraph" w:customStyle="1" w:styleId="CM38">
    <w:name w:val="CM38"/>
    <w:basedOn w:val="Default"/>
    <w:next w:val="Default"/>
    <w:rsid w:val="0058607A"/>
    <w:rPr>
      <w:color w:val="auto"/>
    </w:rPr>
  </w:style>
  <w:style w:type="paragraph" w:customStyle="1" w:styleId="CM4">
    <w:name w:val="CM4"/>
    <w:basedOn w:val="Default"/>
    <w:next w:val="Default"/>
    <w:rsid w:val="0058607A"/>
    <w:pPr>
      <w:spacing w:line="231" w:lineRule="atLeast"/>
    </w:pPr>
    <w:rPr>
      <w:color w:val="auto"/>
    </w:rPr>
  </w:style>
  <w:style w:type="paragraph" w:customStyle="1" w:styleId="CM8">
    <w:name w:val="CM8"/>
    <w:basedOn w:val="Default"/>
    <w:next w:val="Default"/>
    <w:rsid w:val="0058607A"/>
    <w:pPr>
      <w:spacing w:line="231" w:lineRule="atLeast"/>
    </w:pPr>
    <w:rPr>
      <w:color w:val="auto"/>
    </w:rPr>
  </w:style>
  <w:style w:type="table" w:styleId="Tablaconcuadrcula">
    <w:name w:val="Table Grid"/>
    <w:basedOn w:val="Tablanormal"/>
    <w:uiPriority w:val="59"/>
    <w:rsid w:val="007C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35D1"/>
    <w:rPr>
      <w:color w:val="0000FF" w:themeColor="hyperlink"/>
      <w:u w:val="single"/>
    </w:rPr>
  </w:style>
  <w:style w:type="character" w:styleId="Refdecomentario">
    <w:name w:val="annotation reference"/>
    <w:basedOn w:val="Fuentedeprrafopredeter"/>
    <w:uiPriority w:val="99"/>
    <w:semiHidden/>
    <w:unhideWhenUsed/>
    <w:rsid w:val="00A24A6E"/>
    <w:rPr>
      <w:sz w:val="16"/>
      <w:szCs w:val="16"/>
    </w:rPr>
  </w:style>
  <w:style w:type="paragraph" w:styleId="Textocomentario">
    <w:name w:val="annotation text"/>
    <w:basedOn w:val="Normal"/>
    <w:link w:val="TextocomentarioCar"/>
    <w:uiPriority w:val="99"/>
    <w:semiHidden/>
    <w:unhideWhenUsed/>
    <w:rsid w:val="00A24A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4A6E"/>
    <w:rPr>
      <w:sz w:val="20"/>
      <w:szCs w:val="20"/>
    </w:rPr>
  </w:style>
  <w:style w:type="paragraph" w:styleId="Asuntodelcomentario">
    <w:name w:val="annotation subject"/>
    <w:basedOn w:val="Textocomentario"/>
    <w:next w:val="Textocomentario"/>
    <w:link w:val="AsuntodelcomentarioCar"/>
    <w:uiPriority w:val="99"/>
    <w:semiHidden/>
    <w:unhideWhenUsed/>
    <w:rsid w:val="00A24A6E"/>
    <w:rPr>
      <w:b/>
      <w:bCs/>
    </w:rPr>
  </w:style>
  <w:style w:type="character" w:customStyle="1" w:styleId="AsuntodelcomentarioCar">
    <w:name w:val="Asunto del comentario Car"/>
    <w:basedOn w:val="TextocomentarioCar"/>
    <w:link w:val="Asuntodelcomentario"/>
    <w:uiPriority w:val="99"/>
    <w:semiHidden/>
    <w:rsid w:val="00A24A6E"/>
    <w:rPr>
      <w:b/>
      <w:bCs/>
      <w:sz w:val="20"/>
      <w:szCs w:val="20"/>
    </w:rPr>
  </w:style>
  <w:style w:type="paragraph" w:customStyle="1" w:styleId="xmsonormal">
    <w:name w:val="x_msonormal"/>
    <w:basedOn w:val="Normal"/>
    <w:rsid w:val="00E941B7"/>
    <w:pPr>
      <w:widowControl/>
      <w:spacing w:after="0" w:line="240" w:lineRule="auto"/>
    </w:pPr>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8262">
      <w:bodyDiv w:val="1"/>
      <w:marLeft w:val="0"/>
      <w:marRight w:val="0"/>
      <w:marTop w:val="0"/>
      <w:marBottom w:val="0"/>
      <w:divBdr>
        <w:top w:val="none" w:sz="0" w:space="0" w:color="auto"/>
        <w:left w:val="none" w:sz="0" w:space="0" w:color="auto"/>
        <w:bottom w:val="none" w:sz="0" w:space="0" w:color="auto"/>
        <w:right w:val="none" w:sz="0" w:space="0" w:color="auto"/>
      </w:divBdr>
    </w:div>
    <w:div w:id="134952380">
      <w:bodyDiv w:val="1"/>
      <w:marLeft w:val="0"/>
      <w:marRight w:val="0"/>
      <w:marTop w:val="0"/>
      <w:marBottom w:val="0"/>
      <w:divBdr>
        <w:top w:val="none" w:sz="0" w:space="0" w:color="auto"/>
        <w:left w:val="none" w:sz="0" w:space="0" w:color="auto"/>
        <w:bottom w:val="none" w:sz="0" w:space="0" w:color="auto"/>
        <w:right w:val="none" w:sz="0" w:space="0" w:color="auto"/>
      </w:divBdr>
    </w:div>
    <w:div w:id="321205737">
      <w:bodyDiv w:val="1"/>
      <w:marLeft w:val="0"/>
      <w:marRight w:val="0"/>
      <w:marTop w:val="0"/>
      <w:marBottom w:val="0"/>
      <w:divBdr>
        <w:top w:val="none" w:sz="0" w:space="0" w:color="auto"/>
        <w:left w:val="none" w:sz="0" w:space="0" w:color="auto"/>
        <w:bottom w:val="none" w:sz="0" w:space="0" w:color="auto"/>
        <w:right w:val="none" w:sz="0" w:space="0" w:color="auto"/>
      </w:divBdr>
    </w:div>
    <w:div w:id="337007039">
      <w:bodyDiv w:val="1"/>
      <w:marLeft w:val="0"/>
      <w:marRight w:val="0"/>
      <w:marTop w:val="0"/>
      <w:marBottom w:val="0"/>
      <w:divBdr>
        <w:top w:val="none" w:sz="0" w:space="0" w:color="auto"/>
        <w:left w:val="none" w:sz="0" w:space="0" w:color="auto"/>
        <w:bottom w:val="none" w:sz="0" w:space="0" w:color="auto"/>
        <w:right w:val="none" w:sz="0" w:space="0" w:color="auto"/>
      </w:divBdr>
    </w:div>
    <w:div w:id="530074309">
      <w:bodyDiv w:val="1"/>
      <w:marLeft w:val="0"/>
      <w:marRight w:val="0"/>
      <w:marTop w:val="0"/>
      <w:marBottom w:val="0"/>
      <w:divBdr>
        <w:top w:val="none" w:sz="0" w:space="0" w:color="auto"/>
        <w:left w:val="none" w:sz="0" w:space="0" w:color="auto"/>
        <w:bottom w:val="none" w:sz="0" w:space="0" w:color="auto"/>
        <w:right w:val="none" w:sz="0" w:space="0" w:color="auto"/>
      </w:divBdr>
    </w:div>
    <w:div w:id="886450894">
      <w:bodyDiv w:val="1"/>
      <w:marLeft w:val="0"/>
      <w:marRight w:val="0"/>
      <w:marTop w:val="0"/>
      <w:marBottom w:val="0"/>
      <w:divBdr>
        <w:top w:val="none" w:sz="0" w:space="0" w:color="auto"/>
        <w:left w:val="none" w:sz="0" w:space="0" w:color="auto"/>
        <w:bottom w:val="none" w:sz="0" w:space="0" w:color="auto"/>
        <w:right w:val="none" w:sz="0" w:space="0" w:color="auto"/>
      </w:divBdr>
    </w:div>
    <w:div w:id="908729179">
      <w:bodyDiv w:val="1"/>
      <w:marLeft w:val="0"/>
      <w:marRight w:val="0"/>
      <w:marTop w:val="0"/>
      <w:marBottom w:val="0"/>
      <w:divBdr>
        <w:top w:val="none" w:sz="0" w:space="0" w:color="auto"/>
        <w:left w:val="none" w:sz="0" w:space="0" w:color="auto"/>
        <w:bottom w:val="none" w:sz="0" w:space="0" w:color="auto"/>
        <w:right w:val="none" w:sz="0" w:space="0" w:color="auto"/>
      </w:divBdr>
    </w:div>
    <w:div w:id="947080724">
      <w:bodyDiv w:val="1"/>
      <w:marLeft w:val="0"/>
      <w:marRight w:val="0"/>
      <w:marTop w:val="0"/>
      <w:marBottom w:val="0"/>
      <w:divBdr>
        <w:top w:val="none" w:sz="0" w:space="0" w:color="auto"/>
        <w:left w:val="none" w:sz="0" w:space="0" w:color="auto"/>
        <w:bottom w:val="none" w:sz="0" w:space="0" w:color="auto"/>
        <w:right w:val="none" w:sz="0" w:space="0" w:color="auto"/>
      </w:divBdr>
    </w:div>
    <w:div w:id="976959612">
      <w:bodyDiv w:val="1"/>
      <w:marLeft w:val="0"/>
      <w:marRight w:val="0"/>
      <w:marTop w:val="0"/>
      <w:marBottom w:val="0"/>
      <w:divBdr>
        <w:top w:val="none" w:sz="0" w:space="0" w:color="auto"/>
        <w:left w:val="none" w:sz="0" w:space="0" w:color="auto"/>
        <w:bottom w:val="none" w:sz="0" w:space="0" w:color="auto"/>
        <w:right w:val="none" w:sz="0" w:space="0" w:color="auto"/>
      </w:divBdr>
    </w:div>
    <w:div w:id="1055738259">
      <w:bodyDiv w:val="1"/>
      <w:marLeft w:val="0"/>
      <w:marRight w:val="0"/>
      <w:marTop w:val="0"/>
      <w:marBottom w:val="0"/>
      <w:divBdr>
        <w:top w:val="none" w:sz="0" w:space="0" w:color="auto"/>
        <w:left w:val="none" w:sz="0" w:space="0" w:color="auto"/>
        <w:bottom w:val="none" w:sz="0" w:space="0" w:color="auto"/>
        <w:right w:val="none" w:sz="0" w:space="0" w:color="auto"/>
      </w:divBdr>
    </w:div>
    <w:div w:id="1240022888">
      <w:bodyDiv w:val="1"/>
      <w:marLeft w:val="0"/>
      <w:marRight w:val="0"/>
      <w:marTop w:val="0"/>
      <w:marBottom w:val="0"/>
      <w:divBdr>
        <w:top w:val="none" w:sz="0" w:space="0" w:color="auto"/>
        <w:left w:val="none" w:sz="0" w:space="0" w:color="auto"/>
        <w:bottom w:val="none" w:sz="0" w:space="0" w:color="auto"/>
        <w:right w:val="none" w:sz="0" w:space="0" w:color="auto"/>
      </w:divBdr>
    </w:div>
    <w:div w:id="1310786950">
      <w:bodyDiv w:val="1"/>
      <w:marLeft w:val="0"/>
      <w:marRight w:val="0"/>
      <w:marTop w:val="0"/>
      <w:marBottom w:val="0"/>
      <w:divBdr>
        <w:top w:val="none" w:sz="0" w:space="0" w:color="auto"/>
        <w:left w:val="none" w:sz="0" w:space="0" w:color="auto"/>
        <w:bottom w:val="none" w:sz="0" w:space="0" w:color="auto"/>
        <w:right w:val="none" w:sz="0" w:space="0" w:color="auto"/>
      </w:divBdr>
    </w:div>
    <w:div w:id="1332028320">
      <w:bodyDiv w:val="1"/>
      <w:marLeft w:val="0"/>
      <w:marRight w:val="0"/>
      <w:marTop w:val="0"/>
      <w:marBottom w:val="0"/>
      <w:divBdr>
        <w:top w:val="none" w:sz="0" w:space="0" w:color="auto"/>
        <w:left w:val="none" w:sz="0" w:space="0" w:color="auto"/>
        <w:bottom w:val="none" w:sz="0" w:space="0" w:color="auto"/>
        <w:right w:val="none" w:sz="0" w:space="0" w:color="auto"/>
      </w:divBdr>
    </w:div>
    <w:div w:id="1405106818">
      <w:bodyDiv w:val="1"/>
      <w:marLeft w:val="0"/>
      <w:marRight w:val="0"/>
      <w:marTop w:val="0"/>
      <w:marBottom w:val="0"/>
      <w:divBdr>
        <w:top w:val="none" w:sz="0" w:space="0" w:color="auto"/>
        <w:left w:val="none" w:sz="0" w:space="0" w:color="auto"/>
        <w:bottom w:val="none" w:sz="0" w:space="0" w:color="auto"/>
        <w:right w:val="none" w:sz="0" w:space="0" w:color="auto"/>
      </w:divBdr>
    </w:div>
    <w:div w:id="1665279456">
      <w:bodyDiv w:val="1"/>
      <w:marLeft w:val="0"/>
      <w:marRight w:val="0"/>
      <w:marTop w:val="0"/>
      <w:marBottom w:val="0"/>
      <w:divBdr>
        <w:top w:val="none" w:sz="0" w:space="0" w:color="auto"/>
        <w:left w:val="none" w:sz="0" w:space="0" w:color="auto"/>
        <w:bottom w:val="none" w:sz="0" w:space="0" w:color="auto"/>
        <w:right w:val="none" w:sz="0" w:space="0" w:color="auto"/>
      </w:divBdr>
    </w:div>
    <w:div w:id="1819683916">
      <w:bodyDiv w:val="1"/>
      <w:marLeft w:val="0"/>
      <w:marRight w:val="0"/>
      <w:marTop w:val="0"/>
      <w:marBottom w:val="0"/>
      <w:divBdr>
        <w:top w:val="none" w:sz="0" w:space="0" w:color="auto"/>
        <w:left w:val="none" w:sz="0" w:space="0" w:color="auto"/>
        <w:bottom w:val="none" w:sz="0" w:space="0" w:color="auto"/>
        <w:right w:val="none" w:sz="0" w:space="0" w:color="auto"/>
      </w:divBdr>
    </w:div>
    <w:div w:id="1913737712">
      <w:bodyDiv w:val="1"/>
      <w:marLeft w:val="0"/>
      <w:marRight w:val="0"/>
      <w:marTop w:val="0"/>
      <w:marBottom w:val="0"/>
      <w:divBdr>
        <w:top w:val="none" w:sz="0" w:space="0" w:color="auto"/>
        <w:left w:val="none" w:sz="0" w:space="0" w:color="auto"/>
        <w:bottom w:val="none" w:sz="0" w:space="0" w:color="auto"/>
        <w:right w:val="none" w:sz="0" w:space="0" w:color="auto"/>
      </w:divBdr>
    </w:div>
    <w:div w:id="2052026858">
      <w:bodyDiv w:val="1"/>
      <w:marLeft w:val="0"/>
      <w:marRight w:val="0"/>
      <w:marTop w:val="0"/>
      <w:marBottom w:val="0"/>
      <w:divBdr>
        <w:top w:val="none" w:sz="0" w:space="0" w:color="auto"/>
        <w:left w:val="none" w:sz="0" w:space="0" w:color="auto"/>
        <w:bottom w:val="none" w:sz="0" w:space="0" w:color="auto"/>
        <w:right w:val="none" w:sz="0" w:space="0" w:color="auto"/>
      </w:divBdr>
    </w:div>
    <w:div w:id="213197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ateriales@colsan.edu.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linda.ramirez@colsan.edu.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E:\..\..\..\..\..\Documents%20and%20Settings\mhumara\Datos%20de%20programa\Microsoft\Configuraci&#243;n%20local\Archivos%20temporales%20de%20Internet\OLK2\logo%20colsan.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E:\..\..\..\..\..\Documents%20and%20Settings\mhumara\Datos%20de%20programa\Microsoft\Configuraci&#243;n%20local\Archivos%20temporales%20de%20Internet\OLK2\logo%20colsa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457E-FE99-4000-9074-88261717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22752</Words>
  <Characters>125137</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CONVOCATORIA  SEGURO DE PERSONAS V.12.03.12</vt:lpstr>
    </vt:vector>
  </TitlesOfParts>
  <Company/>
  <LinksUpToDate>false</LinksUpToDate>
  <CharactersWithSpaces>147594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SEGURO DE PERSONAS V.12.03.12</dc:title>
  <dc:creator>lgonzalez</dc:creator>
  <cp:lastModifiedBy>Castillo Mota Sandra</cp:lastModifiedBy>
  <cp:revision>9</cp:revision>
  <cp:lastPrinted>2016-02-26T19:42:00Z</cp:lastPrinted>
  <dcterms:created xsi:type="dcterms:W3CDTF">2018-03-02T18:29:00Z</dcterms:created>
  <dcterms:modified xsi:type="dcterms:W3CDTF">2018-03-02T19:23:00Z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2012-03-12T00:00:00Z</vt:filetime>
  </property>
  <property fmtid="{D5CDD505-2E9C-101B-9397-08002B2CF9AE}" pid="3" name="LastSaved">
    <vt:filetime>2015-02-16T00:00:00Z</vt:filetime>
  </property>
</Properties>
</file>